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C5DD7E" w14:textId="0F1512F2" w:rsidR="007B6E93" w:rsidRPr="00EC290A" w:rsidRDefault="000C09AC" w:rsidP="00032799">
      <w:pPr>
        <w:pStyle w:val="Default"/>
        <w:tabs>
          <w:tab w:val="left" w:pos="2268"/>
        </w:tabs>
        <w:jc w:val="center"/>
        <w:rPr>
          <w:b/>
          <w:sz w:val="32"/>
          <w:szCs w:val="28"/>
        </w:rPr>
      </w:pPr>
      <w:r>
        <w:rPr>
          <w:rFonts w:eastAsia="Calibri"/>
          <w:b/>
          <w:bCs/>
          <w:sz w:val="32"/>
          <w:szCs w:val="28"/>
        </w:rPr>
        <w:t>Un enfoque de optimización para el problema de enrutamiento de un recolector en almacenes de comercio electrónico mediante un algoritmo genético hibrido</w:t>
      </w:r>
    </w:p>
    <w:p w14:paraId="291AF8FB" w14:textId="4E9B0CFF" w:rsidR="00561DFC" w:rsidRPr="00830C3B" w:rsidRDefault="00561DFC" w:rsidP="00830C3B">
      <w:pPr>
        <w:jc w:val="center"/>
        <w:rPr>
          <w:sz w:val="28"/>
          <w:szCs w:val="28"/>
        </w:rPr>
      </w:pPr>
      <w:r w:rsidRPr="00E53539">
        <w:rPr>
          <w:noProof/>
          <w:szCs w:val="28"/>
          <w:lang w:val="en-US"/>
        </w:rPr>
        <mc:AlternateContent>
          <mc:Choice Requires="wps">
            <w:drawing>
              <wp:anchor distT="0" distB="0" distL="114300" distR="114300" simplePos="0" relativeHeight="251379712" behindDoc="0" locked="0" layoutInCell="1" allowOverlap="1" wp14:anchorId="02934A8E" wp14:editId="07D36378">
                <wp:simplePos x="0" y="0"/>
                <wp:positionH relativeFrom="column">
                  <wp:posOffset>184785</wp:posOffset>
                </wp:positionH>
                <wp:positionV relativeFrom="paragraph">
                  <wp:posOffset>114541</wp:posOffset>
                </wp:positionV>
                <wp:extent cx="5605733" cy="0"/>
                <wp:effectExtent l="0" t="0" r="33655" b="19050"/>
                <wp:wrapNone/>
                <wp:docPr id="3" name="Conector recto 3"/>
                <wp:cNvGraphicFramePr/>
                <a:graphic xmlns:a="http://schemas.openxmlformats.org/drawingml/2006/main">
                  <a:graphicData uri="http://schemas.microsoft.com/office/word/2010/wordprocessingShape">
                    <wps:wsp>
                      <wps:cNvCnPr/>
                      <wps:spPr>
                        <a:xfrm>
                          <a:off x="0" y="0"/>
                          <a:ext cx="560573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DB7D9FD" id="Conector recto 3" o:spid="_x0000_s1026" style="position:absolute;z-index:251379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5pt,9pt" to="455.9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" strokecolor="black [3213]" strokeweight="1pt">
                <v:stroke joinstyle="miter"/>
              </v:line>
            </w:pict>
          </mc:Fallback>
        </mc:AlternateContent>
      </w:r>
    </w:p>
    <w:p w14:paraId="207E4354" w14:textId="337285EF" w:rsidR="00E72566" w:rsidRPr="00EC290A" w:rsidRDefault="000C09AC" w:rsidP="00032799">
      <w:pPr>
        <w:pStyle w:val="Default"/>
        <w:tabs>
          <w:tab w:val="left" w:pos="2268"/>
        </w:tabs>
        <w:jc w:val="center"/>
        <w:rPr>
          <w:rFonts w:eastAsia="Calibri"/>
          <w:b/>
          <w:sz w:val="32"/>
          <w:szCs w:val="28"/>
        </w:rPr>
      </w:pPr>
      <w:proofErr w:type="spellStart"/>
      <w:r w:rsidRPr="000C09AC">
        <w:rPr>
          <w:rFonts w:eastAsia="Calibri"/>
          <w:b/>
          <w:sz w:val="32"/>
          <w:szCs w:val="28"/>
        </w:rPr>
        <w:t>An</w:t>
      </w:r>
      <w:proofErr w:type="spellEnd"/>
      <w:r w:rsidRPr="000C09AC">
        <w:rPr>
          <w:rFonts w:eastAsia="Calibri"/>
          <w:b/>
          <w:sz w:val="32"/>
          <w:szCs w:val="28"/>
        </w:rPr>
        <w:t xml:space="preserve"> </w:t>
      </w:r>
      <w:proofErr w:type="spellStart"/>
      <w:r w:rsidRPr="000C09AC">
        <w:rPr>
          <w:rFonts w:eastAsia="Calibri"/>
          <w:b/>
          <w:sz w:val="32"/>
          <w:szCs w:val="28"/>
        </w:rPr>
        <w:t>optimization</w:t>
      </w:r>
      <w:proofErr w:type="spellEnd"/>
      <w:r w:rsidRPr="000C09AC">
        <w:rPr>
          <w:rFonts w:eastAsia="Calibri"/>
          <w:b/>
          <w:sz w:val="32"/>
          <w:szCs w:val="28"/>
        </w:rPr>
        <w:t xml:space="preserve"> </w:t>
      </w:r>
      <w:proofErr w:type="spellStart"/>
      <w:r w:rsidRPr="000C09AC">
        <w:rPr>
          <w:rFonts w:eastAsia="Calibri"/>
          <w:b/>
          <w:sz w:val="32"/>
          <w:szCs w:val="28"/>
        </w:rPr>
        <w:t>approach</w:t>
      </w:r>
      <w:proofErr w:type="spellEnd"/>
      <w:r w:rsidRPr="000C09AC">
        <w:rPr>
          <w:rFonts w:eastAsia="Calibri"/>
          <w:b/>
          <w:sz w:val="32"/>
          <w:szCs w:val="28"/>
        </w:rPr>
        <w:t xml:space="preserve"> </w:t>
      </w:r>
      <w:proofErr w:type="spellStart"/>
      <w:r w:rsidRPr="000C09AC">
        <w:rPr>
          <w:rFonts w:eastAsia="Calibri"/>
          <w:b/>
          <w:sz w:val="32"/>
          <w:szCs w:val="28"/>
        </w:rPr>
        <w:t>to</w:t>
      </w:r>
      <w:proofErr w:type="spellEnd"/>
      <w:r w:rsidRPr="000C09AC">
        <w:rPr>
          <w:rFonts w:eastAsia="Calibri"/>
          <w:b/>
          <w:sz w:val="32"/>
          <w:szCs w:val="28"/>
        </w:rPr>
        <w:t xml:space="preserve"> </w:t>
      </w:r>
      <w:proofErr w:type="spellStart"/>
      <w:r w:rsidRPr="000C09AC">
        <w:rPr>
          <w:rFonts w:eastAsia="Calibri"/>
          <w:b/>
          <w:sz w:val="32"/>
          <w:szCs w:val="28"/>
        </w:rPr>
        <w:t>the</w:t>
      </w:r>
      <w:proofErr w:type="spellEnd"/>
      <w:r w:rsidRPr="000C09AC">
        <w:rPr>
          <w:rFonts w:eastAsia="Calibri"/>
          <w:b/>
          <w:sz w:val="32"/>
          <w:szCs w:val="28"/>
        </w:rPr>
        <w:t xml:space="preserve"> </w:t>
      </w:r>
      <w:proofErr w:type="spellStart"/>
      <w:r w:rsidRPr="000C09AC">
        <w:rPr>
          <w:rFonts w:eastAsia="Calibri"/>
          <w:b/>
          <w:sz w:val="32"/>
          <w:szCs w:val="28"/>
        </w:rPr>
        <w:t>routing</w:t>
      </w:r>
      <w:proofErr w:type="spellEnd"/>
      <w:r w:rsidRPr="000C09AC">
        <w:rPr>
          <w:rFonts w:eastAsia="Calibri"/>
          <w:b/>
          <w:sz w:val="32"/>
          <w:szCs w:val="28"/>
        </w:rPr>
        <w:t xml:space="preserve"> </w:t>
      </w:r>
      <w:proofErr w:type="spellStart"/>
      <w:r w:rsidRPr="000C09AC">
        <w:rPr>
          <w:rFonts w:eastAsia="Calibri"/>
          <w:b/>
          <w:sz w:val="32"/>
          <w:szCs w:val="28"/>
        </w:rPr>
        <w:t>problem</w:t>
      </w:r>
      <w:proofErr w:type="spellEnd"/>
      <w:r w:rsidRPr="000C09AC">
        <w:rPr>
          <w:rFonts w:eastAsia="Calibri"/>
          <w:b/>
          <w:sz w:val="32"/>
          <w:szCs w:val="28"/>
        </w:rPr>
        <w:t xml:space="preserve"> </w:t>
      </w:r>
      <w:proofErr w:type="spellStart"/>
      <w:r w:rsidRPr="000C09AC">
        <w:rPr>
          <w:rFonts w:eastAsia="Calibri"/>
          <w:b/>
          <w:sz w:val="32"/>
          <w:szCs w:val="28"/>
        </w:rPr>
        <w:t>of</w:t>
      </w:r>
      <w:proofErr w:type="spellEnd"/>
      <w:r w:rsidRPr="000C09AC">
        <w:rPr>
          <w:rFonts w:eastAsia="Calibri"/>
          <w:b/>
          <w:sz w:val="32"/>
          <w:szCs w:val="28"/>
        </w:rPr>
        <w:t xml:space="preserve"> a </w:t>
      </w:r>
      <w:proofErr w:type="spellStart"/>
      <w:r w:rsidRPr="000C09AC">
        <w:rPr>
          <w:rFonts w:eastAsia="Calibri"/>
          <w:b/>
          <w:sz w:val="32"/>
          <w:szCs w:val="28"/>
        </w:rPr>
        <w:t>collector</w:t>
      </w:r>
      <w:proofErr w:type="spellEnd"/>
      <w:r w:rsidRPr="000C09AC">
        <w:rPr>
          <w:rFonts w:eastAsia="Calibri"/>
          <w:b/>
          <w:sz w:val="32"/>
          <w:szCs w:val="28"/>
        </w:rPr>
        <w:t xml:space="preserve"> in e-</w:t>
      </w:r>
      <w:proofErr w:type="spellStart"/>
      <w:r w:rsidRPr="000C09AC">
        <w:rPr>
          <w:rFonts w:eastAsia="Calibri"/>
          <w:b/>
          <w:sz w:val="32"/>
          <w:szCs w:val="28"/>
        </w:rPr>
        <w:t>commerce</w:t>
      </w:r>
      <w:proofErr w:type="spellEnd"/>
      <w:r w:rsidRPr="000C09AC">
        <w:rPr>
          <w:rFonts w:eastAsia="Calibri"/>
          <w:b/>
          <w:sz w:val="32"/>
          <w:szCs w:val="28"/>
        </w:rPr>
        <w:t xml:space="preserve"> </w:t>
      </w:r>
      <w:proofErr w:type="spellStart"/>
      <w:r w:rsidRPr="000C09AC">
        <w:rPr>
          <w:rFonts w:eastAsia="Calibri"/>
          <w:b/>
          <w:sz w:val="32"/>
          <w:szCs w:val="28"/>
        </w:rPr>
        <w:t>warehouses</w:t>
      </w:r>
      <w:proofErr w:type="spellEnd"/>
      <w:r w:rsidRPr="000C09AC">
        <w:rPr>
          <w:rFonts w:eastAsia="Calibri"/>
          <w:b/>
          <w:sz w:val="32"/>
          <w:szCs w:val="28"/>
        </w:rPr>
        <w:t xml:space="preserve"> </w:t>
      </w:r>
      <w:proofErr w:type="spellStart"/>
      <w:r w:rsidRPr="000C09AC">
        <w:rPr>
          <w:rFonts w:eastAsia="Calibri"/>
          <w:b/>
          <w:sz w:val="32"/>
          <w:szCs w:val="28"/>
        </w:rPr>
        <w:t>using</w:t>
      </w:r>
      <w:proofErr w:type="spellEnd"/>
      <w:r w:rsidRPr="000C09AC">
        <w:rPr>
          <w:rFonts w:eastAsia="Calibri"/>
          <w:b/>
          <w:sz w:val="32"/>
          <w:szCs w:val="28"/>
        </w:rPr>
        <w:t xml:space="preserve"> a </w:t>
      </w:r>
      <w:proofErr w:type="spellStart"/>
      <w:r w:rsidRPr="000C09AC">
        <w:rPr>
          <w:rFonts w:eastAsia="Calibri"/>
          <w:b/>
          <w:sz w:val="32"/>
          <w:szCs w:val="28"/>
        </w:rPr>
        <w:t>hybrid</w:t>
      </w:r>
      <w:proofErr w:type="spellEnd"/>
      <w:r w:rsidRPr="000C09AC">
        <w:rPr>
          <w:rFonts w:eastAsia="Calibri"/>
          <w:b/>
          <w:sz w:val="32"/>
          <w:szCs w:val="28"/>
        </w:rPr>
        <w:t xml:space="preserve"> </w:t>
      </w:r>
      <w:proofErr w:type="spellStart"/>
      <w:r w:rsidRPr="000C09AC">
        <w:rPr>
          <w:rFonts w:eastAsia="Calibri"/>
          <w:b/>
          <w:sz w:val="32"/>
          <w:szCs w:val="28"/>
        </w:rPr>
        <w:t>genetic</w:t>
      </w:r>
      <w:proofErr w:type="spellEnd"/>
      <w:r w:rsidRPr="000C09AC">
        <w:rPr>
          <w:rFonts w:eastAsia="Calibri"/>
          <w:b/>
          <w:sz w:val="32"/>
          <w:szCs w:val="28"/>
        </w:rPr>
        <w:t xml:space="preserve"> </w:t>
      </w:r>
      <w:proofErr w:type="spellStart"/>
      <w:r w:rsidRPr="000C09AC">
        <w:rPr>
          <w:rFonts w:eastAsia="Calibri"/>
          <w:b/>
          <w:sz w:val="32"/>
          <w:szCs w:val="28"/>
        </w:rPr>
        <w:t>algorithm</w:t>
      </w:r>
      <w:proofErr w:type="spellEnd"/>
    </w:p>
    <w:p w14:paraId="4606689B" w14:textId="6A96B3DE" w:rsidR="00153D4E" w:rsidRDefault="00153D4E" w:rsidP="00830C3B">
      <w:pPr>
        <w:pStyle w:val="Default"/>
        <w:tabs>
          <w:tab w:val="left" w:pos="5223"/>
        </w:tabs>
        <w:rPr>
          <w:sz w:val="20"/>
          <w:szCs w:val="20"/>
        </w:rPr>
      </w:pPr>
    </w:p>
    <w:p w14:paraId="558278AA" w14:textId="77777777" w:rsidR="0079704E" w:rsidRDefault="0079704E" w:rsidP="00830C3B">
      <w:pPr>
        <w:pStyle w:val="Default"/>
        <w:tabs>
          <w:tab w:val="left" w:pos="5223"/>
        </w:tabs>
        <w:rPr>
          <w:sz w:val="20"/>
          <w:szCs w:val="20"/>
        </w:rPr>
      </w:pPr>
    </w:p>
    <w:p w14:paraId="095BEA67" w14:textId="77777777" w:rsidR="0079704E" w:rsidRPr="0079704E" w:rsidRDefault="0079704E" w:rsidP="00830C3B">
      <w:pPr>
        <w:pStyle w:val="Default"/>
        <w:tabs>
          <w:tab w:val="left" w:pos="5223"/>
        </w:tabs>
        <w:rPr>
          <w:sz w:val="20"/>
          <w:szCs w:val="20"/>
        </w:rPr>
      </w:pPr>
    </w:p>
    <w:p w14:paraId="4E779F83" w14:textId="24ADA019" w:rsidR="00484200" w:rsidRPr="00A84CB6" w:rsidRDefault="000C09AC" w:rsidP="00484200">
      <w:pPr>
        <w:pStyle w:val="Default"/>
        <w:jc w:val="center"/>
        <w:rPr>
          <w:b/>
          <w:bCs/>
          <w:smallCaps/>
          <w:sz w:val="20"/>
          <w:szCs w:val="20"/>
          <w:vertAlign w:val="superscript"/>
        </w:rPr>
      </w:pPr>
      <w:r>
        <w:rPr>
          <w:b/>
          <w:bCs/>
          <w:sz w:val="20"/>
          <w:szCs w:val="20"/>
        </w:rPr>
        <w:t>E</w:t>
      </w:r>
      <w:r w:rsidR="00753C40">
        <w:rPr>
          <w:b/>
          <w:bCs/>
          <w:sz w:val="20"/>
          <w:szCs w:val="20"/>
        </w:rPr>
        <w:t>dward Leonardo</w:t>
      </w:r>
      <w:r w:rsidR="00323F6E" w:rsidRPr="00323F6E">
        <w:rPr>
          <w:b/>
          <w:bCs/>
          <w:sz w:val="20"/>
          <w:szCs w:val="20"/>
        </w:rPr>
        <w:t xml:space="preserve"> </w:t>
      </w:r>
      <w:r>
        <w:rPr>
          <w:b/>
          <w:bCs/>
          <w:sz w:val="20"/>
          <w:szCs w:val="20"/>
        </w:rPr>
        <w:t>Rond</w:t>
      </w:r>
      <w:r w:rsidR="00753C40">
        <w:rPr>
          <w:b/>
          <w:bCs/>
          <w:sz w:val="20"/>
          <w:szCs w:val="20"/>
        </w:rPr>
        <w:t>ó</w:t>
      </w:r>
      <w:r>
        <w:rPr>
          <w:b/>
          <w:bCs/>
          <w:sz w:val="20"/>
          <w:szCs w:val="20"/>
        </w:rPr>
        <w:t>n</w:t>
      </w:r>
      <w:r w:rsidR="00753C40">
        <w:rPr>
          <w:b/>
          <w:bCs/>
          <w:sz w:val="20"/>
          <w:szCs w:val="20"/>
        </w:rPr>
        <w:t xml:space="preserve"> Barajas</w:t>
      </w:r>
      <w:r w:rsidR="007A273D" w:rsidRPr="00A84CB6">
        <w:rPr>
          <w:b/>
          <w:bCs/>
          <w:smallCaps/>
          <w:sz w:val="20"/>
          <w:szCs w:val="20"/>
          <w:vertAlign w:val="superscript"/>
        </w:rPr>
        <w:t>1</w:t>
      </w:r>
    </w:p>
    <w:p w14:paraId="3B94BA47" w14:textId="77777777" w:rsidR="007A273D" w:rsidRDefault="007A273D" w:rsidP="00484200">
      <w:pPr>
        <w:pStyle w:val="Default"/>
        <w:jc w:val="center"/>
        <w:rPr>
          <w:sz w:val="20"/>
          <w:szCs w:val="20"/>
        </w:rPr>
      </w:pPr>
    </w:p>
    <w:p w14:paraId="7D133F38" w14:textId="77777777" w:rsidR="0079704E" w:rsidRPr="0079704E" w:rsidRDefault="0079704E" w:rsidP="00484200">
      <w:pPr>
        <w:pStyle w:val="Default"/>
        <w:jc w:val="center"/>
        <w:rPr>
          <w:sz w:val="20"/>
          <w:szCs w:val="20"/>
        </w:rPr>
      </w:pPr>
    </w:p>
    <w:p w14:paraId="3EDBAC9C" w14:textId="0FC1273C" w:rsidR="007A273D" w:rsidRPr="00FB73A9" w:rsidRDefault="00A84CB6" w:rsidP="00FB73A9">
      <w:pPr>
        <w:jc w:val="center"/>
        <w:rPr>
          <w:sz w:val="18"/>
        </w:rPr>
      </w:pPr>
      <w:r w:rsidRPr="00FB73A9">
        <w:rPr>
          <w:sz w:val="18"/>
          <w:vertAlign w:val="superscript"/>
        </w:rPr>
        <w:t>1</w:t>
      </w:r>
      <w:r w:rsidR="000C09AC">
        <w:rPr>
          <w:sz w:val="18"/>
        </w:rPr>
        <w:t xml:space="preserve"> </w:t>
      </w:r>
      <w:proofErr w:type="gramStart"/>
      <w:r w:rsidR="00753C40">
        <w:rPr>
          <w:sz w:val="18"/>
        </w:rPr>
        <w:t>Grupo</w:t>
      </w:r>
      <w:proofErr w:type="gramEnd"/>
      <w:r w:rsidR="00753C40">
        <w:rPr>
          <w:sz w:val="18"/>
        </w:rPr>
        <w:t xml:space="preserve"> de Investigación </w:t>
      </w:r>
      <w:r w:rsidR="000C09AC">
        <w:rPr>
          <w:sz w:val="18"/>
        </w:rPr>
        <w:t>OPALO</w:t>
      </w:r>
      <w:r w:rsidR="009B4D5F" w:rsidRPr="00FB73A9">
        <w:rPr>
          <w:sz w:val="18"/>
        </w:rPr>
        <w:t xml:space="preserve">, </w:t>
      </w:r>
      <w:r w:rsidR="000C09AC">
        <w:rPr>
          <w:sz w:val="18"/>
        </w:rPr>
        <w:t xml:space="preserve">Facultad de ingenierías </w:t>
      </w:r>
      <w:proofErr w:type="spellStart"/>
      <w:r w:rsidR="000C09AC">
        <w:rPr>
          <w:sz w:val="18"/>
        </w:rPr>
        <w:t>físicomecánicas</w:t>
      </w:r>
      <w:proofErr w:type="spellEnd"/>
      <w:r w:rsidR="009B4D5F" w:rsidRPr="00FB73A9">
        <w:rPr>
          <w:sz w:val="18"/>
        </w:rPr>
        <w:t xml:space="preserve">., </w:t>
      </w:r>
      <w:r w:rsidR="000C09AC">
        <w:rPr>
          <w:sz w:val="18"/>
        </w:rPr>
        <w:t>Universidad Industrial de Santander</w:t>
      </w:r>
      <w:r w:rsidR="009B4D5F" w:rsidRPr="00FB73A9">
        <w:rPr>
          <w:sz w:val="18"/>
        </w:rPr>
        <w:t xml:space="preserve">, </w:t>
      </w:r>
      <w:r w:rsidR="000C09AC">
        <w:rPr>
          <w:sz w:val="18"/>
        </w:rPr>
        <w:t>Colombia</w:t>
      </w:r>
      <w:r w:rsidR="009B4D5F" w:rsidRPr="00FB73A9">
        <w:rPr>
          <w:sz w:val="18"/>
        </w:rPr>
        <w:t xml:space="preserve">. Email: </w:t>
      </w:r>
      <w:r w:rsidR="00753C40">
        <w:rPr>
          <w:sz w:val="18"/>
        </w:rPr>
        <w:t>Edward.rondon</w:t>
      </w:r>
      <w:r w:rsidR="000C09AC">
        <w:rPr>
          <w:sz w:val="18"/>
        </w:rPr>
        <w:t>@uis.edu.co</w:t>
      </w:r>
    </w:p>
    <w:p w14:paraId="28B1B092" w14:textId="015707E1" w:rsidR="00130DAE" w:rsidRPr="00796017" w:rsidRDefault="00130DAE" w:rsidP="00FB73A9"/>
    <w:p w14:paraId="36E687F5" w14:textId="5D98DFED" w:rsidR="000166CA" w:rsidRDefault="007B6E93" w:rsidP="00130DAE">
      <w:pPr>
        <w:pStyle w:val="Default"/>
        <w:jc w:val="center"/>
        <w:rPr>
          <w:bCs/>
          <w:sz w:val="20"/>
          <w:szCs w:val="16"/>
        </w:rPr>
      </w:pPr>
      <w:r w:rsidRPr="0071178A">
        <w:rPr>
          <w:bCs/>
          <w:smallCaps/>
          <w:sz w:val="20"/>
          <w:szCs w:val="16"/>
        </w:rPr>
        <w:t>R</w:t>
      </w:r>
      <w:r w:rsidR="00284D6A" w:rsidRPr="0071178A">
        <w:rPr>
          <w:bCs/>
          <w:smallCaps/>
          <w:sz w:val="20"/>
          <w:szCs w:val="16"/>
        </w:rPr>
        <w:t>ecibido:</w:t>
      </w:r>
      <w:r w:rsidR="00284D6A" w:rsidRPr="00796017">
        <w:rPr>
          <w:bCs/>
          <w:sz w:val="20"/>
          <w:szCs w:val="16"/>
        </w:rPr>
        <w:t xml:space="preserve"> </w:t>
      </w:r>
      <w:r w:rsidR="009B4D5F">
        <w:rPr>
          <w:bCs/>
          <w:sz w:val="20"/>
          <w:szCs w:val="16"/>
        </w:rPr>
        <w:t xml:space="preserve">Mes </w:t>
      </w:r>
      <w:proofErr w:type="spellStart"/>
      <w:r w:rsidR="009B4D5F">
        <w:rPr>
          <w:bCs/>
          <w:sz w:val="20"/>
          <w:szCs w:val="16"/>
        </w:rPr>
        <w:t>dd</w:t>
      </w:r>
      <w:proofErr w:type="spellEnd"/>
      <w:r w:rsidR="009B4D5F">
        <w:rPr>
          <w:bCs/>
          <w:sz w:val="20"/>
          <w:szCs w:val="16"/>
        </w:rPr>
        <w:t xml:space="preserve">, </w:t>
      </w:r>
      <w:proofErr w:type="spellStart"/>
      <w:r w:rsidR="009B4D5F">
        <w:rPr>
          <w:bCs/>
          <w:sz w:val="20"/>
          <w:szCs w:val="16"/>
        </w:rPr>
        <w:t>aaaa</w:t>
      </w:r>
      <w:proofErr w:type="spellEnd"/>
      <w:r w:rsidRPr="00796017">
        <w:rPr>
          <w:bCs/>
          <w:sz w:val="20"/>
          <w:szCs w:val="16"/>
        </w:rPr>
        <w:t xml:space="preserve">. </w:t>
      </w:r>
      <w:r w:rsidRPr="0071178A">
        <w:rPr>
          <w:bCs/>
          <w:smallCaps/>
          <w:sz w:val="20"/>
          <w:szCs w:val="16"/>
        </w:rPr>
        <w:t>Aceptado</w:t>
      </w:r>
      <w:r w:rsidR="008F02BE" w:rsidRPr="0071178A">
        <w:rPr>
          <w:bCs/>
          <w:smallCaps/>
          <w:sz w:val="20"/>
          <w:szCs w:val="16"/>
        </w:rPr>
        <w:t>:</w:t>
      </w:r>
      <w:r w:rsidRPr="0071178A">
        <w:rPr>
          <w:bCs/>
          <w:sz w:val="20"/>
          <w:szCs w:val="16"/>
        </w:rPr>
        <w:t xml:space="preserve"> </w:t>
      </w:r>
      <w:r w:rsidR="009B4D5F">
        <w:rPr>
          <w:bCs/>
          <w:sz w:val="20"/>
          <w:szCs w:val="16"/>
        </w:rPr>
        <w:t xml:space="preserve">Mes </w:t>
      </w:r>
      <w:proofErr w:type="spellStart"/>
      <w:r w:rsidR="009B4D5F">
        <w:rPr>
          <w:bCs/>
          <w:sz w:val="20"/>
          <w:szCs w:val="16"/>
        </w:rPr>
        <w:t>dd</w:t>
      </w:r>
      <w:proofErr w:type="spellEnd"/>
      <w:r w:rsidR="009B4D5F">
        <w:rPr>
          <w:bCs/>
          <w:sz w:val="20"/>
          <w:szCs w:val="16"/>
        </w:rPr>
        <w:t xml:space="preserve">, </w:t>
      </w:r>
      <w:proofErr w:type="spellStart"/>
      <w:r w:rsidR="009B4D5F">
        <w:rPr>
          <w:bCs/>
          <w:sz w:val="20"/>
          <w:szCs w:val="16"/>
        </w:rPr>
        <w:t>aaaa</w:t>
      </w:r>
      <w:proofErr w:type="spellEnd"/>
      <w:r w:rsidR="00BB31FD" w:rsidRPr="0071178A">
        <w:rPr>
          <w:bCs/>
          <w:sz w:val="20"/>
          <w:szCs w:val="16"/>
        </w:rPr>
        <w:t xml:space="preserve">. </w:t>
      </w:r>
      <w:r w:rsidR="00BB31FD" w:rsidRPr="0071178A">
        <w:rPr>
          <w:bCs/>
          <w:smallCaps/>
          <w:sz w:val="20"/>
          <w:szCs w:val="16"/>
        </w:rPr>
        <w:t>Versión Final:</w:t>
      </w:r>
      <w:r w:rsidR="00E53539" w:rsidRPr="00796017">
        <w:rPr>
          <w:bCs/>
          <w:smallCaps/>
          <w:sz w:val="20"/>
          <w:szCs w:val="16"/>
        </w:rPr>
        <w:t xml:space="preserve"> </w:t>
      </w:r>
      <w:r w:rsidR="009B4D5F">
        <w:rPr>
          <w:bCs/>
          <w:sz w:val="20"/>
          <w:szCs w:val="16"/>
        </w:rPr>
        <w:t xml:space="preserve">Mes </w:t>
      </w:r>
      <w:proofErr w:type="spellStart"/>
      <w:r w:rsidR="009B4D5F">
        <w:rPr>
          <w:bCs/>
          <w:sz w:val="20"/>
          <w:szCs w:val="16"/>
        </w:rPr>
        <w:t>dd</w:t>
      </w:r>
      <w:proofErr w:type="spellEnd"/>
      <w:r w:rsidR="009B4D5F">
        <w:rPr>
          <w:bCs/>
          <w:sz w:val="20"/>
          <w:szCs w:val="16"/>
        </w:rPr>
        <w:t xml:space="preserve">, </w:t>
      </w:r>
      <w:proofErr w:type="spellStart"/>
      <w:r w:rsidR="009B4D5F">
        <w:rPr>
          <w:bCs/>
          <w:sz w:val="20"/>
          <w:szCs w:val="16"/>
        </w:rPr>
        <w:t>aaaa</w:t>
      </w:r>
      <w:proofErr w:type="spellEnd"/>
    </w:p>
    <w:p w14:paraId="1FF9BC06" w14:textId="77777777" w:rsidR="00323F6E" w:rsidRDefault="00323F6E" w:rsidP="00130DAE">
      <w:pPr>
        <w:pStyle w:val="Default"/>
        <w:jc w:val="center"/>
        <w:rPr>
          <w:bCs/>
          <w:smallCaps/>
          <w:sz w:val="20"/>
          <w:szCs w:val="16"/>
        </w:rPr>
      </w:pPr>
    </w:p>
    <w:p w14:paraId="45131A9C" w14:textId="77777777" w:rsidR="00D6669B" w:rsidRPr="00323F6E" w:rsidRDefault="00D6669B" w:rsidP="00323F6E">
      <w:pPr>
        <w:pStyle w:val="Default"/>
      </w:pPr>
    </w:p>
    <w:p w14:paraId="5D8858F4" w14:textId="77777777" w:rsidR="00E53539" w:rsidRPr="00830C3B" w:rsidRDefault="00E53539" w:rsidP="00323F6E">
      <w:pPr>
        <w:pStyle w:val="Default"/>
        <w:sectPr w:rsidR="00E53539" w:rsidRPr="00830C3B" w:rsidSect="00EC290A">
          <w:headerReference w:type="even" r:id="rId8"/>
          <w:headerReference w:type="default" r:id="rId9"/>
          <w:footerReference w:type="first" r:id="rId10"/>
          <w:type w:val="continuous"/>
          <w:pgSz w:w="12240" w:h="15840"/>
          <w:pgMar w:top="1134" w:right="1418" w:bottom="1418" w:left="1418" w:header="709" w:footer="709" w:gutter="0"/>
          <w:cols w:space="708"/>
          <w:titlePg/>
          <w:docGrid w:linePitch="360"/>
        </w:sectPr>
      </w:pPr>
    </w:p>
    <w:p w14:paraId="720DE4D6" w14:textId="6EA37E58" w:rsidR="00E72566" w:rsidRPr="00E34FCE" w:rsidRDefault="00830C3B" w:rsidP="00E53539">
      <w:pPr>
        <w:pStyle w:val="Default"/>
        <w:rPr>
          <w:b/>
          <w:sz w:val="20"/>
          <w:szCs w:val="20"/>
        </w:rPr>
      </w:pPr>
      <w:r>
        <w:rPr>
          <w:b/>
          <w:bCs/>
          <w:sz w:val="20"/>
          <w:szCs w:val="20"/>
        </w:rPr>
        <w:t>RESUMEN</w:t>
      </w:r>
    </w:p>
    <w:p w14:paraId="1A10CF3E" w14:textId="4203E715" w:rsidR="00E72566" w:rsidRPr="00FB73A9" w:rsidRDefault="00E72566" w:rsidP="00E72566">
      <w:pPr>
        <w:pStyle w:val="Default"/>
        <w:rPr>
          <w:sz w:val="20"/>
          <w:szCs w:val="20"/>
        </w:rPr>
      </w:pPr>
    </w:p>
    <w:p w14:paraId="31C29BC5" w14:textId="3A65319B" w:rsidR="00F5727D" w:rsidRPr="000C09AC" w:rsidRDefault="000C09AC" w:rsidP="00FB73A9">
      <w:bookmarkStart w:id="0" w:name="_Hlk219293567"/>
      <w:r>
        <w:t xml:space="preserve">La preparación de pedidos constituye una de las actividades </w:t>
      </w:r>
      <w:r w:rsidR="00F5727D">
        <w:t>más</w:t>
      </w:r>
      <w:r>
        <w:t xml:space="preserve"> críticas en la operación de los almacenes de comercio electrónico. En este contexto, la determinación de la secuencia de recolección que debe seguir un recolector para atender una lista de pedidos de manera </w:t>
      </w:r>
      <w:r w:rsidR="00F5727D">
        <w:t>eficiente</w:t>
      </w:r>
      <w:r>
        <w:t xml:space="preserve"> se conoce como el problema de enrutamiento de un Recolector (</w:t>
      </w:r>
      <w:proofErr w:type="gramStart"/>
      <w:r>
        <w:rPr>
          <w:i/>
          <w:iCs/>
        </w:rPr>
        <w:t>Single</w:t>
      </w:r>
      <w:proofErr w:type="gramEnd"/>
      <w:r>
        <w:rPr>
          <w:i/>
          <w:iCs/>
        </w:rPr>
        <w:t xml:space="preserve"> Picker </w:t>
      </w:r>
      <w:proofErr w:type="spellStart"/>
      <w:r>
        <w:rPr>
          <w:i/>
          <w:iCs/>
        </w:rPr>
        <w:t>Routing</w:t>
      </w:r>
      <w:proofErr w:type="spellEnd"/>
      <w:r>
        <w:rPr>
          <w:i/>
          <w:iCs/>
        </w:rPr>
        <w:t xml:space="preserve"> </w:t>
      </w:r>
      <w:proofErr w:type="spellStart"/>
      <w:r>
        <w:rPr>
          <w:i/>
          <w:iCs/>
        </w:rPr>
        <w:t>Problem</w:t>
      </w:r>
      <w:proofErr w:type="spellEnd"/>
      <w:r>
        <w:rPr>
          <w:i/>
          <w:iCs/>
        </w:rPr>
        <w:t xml:space="preserve">, SPRP). </w:t>
      </w:r>
      <w:r>
        <w:t xml:space="preserve">En este trabajo se propone un enfoque de optimización para el SPRP basado en </w:t>
      </w:r>
      <w:r w:rsidR="00F5727D">
        <w:t>la formulación de un modelo matemático exacto y el desarrollo de un algoritmo genético hibrido como método de solución.</w:t>
      </w:r>
      <w:r w:rsidR="001F3081">
        <w:t xml:space="preserve"> </w:t>
      </w:r>
      <w:r w:rsidR="00F5727D">
        <w:t xml:space="preserve">La validación del enfoque propuesto se </w:t>
      </w:r>
      <w:r w:rsidR="001F3081">
        <w:t>realiza</w:t>
      </w:r>
      <w:r w:rsidR="00F5727D">
        <w:t xml:space="preserve"> mediante la resolución de instancias de prueba generadas a partir de datos sintéticos, permitiendo comparar la calidad de las soluciones y los tiempos de </w:t>
      </w:r>
      <w:proofErr w:type="spellStart"/>
      <w:r w:rsidR="00F5727D">
        <w:t>computo</w:t>
      </w:r>
      <w:proofErr w:type="spellEnd"/>
      <w:r w:rsidR="00F5727D">
        <w:t xml:space="preserve"> obtenidos por el modelo exacto y el algoritmo genético. Los resultados indican que el algoritmo genético hibrido logra generar soluciones de calidad en un tiempo computacional razonable.</w:t>
      </w:r>
    </w:p>
    <w:bookmarkEnd w:id="0"/>
    <w:p w14:paraId="628347A1" w14:textId="77777777" w:rsidR="00845B18" w:rsidRDefault="00845B18" w:rsidP="00FB73A9"/>
    <w:p w14:paraId="70A85AF5" w14:textId="3DFEAE89" w:rsidR="009B4D5F" w:rsidRPr="00E34FCE" w:rsidRDefault="0083008D" w:rsidP="00FB73A9">
      <w:r w:rsidRPr="00E34FCE">
        <w:rPr>
          <w:b/>
          <w:bCs/>
          <w:smallCaps/>
        </w:rPr>
        <w:t>PALABRAS CLAVE</w:t>
      </w:r>
      <w:r w:rsidR="00E72566" w:rsidRPr="00E34FCE">
        <w:rPr>
          <w:b/>
        </w:rPr>
        <w:t>:</w:t>
      </w:r>
      <w:r w:rsidR="00EE1D17" w:rsidRPr="00E34FCE">
        <w:rPr>
          <w:b/>
        </w:rPr>
        <w:t xml:space="preserve"> </w:t>
      </w:r>
      <w:bookmarkStart w:id="1" w:name="_Hlk219293664"/>
      <w:r w:rsidR="000C09AC">
        <w:t xml:space="preserve">Enrutamiento de recolectores, </w:t>
      </w:r>
      <w:proofErr w:type="gramStart"/>
      <w:r w:rsidR="000C09AC">
        <w:t>Single</w:t>
      </w:r>
      <w:proofErr w:type="gramEnd"/>
      <w:r w:rsidR="000C09AC">
        <w:t xml:space="preserve"> </w:t>
      </w:r>
      <w:proofErr w:type="spellStart"/>
      <w:r w:rsidR="000C09AC">
        <w:t>picker</w:t>
      </w:r>
      <w:proofErr w:type="spellEnd"/>
      <w:r w:rsidR="000C09AC">
        <w:t xml:space="preserve"> </w:t>
      </w:r>
      <w:proofErr w:type="spellStart"/>
      <w:r w:rsidR="000C09AC">
        <w:t>routing</w:t>
      </w:r>
      <w:proofErr w:type="spellEnd"/>
      <w:r w:rsidR="000C09AC">
        <w:t xml:space="preserve"> </w:t>
      </w:r>
      <w:proofErr w:type="spellStart"/>
      <w:r w:rsidR="000C09AC">
        <w:t>problem</w:t>
      </w:r>
      <w:proofErr w:type="spellEnd"/>
      <w:r w:rsidR="000C09AC">
        <w:t>, Optimización combinatoria, Investigación de operaciones</w:t>
      </w:r>
    </w:p>
    <w:bookmarkEnd w:id="1"/>
    <w:p w14:paraId="65B0EAD8" w14:textId="77777777" w:rsidR="00E53539" w:rsidRDefault="00E53539" w:rsidP="00E34FCE">
      <w:pPr>
        <w:pStyle w:val="Default"/>
        <w:ind w:right="-232"/>
        <w:jc w:val="both"/>
      </w:pPr>
    </w:p>
    <w:p w14:paraId="357A92A6" w14:textId="77777777" w:rsidR="00845B18" w:rsidRPr="00323F6E" w:rsidRDefault="00845B18" w:rsidP="00E34FCE">
      <w:pPr>
        <w:pStyle w:val="Default"/>
        <w:ind w:right="-232"/>
        <w:jc w:val="both"/>
      </w:pPr>
    </w:p>
    <w:p w14:paraId="73515D64" w14:textId="77777777" w:rsidR="00E72566" w:rsidRPr="00E34FCE" w:rsidRDefault="00E72566" w:rsidP="00E53539">
      <w:pPr>
        <w:pStyle w:val="Default"/>
        <w:ind w:right="-232"/>
        <w:jc w:val="both"/>
        <w:rPr>
          <w:b/>
          <w:sz w:val="20"/>
          <w:szCs w:val="20"/>
          <w:lang w:val="en-US"/>
        </w:rPr>
      </w:pPr>
      <w:r w:rsidRPr="00E34FCE">
        <w:rPr>
          <w:b/>
          <w:bCs/>
          <w:sz w:val="20"/>
          <w:szCs w:val="20"/>
          <w:lang w:val="en-US"/>
        </w:rPr>
        <w:t>ABSTRACT</w:t>
      </w:r>
    </w:p>
    <w:p w14:paraId="1378C515" w14:textId="78F92BC7" w:rsidR="00E72566" w:rsidRPr="00796017" w:rsidRDefault="00E72566" w:rsidP="00E72566">
      <w:pPr>
        <w:pStyle w:val="Default"/>
        <w:jc w:val="both"/>
        <w:rPr>
          <w:b/>
          <w:sz w:val="20"/>
          <w:szCs w:val="20"/>
          <w:lang w:val="en-US"/>
        </w:rPr>
      </w:pPr>
    </w:p>
    <w:p w14:paraId="615FDBA7" w14:textId="2DBA334F" w:rsidR="00845B18" w:rsidRDefault="00F5727D" w:rsidP="00F5727D">
      <w:pPr>
        <w:rPr>
          <w:lang w:val="en-US"/>
        </w:rPr>
      </w:pPr>
      <w:bookmarkStart w:id="2" w:name="_Hlk219295404"/>
      <w:r w:rsidRPr="00F5727D">
        <w:rPr>
          <w:lang w:val="en-US"/>
        </w:rPr>
        <w:t>Order picking is one of the most critical activities in e-commerce warehouse operations. In this context, determining the picking sequence a picker should follow to efficiently fulfill a list of orders is known as the Single Picker Routing Problem (SPRP). This paper proposes an optimization approach for the SPRP based on formulating an exact mathematical model and developing a hybrid genetic algorithm as a solution method.</w:t>
      </w:r>
      <w:r w:rsidR="00044830">
        <w:rPr>
          <w:lang w:val="en-US"/>
        </w:rPr>
        <w:t xml:space="preserve"> </w:t>
      </w:r>
      <w:r w:rsidRPr="00F5727D">
        <w:rPr>
          <w:lang w:val="en-US"/>
        </w:rPr>
        <w:t>The proposed approach is validated by solving test instances generated from synthetic data, allowing for a comparison of the solution quality and computation times obtained by the exact model and the genetic algorithm. The results indicate that the hybrid genetic algorithm generates high-quality solutions in a reasonable computational time.</w:t>
      </w:r>
    </w:p>
    <w:bookmarkEnd w:id="2"/>
    <w:p w14:paraId="4740C6E7" w14:textId="77777777" w:rsidR="00F5727D" w:rsidRDefault="00F5727D" w:rsidP="00F5727D">
      <w:pPr>
        <w:rPr>
          <w:rStyle w:val="hps"/>
          <w:rFonts w:cs="Times New Roman"/>
          <w:color w:val="000000"/>
          <w:lang w:val="en-GB"/>
        </w:rPr>
      </w:pPr>
    </w:p>
    <w:p w14:paraId="6FCE943A" w14:textId="3E016C25" w:rsidR="00D6669B" w:rsidRDefault="00032799" w:rsidP="00FB73A9">
      <w:pPr>
        <w:rPr>
          <w:color w:val="000000"/>
          <w:lang w:val="en-US"/>
        </w:rPr>
      </w:pPr>
      <w:r w:rsidRPr="00E34FCE">
        <w:rPr>
          <w:b/>
          <w:smallCaps/>
          <w:color w:val="000000"/>
          <w:lang w:val="en-US"/>
        </w:rPr>
        <w:t>K</w:t>
      </w:r>
      <w:r w:rsidR="007A3371" w:rsidRPr="00E34FCE">
        <w:rPr>
          <w:b/>
          <w:smallCaps/>
          <w:color w:val="000000"/>
          <w:lang w:val="en-US"/>
        </w:rPr>
        <w:t>EYWORDS</w:t>
      </w:r>
      <w:r w:rsidR="00284D6A" w:rsidRPr="00E34FCE">
        <w:rPr>
          <w:b/>
          <w:color w:val="000000"/>
          <w:lang w:val="en-US"/>
        </w:rPr>
        <w:t>:</w:t>
      </w:r>
      <w:r w:rsidR="00284D6A" w:rsidRPr="00E34FCE">
        <w:rPr>
          <w:lang w:val="en-US"/>
        </w:rPr>
        <w:t xml:space="preserve"> </w:t>
      </w:r>
      <w:r w:rsidR="00F5727D" w:rsidRPr="00F5727D">
        <w:rPr>
          <w:color w:val="000000"/>
          <w:lang w:val="en-US"/>
        </w:rPr>
        <w:t>Picker routing, Single picker routing problem, Combinatorial optimization, Operations research</w:t>
      </w:r>
    </w:p>
    <w:p w14:paraId="59EF8E10" w14:textId="77777777" w:rsidR="00561135" w:rsidRPr="00E34FCE" w:rsidRDefault="00561135" w:rsidP="00FB73A9">
      <w:pPr>
        <w:rPr>
          <w:lang w:val="en-GB"/>
        </w:rPr>
      </w:pPr>
    </w:p>
    <w:p w14:paraId="46B76469" w14:textId="796B266A" w:rsidR="00D6669B" w:rsidRPr="0071178A" w:rsidRDefault="00D6669B" w:rsidP="00FB73A9">
      <w:pPr>
        <w:rPr>
          <w:lang w:val="en-US"/>
        </w:rPr>
        <w:sectPr w:rsidR="00D6669B" w:rsidRPr="0071178A" w:rsidSect="00D6669B">
          <w:type w:val="continuous"/>
          <w:pgSz w:w="12240" w:h="15840"/>
          <w:pgMar w:top="1418" w:right="1418" w:bottom="1418" w:left="1418" w:header="709" w:footer="709" w:gutter="0"/>
          <w:cols w:space="340"/>
          <w:docGrid w:linePitch="360"/>
        </w:sectPr>
      </w:pPr>
    </w:p>
    <w:p w14:paraId="18AE9482" w14:textId="5DE2D68B" w:rsidR="00E72566" w:rsidRPr="00960B8F" w:rsidRDefault="009E037A" w:rsidP="00960B8F">
      <w:pPr>
        <w:pStyle w:val="Ttulo1"/>
      </w:pPr>
      <w:r w:rsidRPr="00960B8F">
        <w:t>I</w:t>
      </w:r>
      <w:r w:rsidR="007A3371" w:rsidRPr="00960B8F">
        <w:t>NTRODUCCIÓN</w:t>
      </w:r>
    </w:p>
    <w:p w14:paraId="7AE2EAC2" w14:textId="77777777" w:rsidR="00D6669B" w:rsidRPr="00D6669B" w:rsidRDefault="00D6669B" w:rsidP="00FB73A9"/>
    <w:p w14:paraId="39E9C566" w14:textId="77777777" w:rsidR="00501C20" w:rsidRDefault="0081544E" w:rsidP="002E2C39">
      <w:r>
        <w:t>El crecimiento del comercio electrónico ha incrementado la complejidad y exigencia de las operaciones logísticas</w:t>
      </w:r>
      <w:r w:rsidR="00FC4BE4">
        <w:t xml:space="preserve">, y en este contexto la demanda se constituye mayormente </w:t>
      </w:r>
      <w:r w:rsidR="00FC4BE4">
        <w:t xml:space="preserve">de pedidos con pocos artículos y con una ventana de tiempo corta para ser procesada </w:t>
      </w:r>
      <w:sdt>
        <w:sdtPr>
          <w:id w:val="1213309471"/>
          <w:citation/>
        </w:sdtPr>
        <w:sdtContent>
          <w:r w:rsidR="00FC4BE4">
            <w:fldChar w:fldCharType="begin"/>
          </w:r>
          <w:r w:rsidR="00FC4BE4">
            <w:rPr>
              <w:lang w:val="en-US"/>
            </w:rPr>
            <w:instrText xml:space="preserve"> CITATION Boy19 \l 1033 </w:instrText>
          </w:r>
          <w:r w:rsidR="00FC4BE4">
            <w:fldChar w:fldCharType="separate"/>
          </w:r>
          <w:r w:rsidR="00FC4BE4" w:rsidRPr="00FC4BE4">
            <w:rPr>
              <w:noProof/>
              <w:lang w:val="en-US"/>
            </w:rPr>
            <w:t>[1]</w:t>
          </w:r>
          <w:r w:rsidR="00FC4BE4">
            <w:fldChar w:fldCharType="end"/>
          </w:r>
        </w:sdtContent>
      </w:sdt>
      <w:r w:rsidR="003E2CA9">
        <w:tab/>
        <w:t xml:space="preserve">. </w:t>
      </w:r>
    </w:p>
    <w:p w14:paraId="77F6CDE3" w14:textId="1CCB2F7E" w:rsidR="0081544E" w:rsidRDefault="003E2CA9" w:rsidP="002E2C39">
      <w:r>
        <w:t xml:space="preserve">Incluso con los avances en la automatización de la operación de los almacenes, alrededor del 80% de los almacenes siguen usando sistemas manuales de preparación de pedidos </w:t>
      </w:r>
      <w:sdt>
        <w:sdtPr>
          <w:id w:val="-801540453"/>
          <w:citation/>
        </w:sdtPr>
        <w:sdtContent>
          <w:r>
            <w:fldChar w:fldCharType="begin"/>
          </w:r>
          <w:r>
            <w:rPr>
              <w:lang w:val="en-US"/>
            </w:rPr>
            <w:instrText xml:space="preserve"> CITATION Gro17 \l 1033 </w:instrText>
          </w:r>
          <w:r>
            <w:fldChar w:fldCharType="separate"/>
          </w:r>
          <w:r w:rsidRPr="003E2CA9">
            <w:rPr>
              <w:noProof/>
              <w:lang w:val="en-US"/>
            </w:rPr>
            <w:t>[2]</w:t>
          </w:r>
          <w:r>
            <w:fldChar w:fldCharType="end"/>
          </w:r>
        </w:sdtContent>
      </w:sdt>
      <w:r>
        <w:t xml:space="preserve">. En ese orden de ideas, resulta </w:t>
      </w:r>
      <w:r>
        <w:lastRenderedPageBreak/>
        <w:t>pertinente abordar el problema de ruteo del recolector en un almacén, ya que una mejora puede significar reducción de costos y de tiempo de procesamiento de órdenes.</w:t>
      </w:r>
    </w:p>
    <w:p w14:paraId="283FCE98" w14:textId="77777777" w:rsidR="00501C20" w:rsidRDefault="00501C20" w:rsidP="002E2C39"/>
    <w:p w14:paraId="252FAD7D" w14:textId="2F58A6CC" w:rsidR="00501C20" w:rsidRDefault="00501C20" w:rsidP="002E2C39">
      <w:r>
        <w:t>El</w:t>
      </w:r>
      <w:r w:rsidRPr="00501C20">
        <w:t xml:space="preserve"> problema de Enrutamiento de un Recolector (</w:t>
      </w:r>
      <w:proofErr w:type="gramStart"/>
      <w:r w:rsidRPr="00501C20">
        <w:rPr>
          <w:i/>
          <w:iCs/>
        </w:rPr>
        <w:t>Single</w:t>
      </w:r>
      <w:proofErr w:type="gramEnd"/>
      <w:r w:rsidRPr="00501C20">
        <w:rPr>
          <w:i/>
          <w:iCs/>
        </w:rPr>
        <w:t xml:space="preserve"> Picker </w:t>
      </w:r>
      <w:proofErr w:type="spellStart"/>
      <w:r w:rsidRPr="00501C20">
        <w:rPr>
          <w:i/>
          <w:iCs/>
        </w:rPr>
        <w:t>Routing</w:t>
      </w:r>
      <w:proofErr w:type="spellEnd"/>
      <w:r w:rsidRPr="00501C20">
        <w:rPr>
          <w:i/>
          <w:iCs/>
        </w:rPr>
        <w:t xml:space="preserve"> </w:t>
      </w:r>
      <w:proofErr w:type="spellStart"/>
      <w:r w:rsidRPr="00501C20">
        <w:rPr>
          <w:i/>
          <w:iCs/>
        </w:rPr>
        <w:t>Problem</w:t>
      </w:r>
      <w:proofErr w:type="spellEnd"/>
      <w:r w:rsidRPr="00501C20">
        <w:t>, SPRP) se enfoca en determinar la secuencia de recorrido que debe seguir un recolector para visitar un conjunto de ubicaciones de almacenamiento y retornar al punto de inicio, minimizando una función objetivo asociada al recorrido</w:t>
      </w:r>
      <w:r>
        <w:t xml:space="preserve">. Es un problema de una naturaleza combinatoria compleja, y ha sido abordado tradicionalmente mediante modelos de optimización exactos y heurísticas especializadas, </w:t>
      </w:r>
      <w:r w:rsidR="00AE40A6">
        <w:t>enfrentando</w:t>
      </w:r>
      <w:r>
        <w:t xml:space="preserve"> diferentes configuraciones del </w:t>
      </w:r>
      <w:r w:rsidR="00AE40A6">
        <w:t>almacén</w:t>
      </w:r>
      <w:r>
        <w:t xml:space="preserve"> y estrategias de ruteo.</w:t>
      </w:r>
    </w:p>
    <w:p w14:paraId="64DEF280" w14:textId="77777777" w:rsidR="00AE40A6" w:rsidRDefault="00AE40A6" w:rsidP="002E2C39"/>
    <w:p w14:paraId="1240B2A8" w14:textId="18810727" w:rsidR="00AE40A6" w:rsidRDefault="00AE40A6" w:rsidP="002E2C39">
      <w:r>
        <w:t xml:space="preserve">En el presente informe se propone un enfoque de optimización para el SPRP en un </w:t>
      </w:r>
      <w:r w:rsidR="008F0557">
        <w:t>almacén</w:t>
      </w:r>
      <w:r>
        <w:t xml:space="preserve"> de comercio electrónico, basado en una formulación de un modelo matemático exacto y en el desarrollo de un algoritmo </w:t>
      </w:r>
      <w:r w:rsidR="008F0557">
        <w:t>genético</w:t>
      </w:r>
      <w:r>
        <w:t xml:space="preserve"> hibrido como técnica de solución. La validación del enfoque propuesto es desarrollada mediante experimentos computacionales sobre instancias de prueba con datos sintéticos, evaluando la calidad de las soluciones y los tiempos de </w:t>
      </w:r>
      <w:r w:rsidR="008F0557">
        <w:t>cómputo</w:t>
      </w:r>
      <w:r>
        <w:t xml:space="preserve"> obtenidos.</w:t>
      </w:r>
    </w:p>
    <w:p w14:paraId="3D978242" w14:textId="77777777" w:rsidR="00AE40A6" w:rsidRDefault="00AE40A6" w:rsidP="002E2C39"/>
    <w:p w14:paraId="044422F1" w14:textId="39D6FF0A" w:rsidR="00AE40A6" w:rsidRDefault="00AE40A6" w:rsidP="002E2C39">
      <w:r>
        <w:t xml:space="preserve">El resto del </w:t>
      </w:r>
      <w:proofErr w:type="spellStart"/>
      <w:r>
        <w:t>articulo</w:t>
      </w:r>
      <w:proofErr w:type="spellEnd"/>
      <w:r>
        <w:t xml:space="preserve"> se presenta de la siguiente forma: En la </w:t>
      </w:r>
      <w:r w:rsidR="008F0557">
        <w:t>sección</w:t>
      </w:r>
      <w:r>
        <w:t xml:space="preserve"> 2 se presenta una revisión de la literatura relacionada con el problema de enrutamiento de recolectores y sus principales técnicas de solución.</w:t>
      </w:r>
    </w:p>
    <w:p w14:paraId="6362173D" w14:textId="77777777" w:rsidR="003E2CA9" w:rsidRDefault="003E2CA9" w:rsidP="002E2C39"/>
    <w:p w14:paraId="528BE49F" w14:textId="77777777" w:rsidR="008B2977" w:rsidRDefault="008B2977" w:rsidP="00FB73A9"/>
    <w:p w14:paraId="0C826236" w14:textId="5E53F44E" w:rsidR="00E72566" w:rsidRDefault="00992645" w:rsidP="00960B8F">
      <w:pPr>
        <w:pStyle w:val="Ttulo1"/>
      </w:pPr>
      <w:r>
        <w:t>REVISION DE LITERATURA</w:t>
      </w:r>
    </w:p>
    <w:p w14:paraId="31C700A5" w14:textId="77777777" w:rsidR="00992645" w:rsidRDefault="00992645" w:rsidP="00992645"/>
    <w:p w14:paraId="188D07C8" w14:textId="77777777" w:rsidR="00992645" w:rsidRDefault="00992645" w:rsidP="00992645">
      <w:r w:rsidRPr="00891E54">
        <w:t>El ruteo del recolector (</w:t>
      </w:r>
      <w:proofErr w:type="spellStart"/>
      <w:r w:rsidRPr="00891E54">
        <w:t>picker</w:t>
      </w:r>
      <w:proofErr w:type="spellEnd"/>
      <w:r w:rsidRPr="00891E54">
        <w:t xml:space="preserve"> </w:t>
      </w:r>
      <w:proofErr w:type="spellStart"/>
      <w:r w:rsidRPr="00891E54">
        <w:t>routing</w:t>
      </w:r>
      <w:proofErr w:type="spellEnd"/>
      <w:r w:rsidRPr="00891E54">
        <w:t>) es una operación clave para reducir tiempos y aumentar la eficiencia operativa, por tanto, a lo largo de los años ha despertado el interés en la comunidad académica y se han realizado investigaciones buscando la mejor manera de abordar este proceso. En la literatura se pueden identificar 3 enfoques metodológicos para el ruteo del colector los cuales son:</w:t>
      </w:r>
    </w:p>
    <w:p w14:paraId="66B6D6DB" w14:textId="77777777" w:rsidR="00992645" w:rsidRDefault="00992645" w:rsidP="00992645"/>
    <w:p w14:paraId="0EE05160" w14:textId="7DE8D6EF" w:rsidR="00992645" w:rsidRDefault="00992645" w:rsidP="00992645">
      <w:r w:rsidRPr="00891E54">
        <w:t>Algoritmos exactos que siempre buscan una solución óptima, en este caso, la ruta de recolección más corta. Suelen ser buenos para problemas no muy grandes ya que su complejidad computacional hace que requieran mucho tiempo para encontrar la solución óptima cuando se usan instancias demasiado grandes. Entre los algoritmos exactos más notables se encuentra el propuesto</w:t>
      </w:r>
      <w:r>
        <w:t xml:space="preserve"> </w:t>
      </w:r>
      <w:r w:rsidRPr="00891E54">
        <w:t>por Ratliff y Rosenthal</w:t>
      </w:r>
      <w:r>
        <w:t xml:space="preserve"> </w:t>
      </w:r>
      <w:sdt>
        <w:sdtPr>
          <w:id w:val="642781922"/>
          <w:citation/>
        </w:sdtPr>
        <w:sdtContent>
          <w:r>
            <w:fldChar w:fldCharType="begin"/>
          </w:r>
          <w:r>
            <w:rPr>
              <w:lang w:val="en-US"/>
            </w:rPr>
            <w:instrText xml:space="preserve"> CITATION Rat83 \l 1033 </w:instrText>
          </w:r>
          <w:r>
            <w:fldChar w:fldCharType="separate"/>
          </w:r>
          <w:r w:rsidRPr="00992645">
            <w:rPr>
              <w:noProof/>
              <w:lang w:val="en-US"/>
            </w:rPr>
            <w:t>[3]</w:t>
          </w:r>
          <w:r>
            <w:fldChar w:fldCharType="end"/>
          </w:r>
        </w:sdtContent>
      </w:sdt>
      <w:r>
        <w:t xml:space="preserve">, </w:t>
      </w:r>
      <w:r w:rsidRPr="00891E54">
        <w:t xml:space="preserve">el cual aborda el caso de un almacén con un solo bloque, donde el tour de recolección comienza y finaliza en el mismo lugar. Este algoritmo fue posteriormente extendido a un almacén con 2 bloques por </w:t>
      </w:r>
      <w:proofErr w:type="spellStart"/>
      <w:r w:rsidRPr="00891E54">
        <w:t>Roodbergen</w:t>
      </w:r>
      <w:proofErr w:type="spellEnd"/>
      <w:r w:rsidRPr="00891E54">
        <w:t xml:space="preserve"> y De Koster</w:t>
      </w:r>
      <w:r>
        <w:t xml:space="preserve"> </w:t>
      </w:r>
      <w:sdt>
        <w:sdtPr>
          <w:id w:val="-2038876420"/>
          <w:citation/>
        </w:sdtPr>
        <w:sdtContent>
          <w:r>
            <w:fldChar w:fldCharType="begin"/>
          </w:r>
          <w:r>
            <w:rPr>
              <w:lang w:val="en-US"/>
            </w:rPr>
            <w:instrText xml:space="preserve"> CITATION Roo01 \l 1033 </w:instrText>
          </w:r>
          <w:r>
            <w:fldChar w:fldCharType="separate"/>
          </w:r>
          <w:r w:rsidRPr="00992645">
            <w:rPr>
              <w:noProof/>
              <w:lang w:val="en-US"/>
            </w:rPr>
            <w:t>[4]</w:t>
          </w:r>
          <w:r>
            <w:fldChar w:fldCharType="end"/>
          </w:r>
        </w:sdtContent>
      </w:sdt>
      <w:r>
        <w:t>.</w:t>
      </w:r>
    </w:p>
    <w:p w14:paraId="6C42D500" w14:textId="77777777" w:rsidR="00992645" w:rsidRDefault="00992645" w:rsidP="00992645"/>
    <w:p w14:paraId="4BEE0CFB" w14:textId="1BF579A7" w:rsidR="00992645" w:rsidRDefault="00992645" w:rsidP="00992645">
      <w:r w:rsidRPr="00891E54">
        <w:t>Heurísticas que buscan soluciones factibles, no necesariamente optimas, pero útiles en situaciones donde se requiere un tiempo computacional muy elevado para encontrar una solución exacta. Hall</w:t>
      </w:r>
      <w:r>
        <w:t xml:space="preserve"> </w:t>
      </w:r>
      <w:sdt>
        <w:sdtPr>
          <w:id w:val="-1515924430"/>
          <w:citation/>
        </w:sdtPr>
        <w:sdtContent>
          <w:r>
            <w:fldChar w:fldCharType="begin"/>
          </w:r>
          <w:r>
            <w:rPr>
              <w:lang w:val="en-US"/>
            </w:rPr>
            <w:instrText xml:space="preserve"> CITATION Hal93 \l 1033 </w:instrText>
          </w:r>
          <w:r>
            <w:fldChar w:fldCharType="separate"/>
          </w:r>
          <w:r w:rsidRPr="00992645">
            <w:rPr>
              <w:noProof/>
              <w:lang w:val="en-US"/>
            </w:rPr>
            <w:t>[5]</w:t>
          </w:r>
          <w:r>
            <w:fldChar w:fldCharType="end"/>
          </w:r>
        </w:sdtContent>
      </w:sdt>
      <w:r w:rsidRPr="00891E54">
        <w:t xml:space="preserve"> propone y compara tres heurísticas para este problema, las cuales son trasversal (también conocida como S-Shape), punto medio, y brecha más grande (</w:t>
      </w:r>
      <w:proofErr w:type="spellStart"/>
      <w:r w:rsidRPr="00891E54">
        <w:t>largest</w:t>
      </w:r>
      <w:proofErr w:type="spellEnd"/>
      <w:r w:rsidRPr="00891E54">
        <w:t xml:space="preserve"> gap). Petersen</w:t>
      </w:r>
      <w:r>
        <w:t xml:space="preserve"> </w:t>
      </w:r>
      <w:sdt>
        <w:sdtPr>
          <w:id w:val="-1692058531"/>
          <w:citation/>
        </w:sdtPr>
        <w:sdtContent>
          <w:r>
            <w:fldChar w:fldCharType="begin"/>
          </w:r>
          <w:r>
            <w:rPr>
              <w:lang w:val="en-US"/>
            </w:rPr>
            <w:instrText xml:space="preserve"> CITATION Pet97 \l 1033 </w:instrText>
          </w:r>
          <w:r>
            <w:fldChar w:fldCharType="separate"/>
          </w:r>
          <w:r w:rsidRPr="00992645">
            <w:rPr>
              <w:noProof/>
              <w:lang w:val="en-US"/>
            </w:rPr>
            <w:t>[6]</w:t>
          </w:r>
          <w:r>
            <w:fldChar w:fldCharType="end"/>
          </w:r>
        </w:sdtContent>
      </w:sdt>
      <w:r w:rsidRPr="00891E54">
        <w:t xml:space="preserve"> agrega la heurística de retorno y compuesta, la cual combina retorno y S-Shape.</w:t>
      </w:r>
    </w:p>
    <w:p w14:paraId="0676CFFD" w14:textId="77777777" w:rsidR="00992645" w:rsidRDefault="00992645" w:rsidP="00992645"/>
    <w:p w14:paraId="48BABF02" w14:textId="2A3E6989" w:rsidR="00992645" w:rsidRDefault="00992645" w:rsidP="00992645">
      <w:r w:rsidRPr="00891E54">
        <w:t>Metaheurísticas que son métodos iterativos para encontrar buenas soluciones a problemas de optimización con cierto grado de complejidad, brindando soluciones para problemas grandes en tiempos computacionales razonables. Chen et al.</w:t>
      </w:r>
      <w:r>
        <w:t xml:space="preserve"> </w:t>
      </w:r>
      <w:sdt>
        <w:sdtPr>
          <w:id w:val="1149253684"/>
          <w:citation/>
        </w:sdtPr>
        <w:sdtContent>
          <w:r>
            <w:fldChar w:fldCharType="begin"/>
          </w:r>
          <w:r>
            <w:rPr>
              <w:lang w:val="en-US"/>
            </w:rPr>
            <w:instrText xml:space="preserve"> CITATION Che131 \l 1033 </w:instrText>
          </w:r>
          <w:r>
            <w:fldChar w:fldCharType="separate"/>
          </w:r>
          <w:r w:rsidRPr="00992645">
            <w:rPr>
              <w:noProof/>
              <w:lang w:val="en-US"/>
            </w:rPr>
            <w:t>[7]</w:t>
          </w:r>
          <w:r>
            <w:fldChar w:fldCharType="end"/>
          </w:r>
        </w:sdtContent>
      </w:sdt>
      <w:r w:rsidRPr="00891E54">
        <w:t xml:space="preserve"> proponen un algoritmo de ruteo basado en colonia de hormigas que considera la congestión al tener dos recolectores. De Santis et al. </w:t>
      </w:r>
      <w:sdt>
        <w:sdtPr>
          <w:id w:val="-1701397191"/>
          <w:citation/>
        </w:sdtPr>
        <w:sdtContent>
          <w:r>
            <w:fldChar w:fldCharType="begin"/>
          </w:r>
          <w:r>
            <w:rPr>
              <w:lang w:val="en-US"/>
            </w:rPr>
            <w:instrText xml:space="preserve"> CITATION DeS18 \l 1033 </w:instrText>
          </w:r>
          <w:r>
            <w:fldChar w:fldCharType="separate"/>
          </w:r>
          <w:r w:rsidRPr="00992645">
            <w:rPr>
              <w:noProof/>
              <w:lang w:val="en-US"/>
            </w:rPr>
            <w:t>[8]</w:t>
          </w:r>
          <w:r>
            <w:fldChar w:fldCharType="end"/>
          </w:r>
        </w:sdtContent>
      </w:sdt>
      <w:r>
        <w:t xml:space="preserve"> </w:t>
      </w:r>
      <w:r w:rsidRPr="00891E54">
        <w:t>adaptan el algoritmo de Floyd-</w:t>
      </w:r>
      <w:proofErr w:type="spellStart"/>
      <w:r w:rsidRPr="00891E54">
        <w:t>Warshall</w:t>
      </w:r>
      <w:proofErr w:type="spellEnd"/>
      <w:r w:rsidRPr="00891E54">
        <w:t xml:space="preserve"> con un algoritmo de optimización basado en colonia de hormigas para minimizar la distancia recorrida por recolectores en almacenes manuales. </w:t>
      </w:r>
    </w:p>
    <w:p w14:paraId="002740BC" w14:textId="77777777" w:rsidR="00992645" w:rsidRDefault="00992645" w:rsidP="00992645"/>
    <w:p w14:paraId="53DF123C" w14:textId="6013CED7" w:rsidR="00FC7B3A" w:rsidRDefault="00FC7B3A" w:rsidP="00FC7B3A">
      <w:r w:rsidRPr="00891E54">
        <w:t>Los problemas abordados con mayor frecuencia son el ruteo de un colector (</w:t>
      </w:r>
      <w:proofErr w:type="gramStart"/>
      <w:r w:rsidRPr="00891E54">
        <w:t>Single</w:t>
      </w:r>
      <w:proofErr w:type="gramEnd"/>
      <w:r w:rsidRPr="00891E54">
        <w:t xml:space="preserve"> </w:t>
      </w:r>
      <w:proofErr w:type="spellStart"/>
      <w:r w:rsidRPr="00891E54">
        <w:t>picker</w:t>
      </w:r>
      <w:proofErr w:type="spellEnd"/>
      <w:r w:rsidRPr="00891E54">
        <w:t xml:space="preserve"> </w:t>
      </w:r>
      <w:proofErr w:type="spellStart"/>
      <w:r w:rsidRPr="00891E54">
        <w:t>routing</w:t>
      </w:r>
      <w:proofErr w:type="spellEnd"/>
      <w:r w:rsidRPr="00891E54">
        <w:t>), y el conjunto el loteo de órdenes y ruteo del recolector (</w:t>
      </w:r>
      <w:proofErr w:type="spellStart"/>
      <w:r w:rsidRPr="00891E54">
        <w:t>joint</w:t>
      </w:r>
      <w:proofErr w:type="spellEnd"/>
      <w:r w:rsidRPr="00891E54">
        <w:t xml:space="preserve"> </w:t>
      </w:r>
      <w:proofErr w:type="spellStart"/>
      <w:r w:rsidRPr="00891E54">
        <w:t>order</w:t>
      </w:r>
      <w:proofErr w:type="spellEnd"/>
      <w:r w:rsidRPr="00891E54">
        <w:t xml:space="preserve"> </w:t>
      </w:r>
      <w:proofErr w:type="spellStart"/>
      <w:r w:rsidRPr="00891E54">
        <w:t>batching</w:t>
      </w:r>
      <w:proofErr w:type="spellEnd"/>
      <w:r w:rsidRPr="00891E54">
        <w:t xml:space="preserve"> and </w:t>
      </w:r>
      <w:proofErr w:type="spellStart"/>
      <w:r w:rsidRPr="00891E54">
        <w:t>picker</w:t>
      </w:r>
      <w:proofErr w:type="spellEnd"/>
      <w:r w:rsidRPr="00891E54">
        <w:t xml:space="preserve"> </w:t>
      </w:r>
      <w:proofErr w:type="spellStart"/>
      <w:r w:rsidRPr="00891E54">
        <w:t>routing</w:t>
      </w:r>
      <w:proofErr w:type="spellEnd"/>
      <w:r w:rsidRPr="00891E54">
        <w:t>). También se abordan problemas como loteo de órdenes, ruteo del recolector y ubicación de almacenamiento; ruteo de múltiples recolectores, y en ocasiones restricciones más realistas.</w:t>
      </w:r>
    </w:p>
    <w:p w14:paraId="6DDE07E2" w14:textId="77777777" w:rsidR="00FC7B3A" w:rsidRPr="00891E54" w:rsidRDefault="00FC7B3A" w:rsidP="00FC7B3A"/>
    <w:p w14:paraId="2FCB6B7E" w14:textId="01436B3F" w:rsidR="00FC7B3A" w:rsidRDefault="00FC7B3A" w:rsidP="00FC7B3A">
      <w:r w:rsidRPr="00891E54">
        <w:t>EL problema de ruteo de un recolector puede ser interpretado como un caso especial del clásico problema del agente viajero (TSP). Scholz, Henn, Stuhlmann y Wäscher</w:t>
      </w:r>
      <w:r>
        <w:t xml:space="preserve"> </w:t>
      </w:r>
      <w:sdt>
        <w:sdtPr>
          <w:id w:val="706760126"/>
          <w:citation/>
        </w:sdtPr>
        <w:sdtContent>
          <w:r>
            <w:fldChar w:fldCharType="begin"/>
          </w:r>
          <w:r>
            <w:rPr>
              <w:lang w:val="en-US"/>
            </w:rPr>
            <w:instrText xml:space="preserve"> CITATION Sch16 \l 1033 </w:instrText>
          </w:r>
          <w:r>
            <w:fldChar w:fldCharType="separate"/>
          </w:r>
          <w:r w:rsidRPr="00FC7B3A">
            <w:rPr>
              <w:noProof/>
              <w:lang w:val="en-US"/>
            </w:rPr>
            <w:t>[9]</w:t>
          </w:r>
          <w:r>
            <w:fldChar w:fldCharType="end"/>
          </w:r>
        </w:sdtContent>
      </w:sdt>
      <w:r w:rsidRPr="00891E54">
        <w:t xml:space="preserve"> presentan la primera formulación de programación matemática que tiene en cuenta las propiedades específicas del problema de ruteo de un recolector (</w:t>
      </w:r>
      <w:proofErr w:type="gramStart"/>
      <w:r w:rsidRPr="00891E54">
        <w:t>single</w:t>
      </w:r>
      <w:proofErr w:type="gramEnd"/>
      <w:r w:rsidRPr="00891E54">
        <w:t>-</w:t>
      </w:r>
      <w:proofErr w:type="spellStart"/>
      <w:r w:rsidRPr="00891E54">
        <w:t>picker</w:t>
      </w:r>
      <w:proofErr w:type="spellEnd"/>
      <w:r w:rsidRPr="00891E54">
        <w:t xml:space="preserve"> </w:t>
      </w:r>
      <w:proofErr w:type="spellStart"/>
      <w:r w:rsidRPr="00891E54">
        <w:t>routing</w:t>
      </w:r>
      <w:proofErr w:type="spellEnd"/>
      <w:r w:rsidRPr="00891E54">
        <w:t xml:space="preserve"> </w:t>
      </w:r>
      <w:proofErr w:type="spellStart"/>
      <w:r w:rsidRPr="00891E54">
        <w:t>problem</w:t>
      </w:r>
      <w:proofErr w:type="spellEnd"/>
      <w:r w:rsidRPr="00891E54">
        <w:t>) en un almacén de bloque único.</w:t>
      </w:r>
    </w:p>
    <w:p w14:paraId="562C4448" w14:textId="77777777" w:rsidR="00FC7B3A" w:rsidRPr="00891E54" w:rsidRDefault="00FC7B3A" w:rsidP="00FC7B3A"/>
    <w:p w14:paraId="64ACB041" w14:textId="77777777" w:rsidR="00C05A1B" w:rsidRDefault="00FC7B3A" w:rsidP="00FC7B3A">
      <w:r w:rsidRPr="00891E54">
        <w:t>El problema de ruteo del colector ha sido abordado en diferentes configuraciones de almacenamiento, como la configuración de un único bloque (single block)</w:t>
      </w:r>
      <w:sdt>
        <w:sdtPr>
          <w:id w:val="1975480257"/>
          <w:citation/>
        </w:sdtPr>
        <w:sdtContent>
          <w:r>
            <w:fldChar w:fldCharType="begin"/>
          </w:r>
          <w:r>
            <w:rPr>
              <w:lang w:val="en-US"/>
            </w:rPr>
            <w:instrText xml:space="preserve"> CITATION Sch16 \l 1033 </w:instrText>
          </w:r>
          <w:r>
            <w:fldChar w:fldCharType="separate"/>
          </w:r>
          <w:r>
            <w:rPr>
              <w:noProof/>
              <w:lang w:val="en-US"/>
            </w:rPr>
            <w:t xml:space="preserve"> </w:t>
          </w:r>
          <w:r w:rsidRPr="00FC7B3A">
            <w:rPr>
              <w:noProof/>
              <w:lang w:val="en-US"/>
            </w:rPr>
            <w:t>[9]</w:t>
          </w:r>
          <w:r>
            <w:fldChar w:fldCharType="end"/>
          </w:r>
        </w:sdtContent>
      </w:sdt>
      <w:sdt>
        <w:sdtPr>
          <w:id w:val="1744674070"/>
          <w:citation/>
        </w:sdtPr>
        <w:sdtContent>
          <w:r>
            <w:fldChar w:fldCharType="begin"/>
          </w:r>
          <w:r>
            <w:rPr>
              <w:lang w:val="en-US"/>
            </w:rPr>
            <w:instrText xml:space="preserve"> CITATION Wei181 \l 1033 </w:instrText>
          </w:r>
          <w:r>
            <w:fldChar w:fldCharType="separate"/>
          </w:r>
          <w:r>
            <w:rPr>
              <w:noProof/>
              <w:lang w:val="en-US"/>
            </w:rPr>
            <w:t xml:space="preserve"> </w:t>
          </w:r>
          <w:r w:rsidRPr="00FC7B3A">
            <w:rPr>
              <w:noProof/>
              <w:lang w:val="en-US"/>
            </w:rPr>
            <w:t>[10]</w:t>
          </w:r>
          <w:r>
            <w:fldChar w:fldCharType="end"/>
          </w:r>
        </w:sdtContent>
      </w:sdt>
      <w:sdt>
        <w:sdtPr>
          <w:id w:val="-334387980"/>
          <w:citation/>
        </w:sdtPr>
        <w:sdtContent>
          <w:r>
            <w:fldChar w:fldCharType="begin"/>
          </w:r>
          <w:r>
            <w:rPr>
              <w:lang w:val="en-US"/>
            </w:rPr>
            <w:instrText xml:space="preserve"> CITATION Löf22 \l 1033 </w:instrText>
          </w:r>
          <w:r>
            <w:fldChar w:fldCharType="separate"/>
          </w:r>
          <w:r>
            <w:rPr>
              <w:noProof/>
              <w:lang w:val="en-US"/>
            </w:rPr>
            <w:t xml:space="preserve"> </w:t>
          </w:r>
          <w:r w:rsidRPr="00FC7B3A">
            <w:rPr>
              <w:noProof/>
              <w:lang w:val="en-US"/>
            </w:rPr>
            <w:t>[11]</w:t>
          </w:r>
          <w:r>
            <w:fldChar w:fldCharType="end"/>
          </w:r>
        </w:sdtContent>
      </w:sdt>
      <w:r w:rsidRPr="00891E54">
        <w:t xml:space="preserve">, almacenes </w:t>
      </w:r>
      <w:proofErr w:type="spellStart"/>
      <w:r w:rsidRPr="00891E54">
        <w:t>multi-bloque</w:t>
      </w:r>
      <w:proofErr w:type="spellEnd"/>
      <w:r>
        <w:t xml:space="preserve"> </w:t>
      </w:r>
      <w:sdt>
        <w:sdtPr>
          <w:id w:val="-1641334777"/>
          <w:citation/>
        </w:sdtPr>
        <w:sdtContent>
          <w:r>
            <w:fldChar w:fldCharType="begin"/>
          </w:r>
          <w:r>
            <w:rPr>
              <w:lang w:val="en-US"/>
            </w:rPr>
            <w:instrText xml:space="preserve"> CITATION DeS18 \l 1033 </w:instrText>
          </w:r>
          <w:r>
            <w:fldChar w:fldCharType="separate"/>
          </w:r>
          <w:r w:rsidRPr="00FC7B3A">
            <w:rPr>
              <w:noProof/>
              <w:lang w:val="en-US"/>
            </w:rPr>
            <w:t>[8]</w:t>
          </w:r>
          <w:r>
            <w:fldChar w:fldCharType="end"/>
          </w:r>
        </w:sdtContent>
      </w:sdt>
      <w:r>
        <w:t xml:space="preserve"> </w:t>
      </w:r>
      <w:sdt>
        <w:sdtPr>
          <w:id w:val="925616121"/>
          <w:citation/>
        </w:sdtPr>
        <w:sdtContent>
          <w:r>
            <w:fldChar w:fldCharType="begin"/>
          </w:r>
          <w:r>
            <w:rPr>
              <w:lang w:val="en-US"/>
            </w:rPr>
            <w:instrText xml:space="preserve"> CITATION Che19 \l 1033 </w:instrText>
          </w:r>
          <w:r>
            <w:fldChar w:fldCharType="separate"/>
          </w:r>
          <w:r w:rsidRPr="00FC7B3A">
            <w:rPr>
              <w:noProof/>
              <w:lang w:val="en-US"/>
            </w:rPr>
            <w:t>[12]</w:t>
          </w:r>
          <w:r>
            <w:fldChar w:fldCharType="end"/>
          </w:r>
        </w:sdtContent>
      </w:sdt>
      <w:r>
        <w:t xml:space="preserve"> </w:t>
      </w:r>
      <w:sdt>
        <w:sdtPr>
          <w:id w:val="-88626949"/>
          <w:citation/>
        </w:sdtPr>
        <w:sdtContent>
          <w:r>
            <w:fldChar w:fldCharType="begin"/>
          </w:r>
          <w:r>
            <w:rPr>
              <w:lang w:val="en-US"/>
            </w:rPr>
            <w:instrText xml:space="preserve"> CITATION Çel19 \l 1033 </w:instrText>
          </w:r>
          <w:r>
            <w:fldChar w:fldCharType="separate"/>
          </w:r>
          <w:r w:rsidRPr="00FC7B3A">
            <w:rPr>
              <w:noProof/>
              <w:lang w:val="en-US"/>
            </w:rPr>
            <w:t>[13]</w:t>
          </w:r>
          <w:r>
            <w:fldChar w:fldCharType="end"/>
          </w:r>
        </w:sdtContent>
      </w:sdt>
      <w:r>
        <w:t xml:space="preserve"> </w:t>
      </w:r>
      <w:sdt>
        <w:sdtPr>
          <w:id w:val="-914928577"/>
          <w:citation/>
        </w:sdtPr>
        <w:sdtContent>
          <w:r>
            <w:fldChar w:fldCharType="begin"/>
          </w:r>
          <w:r>
            <w:rPr>
              <w:lang w:val="en-US"/>
            </w:rPr>
            <w:instrText xml:space="preserve"> CITATION Mas20 \l 1033 </w:instrText>
          </w:r>
          <w:r>
            <w:fldChar w:fldCharType="separate"/>
          </w:r>
          <w:r w:rsidRPr="00FC7B3A">
            <w:rPr>
              <w:noProof/>
              <w:lang w:val="en-US"/>
            </w:rPr>
            <w:t>[14]</w:t>
          </w:r>
          <w:r>
            <w:fldChar w:fldCharType="end"/>
          </w:r>
        </w:sdtContent>
      </w:sdt>
      <w:r>
        <w:t xml:space="preserve"> </w:t>
      </w:r>
      <w:sdt>
        <w:sdtPr>
          <w:id w:val="-1504041990"/>
          <w:citation/>
        </w:sdtPr>
        <w:sdtContent>
          <w:r w:rsidR="00C05A1B">
            <w:fldChar w:fldCharType="begin"/>
          </w:r>
          <w:r w:rsidR="00C05A1B">
            <w:rPr>
              <w:lang w:val="en-US"/>
            </w:rPr>
            <w:instrText xml:space="preserve"> CITATION Can19 \l 1033 </w:instrText>
          </w:r>
          <w:r w:rsidR="00C05A1B">
            <w:fldChar w:fldCharType="separate"/>
          </w:r>
          <w:r w:rsidR="00C05A1B" w:rsidRPr="00C05A1B">
            <w:rPr>
              <w:noProof/>
              <w:lang w:val="en-US"/>
            </w:rPr>
            <w:t>[15]</w:t>
          </w:r>
          <w:r w:rsidR="00C05A1B">
            <w:fldChar w:fldCharType="end"/>
          </w:r>
        </w:sdtContent>
      </w:sdt>
      <w:r w:rsidR="00C05A1B">
        <w:t xml:space="preserve"> </w:t>
      </w:r>
      <w:sdt>
        <w:sdtPr>
          <w:id w:val="-1242334000"/>
          <w:citation/>
        </w:sdtPr>
        <w:sdtContent>
          <w:r w:rsidR="00C05A1B">
            <w:fldChar w:fldCharType="begin"/>
          </w:r>
          <w:r w:rsidR="00C05A1B">
            <w:rPr>
              <w:lang w:val="en-US"/>
            </w:rPr>
            <w:instrText xml:space="preserve"> CITATION SuY22 \l 1033 </w:instrText>
          </w:r>
          <w:r w:rsidR="00C05A1B">
            <w:fldChar w:fldCharType="separate"/>
          </w:r>
          <w:r w:rsidR="00C05A1B" w:rsidRPr="00C05A1B">
            <w:rPr>
              <w:noProof/>
              <w:lang w:val="en-US"/>
            </w:rPr>
            <w:t>[16]</w:t>
          </w:r>
          <w:r w:rsidR="00C05A1B">
            <w:fldChar w:fldCharType="end"/>
          </w:r>
        </w:sdtContent>
      </w:sdt>
    </w:p>
    <w:p w14:paraId="29E77AEB" w14:textId="79EF1332" w:rsidR="00FC7B3A" w:rsidRDefault="00000000" w:rsidP="00FC7B3A">
      <w:sdt>
        <w:sdtPr>
          <w:id w:val="-2091151976"/>
          <w:citation/>
        </w:sdtPr>
        <w:sdtContent>
          <w:r w:rsidR="00C05A1B">
            <w:fldChar w:fldCharType="begin"/>
          </w:r>
          <w:r w:rsidR="00C05A1B">
            <w:rPr>
              <w:lang w:val="en-US"/>
            </w:rPr>
            <w:instrText xml:space="preserve"> CITATION SuY23 \l 1033 </w:instrText>
          </w:r>
          <w:r w:rsidR="00C05A1B">
            <w:fldChar w:fldCharType="separate"/>
          </w:r>
          <w:r w:rsidR="00C05A1B" w:rsidRPr="00C05A1B">
            <w:rPr>
              <w:noProof/>
              <w:lang w:val="en-US"/>
            </w:rPr>
            <w:t>[17]</w:t>
          </w:r>
          <w:r w:rsidR="00C05A1B">
            <w:fldChar w:fldCharType="end"/>
          </w:r>
        </w:sdtContent>
      </w:sdt>
      <w:r w:rsidR="00C05A1B">
        <w:t xml:space="preserve"> </w:t>
      </w:r>
      <w:sdt>
        <w:sdtPr>
          <w:id w:val="-487332219"/>
          <w:citation/>
        </w:sdtPr>
        <w:sdtContent>
          <w:r w:rsidR="00C05A1B">
            <w:fldChar w:fldCharType="begin"/>
          </w:r>
          <w:r w:rsidR="00C05A1B">
            <w:rPr>
              <w:lang w:val="en-US"/>
            </w:rPr>
            <w:instrText xml:space="preserve"> CITATION Hao25 \l 1033 </w:instrText>
          </w:r>
          <w:r w:rsidR="00C05A1B">
            <w:fldChar w:fldCharType="separate"/>
          </w:r>
          <w:r w:rsidR="00C05A1B" w:rsidRPr="00C05A1B">
            <w:rPr>
              <w:noProof/>
              <w:lang w:val="en-US"/>
            </w:rPr>
            <w:t>[18]</w:t>
          </w:r>
          <w:r w:rsidR="00C05A1B">
            <w:fldChar w:fldCharType="end"/>
          </w:r>
        </w:sdtContent>
      </w:sdt>
      <w:r w:rsidR="00FC7B3A" w:rsidRPr="00891E54">
        <w:t xml:space="preserve">. Para almacenes con diseño tipo </w:t>
      </w:r>
      <w:proofErr w:type="spellStart"/>
      <w:r w:rsidR="00FC7B3A" w:rsidRPr="00891E54">
        <w:t>Chevron</w:t>
      </w:r>
      <w:proofErr w:type="spellEnd"/>
      <w:r w:rsidR="00FC7B3A" w:rsidRPr="00891E54">
        <w:t>, Masae et al.</w:t>
      </w:r>
      <w:r w:rsidR="00C05A1B">
        <w:t xml:space="preserve"> </w:t>
      </w:r>
      <w:sdt>
        <w:sdtPr>
          <w:id w:val="-652905984"/>
          <w:citation/>
        </w:sdtPr>
        <w:sdtContent>
          <w:r w:rsidR="00C05A1B">
            <w:fldChar w:fldCharType="begin"/>
          </w:r>
          <w:r w:rsidR="00C05A1B">
            <w:rPr>
              <w:lang w:val="en-US"/>
            </w:rPr>
            <w:instrText xml:space="preserve"> CITATION Mas201 \l 1033 </w:instrText>
          </w:r>
          <w:r w:rsidR="00C05A1B">
            <w:fldChar w:fldCharType="separate"/>
          </w:r>
          <w:r w:rsidR="00C05A1B" w:rsidRPr="00C05A1B">
            <w:rPr>
              <w:noProof/>
              <w:lang w:val="en-US"/>
            </w:rPr>
            <w:t>[19]</w:t>
          </w:r>
          <w:r w:rsidR="00C05A1B">
            <w:fldChar w:fldCharType="end"/>
          </w:r>
        </w:sdtContent>
      </w:sdt>
      <w:r w:rsidR="00C05A1B">
        <w:t xml:space="preserve"> </w:t>
      </w:r>
      <w:r w:rsidR="00FC7B3A" w:rsidRPr="00891E54">
        <w:t>desarrollan un algoritmo utilizando programación dinámica y teoría de grafos, y también proponen heurísticas simples. Mas adelante, Masae et al.</w:t>
      </w:r>
      <w:r w:rsidR="00C05A1B">
        <w:t xml:space="preserve"> </w:t>
      </w:r>
      <w:sdt>
        <w:sdtPr>
          <w:id w:val="-454332493"/>
          <w:citation/>
        </w:sdtPr>
        <w:sdtContent>
          <w:r w:rsidR="00C05A1B">
            <w:fldChar w:fldCharType="begin"/>
          </w:r>
          <w:r w:rsidR="00C05A1B">
            <w:rPr>
              <w:lang w:val="en-US"/>
            </w:rPr>
            <w:instrText xml:space="preserve"> CITATION Mas21 \l 1033 </w:instrText>
          </w:r>
          <w:r w:rsidR="00C05A1B">
            <w:fldChar w:fldCharType="separate"/>
          </w:r>
          <w:r w:rsidR="00C05A1B" w:rsidRPr="00C05A1B">
            <w:rPr>
              <w:noProof/>
              <w:lang w:val="en-US"/>
            </w:rPr>
            <w:t>[20]</w:t>
          </w:r>
          <w:r w:rsidR="00C05A1B">
            <w:fldChar w:fldCharType="end"/>
          </w:r>
        </w:sdtContent>
      </w:sdt>
      <w:r w:rsidR="00FC7B3A" w:rsidRPr="00891E54">
        <w:t xml:space="preserve"> proponen un algoritmo exacto para el ruteo de colectores en almacenes con diseño tipo hoja (</w:t>
      </w:r>
      <w:proofErr w:type="spellStart"/>
      <w:r w:rsidR="00FC7B3A" w:rsidRPr="00891E54">
        <w:t>leaf</w:t>
      </w:r>
      <w:proofErr w:type="spellEnd"/>
      <w:r w:rsidR="00FC7B3A" w:rsidRPr="00891E54">
        <w:t xml:space="preserve"> </w:t>
      </w:r>
      <w:proofErr w:type="spellStart"/>
      <w:r w:rsidR="00FC7B3A" w:rsidRPr="00891E54">
        <w:t>warehouse</w:t>
      </w:r>
      <w:proofErr w:type="spellEnd"/>
      <w:r w:rsidR="00FC7B3A" w:rsidRPr="00891E54">
        <w:t>) y desarrolla heurísticas simples para guiar al colector por el almacén.</w:t>
      </w:r>
    </w:p>
    <w:p w14:paraId="63406409" w14:textId="77777777" w:rsidR="00C05A1B" w:rsidRPr="00891E54" w:rsidRDefault="00C05A1B" w:rsidP="00FC7B3A"/>
    <w:p w14:paraId="3063616A" w14:textId="0E037EA6" w:rsidR="00FC7B3A" w:rsidRDefault="00FC7B3A" w:rsidP="00FC7B3A">
      <w:r w:rsidRPr="00891E54">
        <w:t>Weidinger</w:t>
      </w:r>
      <w:r w:rsidR="00C05A1B">
        <w:t xml:space="preserve"> </w:t>
      </w:r>
      <w:sdt>
        <w:sdtPr>
          <w:id w:val="973875065"/>
          <w:citation/>
        </w:sdtPr>
        <w:sdtContent>
          <w:r w:rsidR="00C05A1B">
            <w:fldChar w:fldCharType="begin"/>
          </w:r>
          <w:r w:rsidR="00C05A1B">
            <w:rPr>
              <w:lang w:val="en-US"/>
            </w:rPr>
            <w:instrText xml:space="preserve"> CITATION Wei181 \l 1033 </w:instrText>
          </w:r>
          <w:r w:rsidR="00C05A1B">
            <w:fldChar w:fldCharType="separate"/>
          </w:r>
          <w:r w:rsidR="00C05A1B" w:rsidRPr="00C05A1B">
            <w:rPr>
              <w:noProof/>
              <w:lang w:val="en-US"/>
            </w:rPr>
            <w:t>[10]</w:t>
          </w:r>
          <w:r w:rsidR="00C05A1B">
            <w:fldChar w:fldCharType="end"/>
          </w:r>
        </w:sdtContent>
      </w:sdt>
      <w:r w:rsidRPr="00891E54">
        <w:t xml:space="preserve"> propone modelos y heurísticas teniendo en cuenta un almacenamiento en estanterías mixtas (</w:t>
      </w:r>
      <w:proofErr w:type="spellStart"/>
      <w:r w:rsidRPr="00891E54">
        <w:t>mixed-shelves</w:t>
      </w:r>
      <w:proofErr w:type="spellEnd"/>
      <w:r w:rsidRPr="00891E54">
        <w:t xml:space="preserve"> o </w:t>
      </w:r>
      <w:proofErr w:type="spellStart"/>
      <w:r w:rsidRPr="00891E54">
        <w:t>Scattered</w:t>
      </w:r>
      <w:proofErr w:type="spellEnd"/>
      <w:r w:rsidRPr="00891E54">
        <w:t xml:space="preserve"> Storage), una estrategia de </w:t>
      </w:r>
      <w:r w:rsidRPr="00891E54">
        <w:lastRenderedPageBreak/>
        <w:t xml:space="preserve">almacenamiento en la que hay múltiples posiciones de almacenamiento para cada </w:t>
      </w:r>
      <w:r w:rsidR="00C05A1B" w:rsidRPr="00891E54">
        <w:t>ítem</w:t>
      </w:r>
      <w:r w:rsidRPr="00891E54">
        <w:t>.</w:t>
      </w:r>
    </w:p>
    <w:p w14:paraId="2C916F2A" w14:textId="77777777" w:rsidR="00C05A1B" w:rsidRPr="00891E54" w:rsidRDefault="00C05A1B" w:rsidP="00FC7B3A"/>
    <w:p w14:paraId="6F9CE364" w14:textId="451F2A10" w:rsidR="00FC7B3A" w:rsidRDefault="00FC7B3A" w:rsidP="00FC7B3A">
      <w:r w:rsidRPr="00891E54">
        <w:t>En cuanto a la cantidad de colectores, Chen et al.</w:t>
      </w:r>
      <w:r w:rsidR="00C05A1B">
        <w:t xml:space="preserve"> </w:t>
      </w:r>
      <w:sdt>
        <w:sdtPr>
          <w:id w:val="-1509905638"/>
          <w:citation/>
        </w:sdtPr>
        <w:sdtContent>
          <w:r w:rsidR="00C05A1B">
            <w:fldChar w:fldCharType="begin"/>
          </w:r>
          <w:r w:rsidR="00C05A1B">
            <w:rPr>
              <w:lang w:val="en-US"/>
            </w:rPr>
            <w:instrText xml:space="preserve"> CITATION Che13 \l 1033 </w:instrText>
          </w:r>
          <w:r w:rsidR="00C05A1B">
            <w:fldChar w:fldCharType="separate"/>
          </w:r>
          <w:r w:rsidR="00C05A1B" w:rsidRPr="00C05A1B">
            <w:rPr>
              <w:noProof/>
              <w:lang w:val="en-US"/>
            </w:rPr>
            <w:t>[21]</w:t>
          </w:r>
          <w:r w:rsidR="00C05A1B">
            <w:fldChar w:fldCharType="end"/>
          </w:r>
        </w:sdtContent>
      </w:sdt>
      <w:r w:rsidR="00C05A1B">
        <w:t xml:space="preserve"> </w:t>
      </w:r>
      <w:r w:rsidRPr="00891E54">
        <w:t xml:space="preserve"> abordan el problema con dos colectores, teniendo en cuenta la congestión que puede surgir cuando dos colectores atraviesan el mismo pasillo al tiempo. Así mismo, Löffler et al.</w:t>
      </w:r>
      <w:r w:rsidR="00C05A1B">
        <w:t xml:space="preserve"> </w:t>
      </w:r>
      <w:sdt>
        <w:sdtPr>
          <w:id w:val="-87697267"/>
          <w:citation/>
        </w:sdtPr>
        <w:sdtContent>
          <w:r w:rsidR="00C05A1B">
            <w:fldChar w:fldCharType="begin"/>
          </w:r>
          <w:r w:rsidR="00C05A1B">
            <w:rPr>
              <w:lang w:val="en-US"/>
            </w:rPr>
            <w:instrText xml:space="preserve"> CITATION Löf23 \l 1033 </w:instrText>
          </w:r>
          <w:r w:rsidR="00C05A1B">
            <w:fldChar w:fldCharType="separate"/>
          </w:r>
          <w:r w:rsidR="00C05A1B" w:rsidRPr="00C05A1B">
            <w:rPr>
              <w:noProof/>
              <w:lang w:val="en-US"/>
            </w:rPr>
            <w:t>[22]</w:t>
          </w:r>
          <w:r w:rsidR="00C05A1B">
            <w:fldChar w:fldCharType="end"/>
          </w:r>
        </w:sdtContent>
      </w:sdt>
      <w:r w:rsidRPr="00891E54">
        <w:t xml:space="preserve"> abordan el problema con más de un colector, y teniendo en cuenta la pandemia por el Covid-19, proponen un modelo para mitigar el riesgo de infección minimizando el tiempo de superposición de los colectores en los pasillos, sin aumentar la distancia recorrida.</w:t>
      </w:r>
    </w:p>
    <w:p w14:paraId="5EB1135F" w14:textId="77777777" w:rsidR="00C05A1B" w:rsidRPr="00891E54" w:rsidRDefault="00C05A1B" w:rsidP="00FC7B3A"/>
    <w:p w14:paraId="1C999B78" w14:textId="6AB24F25" w:rsidR="00992645" w:rsidRDefault="00FC7B3A" w:rsidP="00992645">
      <w:r w:rsidRPr="00891E54">
        <w:t xml:space="preserve">En grandes centros de distribución se pueden implementar montacargas, carros de recolección y vehículos guiados automáticamente, Atashi </w:t>
      </w:r>
      <w:proofErr w:type="spellStart"/>
      <w:r w:rsidRPr="00891E54">
        <w:t>Khoei</w:t>
      </w:r>
      <w:proofErr w:type="spellEnd"/>
      <w:r w:rsidRPr="00891E54">
        <w:t xml:space="preserve"> et al.</w:t>
      </w:r>
      <w:r w:rsidR="00C05A1B">
        <w:t xml:space="preserve"> </w:t>
      </w:r>
      <w:sdt>
        <w:sdtPr>
          <w:id w:val="-1088307421"/>
          <w:citation/>
        </w:sdtPr>
        <w:sdtContent>
          <w:r w:rsidR="00C05A1B">
            <w:fldChar w:fldCharType="begin"/>
          </w:r>
          <w:r w:rsidR="00C05A1B">
            <w:rPr>
              <w:lang w:val="en-US"/>
            </w:rPr>
            <w:instrText xml:space="preserve"> CITATION Ata23 \l 1033 </w:instrText>
          </w:r>
          <w:r w:rsidR="00C05A1B">
            <w:fldChar w:fldCharType="separate"/>
          </w:r>
          <w:r w:rsidR="00C05A1B" w:rsidRPr="00C05A1B">
            <w:rPr>
              <w:noProof/>
              <w:lang w:val="en-US"/>
            </w:rPr>
            <w:t>[23]</w:t>
          </w:r>
          <w:r w:rsidR="00C05A1B">
            <w:fldChar w:fldCharType="end"/>
          </w:r>
        </w:sdtContent>
      </w:sdt>
      <w:r w:rsidRPr="00891E54">
        <w:t xml:space="preserve"> presentan y estudian el ruteo de montacargas recolectores con el objetivo de reducir el consumo de energía, incluyendo cálculos del consumo de energía tanto en movimientos horizontales como movimientos verticales; Bock et al.</w:t>
      </w:r>
      <w:r w:rsidR="00C05A1B">
        <w:t xml:space="preserve"> </w:t>
      </w:r>
      <w:sdt>
        <w:sdtPr>
          <w:id w:val="-486782112"/>
          <w:citation/>
        </w:sdtPr>
        <w:sdtContent>
          <w:r w:rsidR="00C05A1B">
            <w:fldChar w:fldCharType="begin"/>
          </w:r>
          <w:r w:rsidR="00C05A1B">
            <w:rPr>
              <w:lang w:val="en-US"/>
            </w:rPr>
            <w:instrText xml:space="preserve"> CITATION Boc25 \l 1033 </w:instrText>
          </w:r>
          <w:r w:rsidR="00C05A1B">
            <w:fldChar w:fldCharType="separate"/>
          </w:r>
          <w:r w:rsidR="00C05A1B" w:rsidRPr="00C05A1B">
            <w:rPr>
              <w:noProof/>
              <w:lang w:val="en-US"/>
            </w:rPr>
            <w:t>[24]</w:t>
          </w:r>
          <w:r w:rsidR="00C05A1B">
            <w:fldChar w:fldCharType="end"/>
          </w:r>
        </w:sdtContent>
      </w:sdt>
      <w:r w:rsidRPr="00891E54">
        <w:t xml:space="preserve"> integran regulaciones de </w:t>
      </w:r>
      <w:r w:rsidR="00C05A1B" w:rsidRPr="00891E54">
        <w:t>tráfico</w:t>
      </w:r>
      <w:r w:rsidRPr="00891E54">
        <w:t xml:space="preserve"> interno en un algoritmo exacto de ruteo de recolectores, y evalúan la eficiencia operativa y el impacto de las diferentes regulaciones.</w:t>
      </w:r>
    </w:p>
    <w:p w14:paraId="68494845" w14:textId="77777777" w:rsidR="00774B92" w:rsidRDefault="00774B92" w:rsidP="00992645"/>
    <w:p w14:paraId="1B6A000C" w14:textId="4C8A4107" w:rsidR="00774B92" w:rsidRDefault="00774B92" w:rsidP="00774B92">
      <w:pPr>
        <w:pStyle w:val="Ttulo1"/>
      </w:pPr>
      <w:r>
        <w:t>DESCRIPCION DEL PROBLEMA.</w:t>
      </w:r>
    </w:p>
    <w:p w14:paraId="2923B4C9" w14:textId="77777777" w:rsidR="00774B92" w:rsidRDefault="00774B92" w:rsidP="00774B92"/>
    <w:p w14:paraId="6F80280D" w14:textId="77777777" w:rsidR="00774B92" w:rsidRDefault="00774B92" w:rsidP="00774B92">
      <w:r w:rsidRPr="0051347D">
        <w:t xml:space="preserve">El problema abordado es el enrutamiento de un recolector en un almacén de un único bloque, un único depósito y una configuración de almacenamiento disperso, en la cual un mismo SKU puede estar disponible en más de una posición de recolección a lo largo de los estantes disponibles a la izquierda y derecha de los pasillos de un almacén. </w:t>
      </w:r>
    </w:p>
    <w:p w14:paraId="273BF8A9" w14:textId="5EEB7307" w:rsidR="00774B92" w:rsidRDefault="00774B92" w:rsidP="00774B92"/>
    <w:p w14:paraId="2BF266EE" w14:textId="08182544" w:rsidR="00774B92" w:rsidRPr="0051347D" w:rsidRDefault="00774B92" w:rsidP="00774B92">
      <w:r w:rsidRPr="0051347D">
        <w:t>El objetivo es determinar un tour de recolección que permita reunir todas las unidades de mantenimiento de existencias (SKU por su sigla en inglés) de una lista de recolección, asumiendo que el recolector puede cargar todos los elementos pertenecientes a la lista, minimizando el costo total del tour. El costo del tour está determinado por (i) la distancia total recorrida al interior del almacén y (</w:t>
      </w:r>
      <w:proofErr w:type="spellStart"/>
      <w:r w:rsidRPr="0051347D">
        <w:t>ii</w:t>
      </w:r>
      <w:proofErr w:type="spellEnd"/>
      <w:r w:rsidRPr="0051347D">
        <w:t xml:space="preserve">) una penalización ergonómica asociada a la altura del nivel de almacenamiento del SKU recolectado. Las </w:t>
      </w:r>
      <w:proofErr w:type="spellStart"/>
      <w:r w:rsidRPr="0051347D">
        <w:t>SKUs</w:t>
      </w:r>
      <w:proofErr w:type="spellEnd"/>
      <w:r w:rsidRPr="0051347D">
        <w:t xml:space="preserve"> están almacenadas en estanterías a ambos lados de los pasillos longitudinales del almacén, que a su vez son adjuntos a un pasillo transversal superior y uno inferior sin almacenamiento. En cada pasillo longitudinal se encuentra un número de posiciones de recolección, siendo irrelevante el estante del cual se requiera retribuir un artículo (estante derecho, izquierdo, o ambos) ya que solo se considera el costo de desplazamiento para llegar a las posiciones de recolección.</w:t>
      </w:r>
    </w:p>
    <w:p w14:paraId="0D6373CF" w14:textId="77777777" w:rsidR="00774B92" w:rsidRDefault="00774B92" w:rsidP="00774B92">
      <w:pPr>
        <w:rPr>
          <w:color w:val="000000" w:themeColor="text1"/>
        </w:rPr>
      </w:pPr>
      <w:r w:rsidRPr="00F650FF">
        <w:rPr>
          <w:color w:val="000000" w:themeColor="text1"/>
        </w:rPr>
        <w:t>En cuanto a la ergonomía, se asume que la dificultad de recolección depende del nivel vertical del SKU en la estantería, bajo el supuesto que la dificultad para retribuir un objeto según la altura en que este se encuentra aumenta de la siguiente manera: altura media (zona entre el hombro y la cadera) dificultad baja, altura superior (sobre el nivel del hombro) dificultad media y altura inferior (entre la cadera y los pies) dificultad alta. Adicionalmente, se asume que al visitar una posición de recolección el recolector puede extraer cualquier cantidad hasta el inventario disponible en dicha posición.</w:t>
      </w:r>
    </w:p>
    <w:p w14:paraId="39D679C3" w14:textId="77777777" w:rsidR="00774B92" w:rsidRPr="00F650FF" w:rsidRDefault="00774B92" w:rsidP="00774B92">
      <w:pPr>
        <w:rPr>
          <w:color w:val="000000" w:themeColor="text1"/>
        </w:rPr>
      </w:pPr>
    </w:p>
    <w:p w14:paraId="3B5E7A48" w14:textId="69FAA9BE" w:rsidR="00774B92" w:rsidRDefault="00774B92" w:rsidP="00774B92">
      <w:pPr>
        <w:rPr>
          <w:color w:val="000000" w:themeColor="text1"/>
        </w:rPr>
      </w:pPr>
      <w:r w:rsidRPr="0051347D">
        <w:t>La formulación compacta propuesta por Goeke y Schneider</w:t>
      </w:r>
      <w:r w:rsidR="009E30FB">
        <w:t xml:space="preserve"> </w:t>
      </w:r>
      <w:sdt>
        <w:sdtPr>
          <w:id w:val="-483698065"/>
          <w:citation/>
        </w:sdtPr>
        <w:sdtContent>
          <w:r w:rsidR="009E30FB">
            <w:fldChar w:fldCharType="begin"/>
          </w:r>
          <w:r w:rsidR="009E30FB">
            <w:rPr>
              <w:lang w:val="en-US"/>
            </w:rPr>
            <w:instrText xml:space="preserve"> CITATION Goe21 \l 1033 </w:instrText>
          </w:r>
          <w:r w:rsidR="009E30FB">
            <w:fldChar w:fldCharType="separate"/>
          </w:r>
          <w:r w:rsidR="009E30FB" w:rsidRPr="009E30FB">
            <w:rPr>
              <w:noProof/>
              <w:lang w:val="en-US"/>
            </w:rPr>
            <w:t>[25]</w:t>
          </w:r>
          <w:r w:rsidR="009E30FB">
            <w:fldChar w:fldCharType="end"/>
          </w:r>
        </w:sdtContent>
      </w:sdt>
      <w:r w:rsidRPr="0051347D">
        <w:t xml:space="preserve"> hace uso de dos propiedades de un tour óptimo propuestas por Ratliff y Rosenthal</w:t>
      </w:r>
      <w:r w:rsidR="009E30FB">
        <w:t xml:space="preserve"> </w:t>
      </w:r>
      <w:sdt>
        <w:sdtPr>
          <w:id w:val="1898308397"/>
          <w:citation/>
        </w:sdtPr>
        <w:sdtContent>
          <w:r w:rsidR="009E30FB">
            <w:fldChar w:fldCharType="begin"/>
          </w:r>
          <w:r w:rsidR="009E30FB">
            <w:rPr>
              <w:lang w:val="en-US"/>
            </w:rPr>
            <w:instrText xml:space="preserve"> CITATION Rat83 \l 1033 </w:instrText>
          </w:r>
          <w:r w:rsidR="009E30FB">
            <w:fldChar w:fldCharType="separate"/>
          </w:r>
          <w:r w:rsidR="009E30FB" w:rsidRPr="009E30FB">
            <w:rPr>
              <w:noProof/>
              <w:lang w:val="en-US"/>
            </w:rPr>
            <w:t>[3]</w:t>
          </w:r>
          <w:r w:rsidR="009E30FB">
            <w:fldChar w:fldCharType="end"/>
          </w:r>
        </w:sdtContent>
      </w:sdt>
      <w:r w:rsidRPr="0051347D">
        <w:t>, siendo que existen solo</w:t>
      </w:r>
      <w:r w:rsidR="00605ACE">
        <w:t xml:space="preserve"> </w:t>
      </w:r>
      <w:r w:rsidRPr="0051347D">
        <w:t xml:space="preserve">4 formas de conectar dos pasillos consecutivos en un tour de recolección y, para evitar la generación de </w:t>
      </w:r>
      <w:proofErr w:type="spellStart"/>
      <w:r w:rsidR="008F0557" w:rsidRPr="0051347D">
        <w:t>sub-tours</w:t>
      </w:r>
      <w:proofErr w:type="spellEnd"/>
      <w:r w:rsidRPr="0051347D">
        <w:t xml:space="preserve"> aislados, basta con asegurar que el tour siempre está conectado y el grado de las conexiones en el punto superior e inferior de cada </w:t>
      </w:r>
      <w:r w:rsidRPr="00C94438">
        <w:rPr>
          <w:color w:val="000000" w:themeColor="text1"/>
        </w:rPr>
        <w:t>pasillo sea par. Sin embargo, esta formulación no tiene en cuenta la altura en la que se encuentra ubicada el SKU en el estante. En consecuencia, en este trabajo se propone una extensión del modelo de Goeke y Schneider</w:t>
      </w:r>
      <w:r w:rsidR="009E30FB">
        <w:rPr>
          <w:color w:val="000000" w:themeColor="text1"/>
        </w:rPr>
        <w:t xml:space="preserve"> </w:t>
      </w:r>
      <w:sdt>
        <w:sdtPr>
          <w:rPr>
            <w:color w:val="000000" w:themeColor="text1"/>
          </w:rPr>
          <w:id w:val="-1883782099"/>
          <w:citation/>
        </w:sdtPr>
        <w:sdtContent>
          <w:r w:rsidR="009E30FB">
            <w:rPr>
              <w:color w:val="000000" w:themeColor="text1"/>
            </w:rPr>
            <w:fldChar w:fldCharType="begin"/>
          </w:r>
          <w:r w:rsidR="009E30FB">
            <w:rPr>
              <w:color w:val="000000" w:themeColor="text1"/>
              <w:lang w:val="en-US"/>
            </w:rPr>
            <w:instrText xml:space="preserve"> CITATION Goe21 \l 1033 </w:instrText>
          </w:r>
          <w:r w:rsidR="009E30FB">
            <w:rPr>
              <w:color w:val="000000" w:themeColor="text1"/>
            </w:rPr>
            <w:fldChar w:fldCharType="separate"/>
          </w:r>
          <w:r w:rsidR="009E30FB" w:rsidRPr="009E30FB">
            <w:rPr>
              <w:noProof/>
              <w:color w:val="000000" w:themeColor="text1"/>
              <w:lang w:val="en-US"/>
            </w:rPr>
            <w:t>[25]</w:t>
          </w:r>
          <w:r w:rsidR="009E30FB">
            <w:rPr>
              <w:color w:val="000000" w:themeColor="text1"/>
            </w:rPr>
            <w:fldChar w:fldCharType="end"/>
          </w:r>
        </w:sdtContent>
      </w:sdt>
      <w:r w:rsidRPr="00C94438">
        <w:rPr>
          <w:color w:val="000000" w:themeColor="text1"/>
        </w:rPr>
        <w:t xml:space="preserve"> que incorpora la penalización por ergonomía según la altura a la que se encuentre el SKU.</w:t>
      </w:r>
    </w:p>
    <w:p w14:paraId="0D89B977" w14:textId="77777777" w:rsidR="009E30FB" w:rsidRDefault="009E30FB" w:rsidP="00774B92">
      <w:pPr>
        <w:rPr>
          <w:color w:val="000000" w:themeColor="text1"/>
        </w:rPr>
      </w:pPr>
    </w:p>
    <w:p w14:paraId="0A664C66" w14:textId="40311945" w:rsidR="009E30FB" w:rsidRDefault="009E30FB" w:rsidP="009E30FB">
      <w:pPr>
        <w:pStyle w:val="Ttulo1"/>
      </w:pPr>
      <w:r>
        <w:t>MODELAMIENTO MATEMATICO</w:t>
      </w:r>
    </w:p>
    <w:p w14:paraId="30396CE7" w14:textId="77777777" w:rsidR="009E30FB" w:rsidRDefault="009E30FB" w:rsidP="009E30FB"/>
    <w:p w14:paraId="27475991" w14:textId="6B745D2C" w:rsidR="00EC2BD8" w:rsidRPr="00C94438" w:rsidRDefault="009E30FB" w:rsidP="00EC2BD8">
      <w:pPr>
        <w:rPr>
          <w:rFonts w:eastAsiaTheme="minorEastAsia"/>
          <w:color w:val="000000" w:themeColor="text1"/>
        </w:rPr>
      </w:pPr>
      <w:r>
        <w:t xml:space="preserve">Se representa el almacén como un set de </w:t>
      </w:r>
      <m:oMath>
        <m:r>
          <w:rPr>
            <w:rFonts w:ascii="Cambria Math" w:hAnsi="Cambria Math"/>
          </w:rPr>
          <m:t>J=</m:t>
        </m:r>
        <m:d>
          <m:dPr>
            <m:begChr m:val="{"/>
            <m:endChr m:val="}"/>
            <m:ctrlPr>
              <w:rPr>
                <w:rFonts w:ascii="Cambria Math" w:hAnsi="Cambria Math"/>
                <w:i/>
              </w:rPr>
            </m:ctrlPr>
          </m:dPr>
          <m:e>
            <m:r>
              <w:rPr>
                <w:rFonts w:ascii="Cambria Math" w:hAnsi="Cambria Math"/>
              </w:rPr>
              <m:t>0, 1,  …, m-1</m:t>
            </m:r>
          </m:e>
        </m:d>
      </m:oMath>
      <w:r>
        <w:rPr>
          <w:rFonts w:eastAsiaTheme="minorEastAsia"/>
        </w:rPr>
        <w:t xml:space="preserve"> pasillos indexados de izquierda a derecha. En cada pasillo </w:t>
      </w:r>
      <m:oMath>
        <m:r>
          <w:rPr>
            <w:rFonts w:ascii="Cambria Math" w:eastAsiaTheme="minorEastAsia" w:hAnsi="Cambria Math"/>
          </w:rPr>
          <m:t>j ∈J</m:t>
        </m:r>
      </m:oMath>
      <w:r>
        <w:rPr>
          <w:rFonts w:eastAsiaTheme="minorEastAsia"/>
        </w:rPr>
        <w:t xml:space="preserve"> hay </w:t>
      </w:r>
      <m:oMath>
        <m:r>
          <w:rPr>
            <w:rFonts w:ascii="Cambria Math" w:eastAsiaTheme="minorEastAsia" w:hAnsi="Cambria Math"/>
          </w:rPr>
          <m:t>n</m:t>
        </m:r>
      </m:oMath>
      <w:r>
        <w:rPr>
          <w:rFonts w:eastAsiaTheme="minorEastAsia"/>
        </w:rPr>
        <w:t xml:space="preserve"> posiciones de recolección disponibles, enumeradas de arriba abajo, cada una cuenta con </w:t>
      </w:r>
      <m:oMath>
        <m:r>
          <w:rPr>
            <w:rFonts w:ascii="Cambria Math" w:eastAsiaTheme="minorEastAsia" w:hAnsi="Cambria Math"/>
          </w:rPr>
          <m:t>K=</m:t>
        </m:r>
        <m:d>
          <m:dPr>
            <m:begChr m:val="{"/>
            <m:endChr m:val="}"/>
            <m:ctrlPr>
              <w:rPr>
                <w:rFonts w:ascii="Cambria Math" w:eastAsiaTheme="minorEastAsia" w:hAnsi="Cambria Math"/>
                <w:i/>
              </w:rPr>
            </m:ctrlPr>
          </m:dPr>
          <m:e>
            <m:r>
              <w:rPr>
                <w:rFonts w:ascii="Cambria Math" w:eastAsiaTheme="minorEastAsia" w:hAnsi="Cambria Math"/>
              </w:rPr>
              <m:t>0, 1, …, r-1</m:t>
            </m:r>
          </m:e>
        </m:d>
      </m:oMath>
      <w:r>
        <w:rPr>
          <w:rFonts w:eastAsiaTheme="minorEastAsia"/>
        </w:rPr>
        <w:t xml:space="preserve"> niveles verticales disponibles, enumerados de abajo hacia arriba. </w:t>
      </w:r>
      <w:r w:rsidR="00353DFD">
        <w:rPr>
          <w:rFonts w:eastAsiaTheme="minorEastAsia"/>
        </w:rPr>
        <w:t>El</w:t>
      </w:r>
      <w:r w:rsidR="00746B07">
        <w:rPr>
          <w:rFonts w:eastAsiaTheme="minorEastAsia"/>
        </w:rPr>
        <w:t xml:space="preserve"> </w:t>
      </w:r>
      <w:r w:rsidR="003665A8">
        <w:rPr>
          <w:rFonts w:eastAsiaTheme="minorEastAsia"/>
        </w:rPr>
        <w:t>depósito</w:t>
      </w:r>
      <w:r w:rsidR="00746B07">
        <w:rPr>
          <w:rFonts w:eastAsiaTheme="minorEastAsia"/>
        </w:rPr>
        <w:t xml:space="preserve"> puede encontrarse en el pasillo transversal superior o inferior, el</w:t>
      </w:r>
      <w:r w:rsidR="00353DFD">
        <w:rPr>
          <w:rFonts w:eastAsiaTheme="minorEastAsia"/>
        </w:rPr>
        <w:t xml:space="preserve"> pasillo en el cual se encuentre ubicado el </w:t>
      </w:r>
      <w:r w:rsidR="00873F4F">
        <w:rPr>
          <w:rFonts w:eastAsiaTheme="minorEastAsia"/>
        </w:rPr>
        <w:t>depósito</w:t>
      </w:r>
      <w:r w:rsidR="00353DFD">
        <w:rPr>
          <w:rFonts w:eastAsiaTheme="minorEastAsia"/>
        </w:rPr>
        <w:t xml:space="preserve"> se denomina pasillo </w:t>
      </w:r>
      <m:oMath>
        <m:r>
          <w:rPr>
            <w:rFonts w:ascii="Cambria Math" w:eastAsiaTheme="minorEastAsia" w:hAnsi="Cambria Math"/>
          </w:rPr>
          <m:t>l</m:t>
        </m:r>
      </m:oMath>
      <w:r w:rsidR="00353DFD">
        <w:rPr>
          <w:rFonts w:eastAsiaTheme="minorEastAsia"/>
        </w:rPr>
        <w:t>,</w:t>
      </w:r>
      <w:r w:rsidR="00873F4F">
        <w:rPr>
          <w:rFonts w:eastAsiaTheme="minorEastAsia"/>
        </w:rPr>
        <w:t xml:space="preserve"> y el parámetro </w:t>
      </w:r>
      <m:oMath>
        <m:acc>
          <m:accPr>
            <m:chr m:val="̇"/>
            <m:ctrlPr>
              <w:rPr>
                <w:rFonts w:ascii="Cambria Math" w:hAnsi="Cambria Math"/>
                <w:i/>
                <w:color w:val="000000" w:themeColor="text1"/>
              </w:rPr>
            </m:ctrlPr>
          </m:accPr>
          <m:e>
            <m:r>
              <w:rPr>
                <w:rFonts w:ascii="Cambria Math" w:hAnsi="Cambria Math"/>
                <w:color w:val="000000" w:themeColor="text1"/>
              </w:rPr>
              <m:t>θ</m:t>
            </m:r>
          </m:e>
        </m:acc>
      </m:oMath>
      <w:r w:rsidR="00873F4F">
        <w:rPr>
          <w:rFonts w:eastAsiaTheme="minorEastAsia"/>
          <w:color w:val="000000" w:themeColor="text1"/>
        </w:rPr>
        <w:t xml:space="preserve"> indica donde está ubicado el depósito (1 para pasillo transversal superior, 0 para pasillo transversal inferior).</w:t>
      </w:r>
      <w:r w:rsidR="00746B07">
        <w:rPr>
          <w:rFonts w:eastAsiaTheme="minorEastAsia"/>
          <w:color w:val="000000" w:themeColor="text1"/>
        </w:rPr>
        <w:t xml:space="preserve"> </w:t>
      </w:r>
      <m:oMath>
        <m:r>
          <w:rPr>
            <w:rFonts w:ascii="Cambria Math" w:hAnsi="Cambria Math"/>
            <w:color w:val="000000" w:themeColor="text1"/>
          </w:rPr>
          <m:t>H</m:t>
        </m:r>
      </m:oMath>
      <w:r w:rsidR="00EC2BD8">
        <w:rPr>
          <w:rFonts w:eastAsiaTheme="minorEastAsia"/>
          <w:color w:val="000000" w:themeColor="text1"/>
        </w:rPr>
        <w:t xml:space="preserve"> se define como el conjunto que</w:t>
      </w:r>
      <w:r w:rsidR="00EE3D40">
        <w:rPr>
          <w:rFonts w:eastAsiaTheme="minorEastAsia"/>
          <w:color w:val="000000" w:themeColor="text1"/>
        </w:rPr>
        <w:t xml:space="preserve"> contiene todos los </w:t>
      </w:r>
      <w:proofErr w:type="spellStart"/>
      <w:r w:rsidR="00EC2BD8">
        <w:rPr>
          <w:rFonts w:eastAsiaTheme="minorEastAsia"/>
          <w:color w:val="000000" w:themeColor="text1"/>
        </w:rPr>
        <w:t>SKUs</w:t>
      </w:r>
      <w:proofErr w:type="spellEnd"/>
      <w:r w:rsidR="00EC2BD8">
        <w:rPr>
          <w:rFonts w:eastAsiaTheme="minorEastAsia"/>
          <w:color w:val="000000" w:themeColor="text1"/>
        </w:rPr>
        <w:t xml:space="preserve"> que deben ser recolectados, y </w:t>
      </w:r>
      <m:oMath>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h</m:t>
            </m:r>
          </m:sub>
        </m:sSub>
      </m:oMath>
      <w:r w:rsidR="00EC2BD8">
        <w:rPr>
          <w:rFonts w:eastAsiaTheme="minorEastAsia"/>
          <w:color w:val="000000" w:themeColor="text1"/>
        </w:rPr>
        <w:t xml:space="preserve"> representa la cantidad de unidades demandadas de cada SKU </w:t>
      </w:r>
      <m:oMath>
        <m:r>
          <w:rPr>
            <w:rFonts w:ascii="Cambria Math" w:hAnsi="Cambria Math"/>
            <w:color w:val="000000" w:themeColor="text1"/>
          </w:rPr>
          <m:t>h ∈H</m:t>
        </m:r>
      </m:oMath>
      <w:r w:rsidR="00EC2BD8">
        <w:rPr>
          <w:rFonts w:eastAsiaTheme="minorEastAsia"/>
          <w:color w:val="000000" w:themeColor="text1"/>
        </w:rPr>
        <w:t xml:space="preserve">. Se define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j</m:t>
            </m:r>
          </m:sub>
        </m:sSub>
      </m:oMath>
      <w:r w:rsidR="00EC2BD8" w:rsidRPr="0051347D">
        <w:rPr>
          <w:rFonts w:eastAsiaTheme="minorEastAsia"/>
          <w:color w:val="000000" w:themeColor="text1"/>
        </w:rPr>
        <w:t xml:space="preserve"> </w:t>
      </w:r>
      <w:r w:rsidR="00EC2BD8">
        <w:rPr>
          <w:rFonts w:eastAsiaTheme="minorEastAsia"/>
          <w:color w:val="000000" w:themeColor="text1"/>
        </w:rPr>
        <w:t>como el c</w:t>
      </w:r>
      <w:r w:rsidR="00EC2BD8" w:rsidRPr="0051347D">
        <w:rPr>
          <w:rFonts w:eastAsiaTheme="minorEastAsia"/>
          <w:color w:val="000000" w:themeColor="text1"/>
        </w:rPr>
        <w:t xml:space="preserve">onjunto de posiciones de recolección i en el pasillo j donde hay </w:t>
      </w:r>
      <w:proofErr w:type="spellStart"/>
      <w:r w:rsidR="00EC2BD8" w:rsidRPr="0051347D">
        <w:rPr>
          <w:rFonts w:eastAsiaTheme="minorEastAsia"/>
          <w:color w:val="000000" w:themeColor="text1"/>
        </w:rPr>
        <w:t>SKUs</w:t>
      </w:r>
      <w:proofErr w:type="spellEnd"/>
      <w:r w:rsidR="00EC2BD8" w:rsidRPr="0051347D">
        <w:rPr>
          <w:rFonts w:eastAsiaTheme="minorEastAsia"/>
          <w:color w:val="000000" w:themeColor="text1"/>
        </w:rPr>
        <w:t xml:space="preserve"> de la lista de recolección </w:t>
      </w:r>
      <w:r w:rsidR="00EC2BD8" w:rsidRPr="00C94438">
        <w:rPr>
          <w:rFonts w:eastAsiaTheme="minorEastAsia"/>
          <w:color w:val="000000" w:themeColor="text1"/>
        </w:rPr>
        <w:t>en alguna altura k</w:t>
      </w:r>
      <w:r w:rsidR="00EC2BD8">
        <w:rPr>
          <w:rFonts w:eastAsiaTheme="minorEastAsia"/>
          <w:color w:val="000000" w:themeColor="text1"/>
        </w:rPr>
        <w:t xml:space="preserve">, y el conjunto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jh</m:t>
            </m:r>
          </m:sub>
        </m:sSub>
      </m:oMath>
      <w:r w:rsidR="00EC2BD8" w:rsidRPr="0051347D">
        <w:rPr>
          <w:rFonts w:eastAsiaTheme="minorEastAsia"/>
          <w:color w:val="000000" w:themeColor="text1"/>
        </w:rPr>
        <w:t xml:space="preserve"> </w:t>
      </w:r>
      <w:r w:rsidR="00EC2BD8">
        <w:rPr>
          <w:rFonts w:eastAsiaTheme="minorEastAsia"/>
          <w:color w:val="000000" w:themeColor="text1"/>
        </w:rPr>
        <w:t>como el c</w:t>
      </w:r>
      <w:r w:rsidR="00EC2BD8" w:rsidRPr="0051347D">
        <w:rPr>
          <w:rFonts w:eastAsiaTheme="minorEastAsia"/>
          <w:color w:val="000000" w:themeColor="text1"/>
        </w:rPr>
        <w:t xml:space="preserve">onjunto de posiciones de recolección i donde el SKU h está disponible en el pasillo j </w:t>
      </w:r>
      <w:r w:rsidR="00EC2BD8" w:rsidRPr="00C94438">
        <w:rPr>
          <w:rFonts w:eastAsiaTheme="minorEastAsia"/>
          <w:color w:val="000000" w:themeColor="text1"/>
        </w:rPr>
        <w:t>en alguna altura k</w:t>
      </w:r>
      <w:r w:rsidR="00EC2BD8">
        <w:rPr>
          <w:rFonts w:eastAsiaTheme="minorEastAsia"/>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jikh</m:t>
            </m:r>
          </m:sub>
        </m:sSub>
      </m:oMath>
      <w:r w:rsidR="00EC2BD8" w:rsidRPr="00C94438">
        <w:rPr>
          <w:rFonts w:eastAsiaTheme="minorEastAsia"/>
          <w:color w:val="000000" w:themeColor="text1"/>
        </w:rPr>
        <w:t xml:space="preserve"> </w:t>
      </w:r>
      <w:r w:rsidR="00EC2BD8">
        <w:rPr>
          <w:rFonts w:eastAsiaTheme="minorEastAsia"/>
          <w:color w:val="000000" w:themeColor="text1"/>
        </w:rPr>
        <w:t>denota la c</w:t>
      </w:r>
      <w:r w:rsidR="00EC2BD8" w:rsidRPr="00C94438">
        <w:rPr>
          <w:rFonts w:eastAsiaTheme="minorEastAsia"/>
          <w:color w:val="000000" w:themeColor="text1"/>
        </w:rPr>
        <w:t>antidad de ítems del SKU h disponible en el pasillo j, posición de recolección i, altura k</w:t>
      </w:r>
      <w:r w:rsidR="00EC2BD8">
        <w:rPr>
          <w:rFonts w:eastAsiaTheme="minorEastAsia"/>
          <w:color w:val="000000" w:themeColor="text1"/>
        </w:rPr>
        <w:t xml:space="preserve">. Para indicar </w:t>
      </w:r>
      <w:r w:rsidR="001C0D3C">
        <w:rPr>
          <w:rFonts w:eastAsiaTheme="minorEastAsia"/>
          <w:color w:val="000000" w:themeColor="text1"/>
        </w:rPr>
        <w:t xml:space="preserve">las posiciones de recolección visitadas, se implementa la variable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xl</m:t>
            </m:r>
          </m:e>
          <m:sub>
            <m:r>
              <w:rPr>
                <w:rFonts w:ascii="Cambria Math" w:eastAsiaTheme="minorEastAsia" w:hAnsi="Cambria Math"/>
                <w:color w:val="000000" w:themeColor="text1"/>
              </w:rPr>
              <m:t>jik</m:t>
            </m:r>
          </m:sub>
        </m:sSub>
      </m:oMath>
      <w:r w:rsidR="001C0D3C">
        <w:rPr>
          <w:rFonts w:eastAsiaTheme="minorEastAsia"/>
          <w:color w:val="000000" w:themeColor="text1"/>
        </w:rPr>
        <w:t xml:space="preserve">, la cual equivale a 1 cuando se ejecuta una recolección en el pasillo j, posición de recolección i, altura k. La variable binaria </w:t>
      </w:r>
      <m:oMath>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m:t>
            </m:r>
          </m:sub>
        </m:sSub>
      </m:oMath>
      <w:r w:rsidR="001C0D3C">
        <w:rPr>
          <w:rFonts w:eastAsiaTheme="minorEastAsia"/>
          <w:color w:val="000000" w:themeColor="text1"/>
        </w:rPr>
        <w:t xml:space="preserve"> equivale a 1 si el pasillo j es alcanzado por el tour de recolección y 0 de lo contrario.</w:t>
      </w:r>
    </w:p>
    <w:p w14:paraId="67D5C72D" w14:textId="41A2E32E" w:rsidR="00873F4F" w:rsidRDefault="00873F4F" w:rsidP="009E30FB">
      <w:pPr>
        <w:rPr>
          <w:rFonts w:eastAsiaTheme="minorEastAsia"/>
          <w:color w:val="000000" w:themeColor="text1"/>
        </w:rPr>
      </w:pPr>
    </w:p>
    <w:p w14:paraId="0B25E027" w14:textId="77777777" w:rsidR="00746B07" w:rsidRDefault="00746B07" w:rsidP="009E30FB">
      <w:pPr>
        <w:rPr>
          <w:rFonts w:eastAsiaTheme="minorEastAsia"/>
          <w:color w:val="000000" w:themeColor="text1"/>
        </w:rPr>
      </w:pPr>
    </w:p>
    <w:p w14:paraId="74CFF717" w14:textId="5A382FCF" w:rsidR="00FE1F41" w:rsidRDefault="00746B07" w:rsidP="00746B07">
      <w:pPr>
        <w:rPr>
          <w:rFonts w:eastAsiaTheme="minorEastAsia"/>
          <w:color w:val="000000" w:themeColor="text1"/>
        </w:rPr>
      </w:pPr>
      <w:r>
        <w:rPr>
          <w:rFonts w:eastAsiaTheme="minorEastAsia"/>
          <w:color w:val="000000" w:themeColor="text1"/>
        </w:rPr>
        <w:t xml:space="preserve">Goeke y Schneider </w:t>
      </w:r>
      <w:sdt>
        <w:sdtPr>
          <w:rPr>
            <w:rFonts w:eastAsiaTheme="minorEastAsia"/>
            <w:color w:val="000000" w:themeColor="text1"/>
          </w:rPr>
          <w:id w:val="1869863634"/>
          <w:citation/>
        </w:sdtPr>
        <w:sdtContent>
          <w:r>
            <w:rPr>
              <w:rFonts w:eastAsiaTheme="minorEastAsia"/>
              <w:color w:val="000000" w:themeColor="text1"/>
            </w:rPr>
            <w:fldChar w:fldCharType="begin"/>
          </w:r>
          <w:r>
            <w:rPr>
              <w:rFonts w:eastAsiaTheme="minorEastAsia"/>
              <w:color w:val="000000" w:themeColor="text1"/>
              <w:lang w:val="en-US"/>
            </w:rPr>
            <w:instrText xml:space="preserve"> CITATION Goe21 \l 1033 </w:instrText>
          </w:r>
          <w:r>
            <w:rPr>
              <w:rFonts w:eastAsiaTheme="minorEastAsia"/>
              <w:color w:val="000000" w:themeColor="text1"/>
            </w:rPr>
            <w:fldChar w:fldCharType="separate"/>
          </w:r>
          <w:r w:rsidRPr="00746B07">
            <w:rPr>
              <w:rFonts w:eastAsiaTheme="minorEastAsia"/>
              <w:noProof/>
              <w:color w:val="000000" w:themeColor="text1"/>
              <w:lang w:val="en-US"/>
            </w:rPr>
            <w:t>[25]</w:t>
          </w:r>
          <w:r>
            <w:rPr>
              <w:rFonts w:eastAsiaTheme="minorEastAsia"/>
              <w:color w:val="000000" w:themeColor="text1"/>
            </w:rPr>
            <w:fldChar w:fldCharType="end"/>
          </w:r>
        </w:sdtContent>
      </w:sdt>
      <w:r>
        <w:rPr>
          <w:rFonts w:eastAsiaTheme="minorEastAsia"/>
          <w:color w:val="000000" w:themeColor="text1"/>
        </w:rPr>
        <w:t xml:space="preserve"> emplean 4 variables de decisión binarias para representar las 4 configuraciones factibles para conectar el pasillo </w:t>
      </w:r>
      <m:oMath>
        <m:r>
          <w:rPr>
            <w:rFonts w:ascii="Cambria Math" w:eastAsiaTheme="minorEastAsia" w:hAnsi="Cambria Math"/>
            <w:color w:val="000000" w:themeColor="text1"/>
          </w:rPr>
          <m:t>j</m:t>
        </m:r>
      </m:oMath>
      <w:r>
        <w:rPr>
          <w:rFonts w:eastAsiaTheme="minorEastAsia"/>
          <w:color w:val="000000" w:themeColor="text1"/>
        </w:rPr>
        <w:t xml:space="preserve"> con el pasillo </w:t>
      </w:r>
      <m:oMath>
        <m:r>
          <w:rPr>
            <w:rFonts w:ascii="Cambria Math" w:eastAsiaTheme="minorEastAsia" w:hAnsi="Cambria Math"/>
            <w:color w:val="000000" w:themeColor="text1"/>
          </w:rPr>
          <m:t>j+1</m:t>
        </m:r>
      </m:oMath>
      <w:r>
        <w:rPr>
          <w:rFonts w:eastAsiaTheme="minorEastAsia"/>
          <w:color w:val="000000" w:themeColor="text1"/>
        </w:rPr>
        <w:t xml:space="preserve"> descritas por Ratliff y Rosenthal </w:t>
      </w:r>
      <w:sdt>
        <w:sdtPr>
          <w:rPr>
            <w:rFonts w:eastAsiaTheme="minorEastAsia"/>
            <w:color w:val="000000" w:themeColor="text1"/>
          </w:rPr>
          <w:id w:val="-1552144322"/>
          <w:citation/>
        </w:sdtPr>
        <w:sdtContent>
          <w:r>
            <w:rPr>
              <w:rFonts w:eastAsiaTheme="minorEastAsia"/>
              <w:color w:val="000000" w:themeColor="text1"/>
            </w:rPr>
            <w:fldChar w:fldCharType="begin"/>
          </w:r>
          <w:r>
            <w:rPr>
              <w:rFonts w:eastAsiaTheme="minorEastAsia"/>
              <w:color w:val="000000" w:themeColor="text1"/>
              <w:lang w:val="en-US"/>
            </w:rPr>
            <w:instrText xml:space="preserve"> CITATION Rat83 \l 1033 </w:instrText>
          </w:r>
          <w:r>
            <w:rPr>
              <w:rFonts w:eastAsiaTheme="minorEastAsia"/>
              <w:color w:val="000000" w:themeColor="text1"/>
            </w:rPr>
            <w:fldChar w:fldCharType="separate"/>
          </w:r>
          <w:r w:rsidRPr="00746B07">
            <w:rPr>
              <w:rFonts w:eastAsiaTheme="minorEastAsia"/>
              <w:noProof/>
              <w:color w:val="000000" w:themeColor="text1"/>
              <w:lang w:val="en-US"/>
            </w:rPr>
            <w:t>[3]</w:t>
          </w:r>
          <w:r>
            <w:rPr>
              <w:rFonts w:eastAsiaTheme="minorEastAsia"/>
              <w:color w:val="000000" w:themeColor="text1"/>
            </w:rPr>
            <w:fldChar w:fldCharType="end"/>
          </w:r>
        </w:sdtContent>
      </w:sdt>
      <w:r>
        <w:rPr>
          <w:rFonts w:eastAsiaTheme="minorEastAsia"/>
          <w:color w:val="000000" w:themeColor="text1"/>
        </w:rPr>
        <w:t>, las cuales son:</w:t>
      </w:r>
      <w:r>
        <w:rPr>
          <w:rFonts w:eastAsiaTheme="minorEastAsia"/>
          <w:color w:val="000000" w:themeColor="text1"/>
        </w:rPr>
        <w:br/>
      </w:r>
      <w:r w:rsidR="00FE1F41">
        <w:rPr>
          <w:rFonts w:eastAsiaTheme="minorEastAsia"/>
          <w:color w:val="000000" w:themeColor="text1"/>
        </w:rPr>
        <w:t xml:space="preserve">-  </w:t>
      </w:r>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oMath>
      <w:r w:rsidR="00FE1F41">
        <w:rPr>
          <w:rFonts w:eastAsiaTheme="minorEastAsia"/>
          <w:color w:val="000000" w:themeColor="text1"/>
        </w:rPr>
        <w:t xml:space="preserve"> Vale 1 cuando el pasillo transversal superior es recorrido 2 veces (ida y vuelta) y cero de lo contrario.</w:t>
      </w:r>
    </w:p>
    <w:p w14:paraId="108824E0" w14:textId="4A5C834A" w:rsidR="00FE1F41" w:rsidRDefault="00FE1F41" w:rsidP="00FE1F41">
      <w:pPr>
        <w:rPr>
          <w:rFonts w:eastAsiaTheme="minorEastAsia"/>
          <w:color w:val="000000" w:themeColor="text1"/>
        </w:rPr>
      </w:pPr>
      <w:r>
        <w:rPr>
          <w:rFonts w:eastAsiaTheme="minorEastAsia"/>
          <w:color w:val="000000" w:themeColor="text1"/>
        </w:rPr>
        <w:t xml:space="preserve">-  </w:t>
      </w:r>
      <m:oMath>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oMath>
      <w:r>
        <w:rPr>
          <w:rFonts w:eastAsiaTheme="minorEastAsia"/>
          <w:color w:val="000000" w:themeColor="text1"/>
        </w:rPr>
        <w:t xml:space="preserve">  Vale 1 cuando el pasillo transversal inferior es recorrido 2 veces (ida y vuelta) y cero de lo contrario.</w:t>
      </w:r>
    </w:p>
    <w:p w14:paraId="375D458A" w14:textId="2FF75BA3" w:rsidR="00FE1F41" w:rsidRDefault="00FE1F41" w:rsidP="00FE1F41">
      <w:pPr>
        <w:rPr>
          <w:rFonts w:eastAsiaTheme="minorEastAsia"/>
          <w:color w:val="000000" w:themeColor="text1"/>
        </w:rPr>
      </w:pPr>
      <w:r>
        <w:rPr>
          <w:rFonts w:eastAsiaTheme="minorEastAsia"/>
          <w:color w:val="000000" w:themeColor="text1"/>
        </w:rPr>
        <w:t xml:space="preserve">-    </w:t>
      </w:r>
      <m:oMath>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oMath>
      <w:r>
        <w:rPr>
          <w:rFonts w:eastAsiaTheme="minorEastAsia"/>
          <w:color w:val="000000" w:themeColor="text1"/>
        </w:rPr>
        <w:t xml:space="preserve">  Vale 1 cuando los pasillos transversal inferior y superior son recorridos 2 veces (ida y vuelta) y cero de lo contrario</w:t>
      </w:r>
    </w:p>
    <w:p w14:paraId="27EBBDEA" w14:textId="041354F7" w:rsidR="00FE1F41" w:rsidRDefault="00FE1F41" w:rsidP="00FE1F41">
      <w:pPr>
        <w:rPr>
          <w:rFonts w:eastAsiaTheme="minorEastAsia"/>
          <w:color w:val="000000" w:themeColor="text1"/>
        </w:rPr>
      </w:pPr>
      <w:r>
        <w:rPr>
          <w:rFonts w:eastAsiaTheme="minorEastAsia"/>
          <w:color w:val="000000" w:themeColor="text1"/>
        </w:rPr>
        <w:t xml:space="preserve">- </w:t>
      </w:r>
      <m:oMath>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oMath>
      <w:r>
        <w:rPr>
          <w:rFonts w:eastAsiaTheme="minorEastAsia"/>
          <w:color w:val="000000" w:themeColor="text1"/>
        </w:rPr>
        <w:t xml:space="preserve"> Vale 1 cuando los pasillos transversal inferior y superior son recorridos 1 vez y cero de lo contrario.</w:t>
      </w:r>
    </w:p>
    <w:p w14:paraId="003D406A" w14:textId="40996194" w:rsidR="00FE1F41" w:rsidRDefault="00FE1F41" w:rsidP="00FE1F41">
      <w:pPr>
        <w:rPr>
          <w:rFonts w:eastAsiaTheme="minorEastAsia"/>
          <w:color w:val="000000" w:themeColor="text1"/>
        </w:rPr>
      </w:pPr>
      <w:r>
        <w:rPr>
          <w:rFonts w:eastAsiaTheme="minorEastAsia"/>
          <w:color w:val="000000" w:themeColor="text1"/>
        </w:rPr>
        <w:t xml:space="preserve">Respecto al recorrido de los pasillos de recolección, Goeke y Schneider </w:t>
      </w:r>
      <w:sdt>
        <w:sdtPr>
          <w:rPr>
            <w:rFonts w:eastAsiaTheme="minorEastAsia"/>
            <w:color w:val="000000" w:themeColor="text1"/>
          </w:rPr>
          <w:id w:val="-574971600"/>
          <w:citation/>
        </w:sdtPr>
        <w:sdtContent>
          <w:r>
            <w:rPr>
              <w:rFonts w:eastAsiaTheme="minorEastAsia"/>
              <w:color w:val="000000" w:themeColor="text1"/>
            </w:rPr>
            <w:fldChar w:fldCharType="begin"/>
          </w:r>
          <w:r>
            <w:rPr>
              <w:rFonts w:eastAsiaTheme="minorEastAsia"/>
              <w:color w:val="000000" w:themeColor="text1"/>
              <w:lang w:val="en-US"/>
            </w:rPr>
            <w:instrText xml:space="preserve"> CITATION Goe21 \l 1033 </w:instrText>
          </w:r>
          <w:r>
            <w:rPr>
              <w:rFonts w:eastAsiaTheme="minorEastAsia"/>
              <w:color w:val="000000" w:themeColor="text1"/>
            </w:rPr>
            <w:fldChar w:fldCharType="separate"/>
          </w:r>
          <w:r w:rsidRPr="00FE1F41">
            <w:rPr>
              <w:rFonts w:eastAsiaTheme="minorEastAsia"/>
              <w:noProof/>
              <w:color w:val="000000" w:themeColor="text1"/>
              <w:lang w:val="en-US"/>
            </w:rPr>
            <w:t>[25]</w:t>
          </w:r>
          <w:r>
            <w:rPr>
              <w:rFonts w:eastAsiaTheme="minorEastAsia"/>
              <w:color w:val="000000" w:themeColor="text1"/>
            </w:rPr>
            <w:fldChar w:fldCharType="end"/>
          </w:r>
        </w:sdtContent>
      </w:sdt>
      <w:r>
        <w:rPr>
          <w:rFonts w:eastAsiaTheme="minorEastAsia"/>
          <w:color w:val="000000" w:themeColor="text1"/>
        </w:rPr>
        <w:t xml:space="preserve"> describen el recorrido con las variables de decisión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oMath>
      <w:r>
        <w:rPr>
          <w:rFonts w:eastAsiaTheme="minorEastAsia"/>
          <w:color w:val="000000" w:themeColor="text1"/>
        </w:rPr>
        <w:t xml:space="preserve"> que vale 1 si el pasillo j es atravesado completamente una vez, 0 de lo contrario, y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oMath>
      <w:r>
        <w:rPr>
          <w:rFonts w:eastAsiaTheme="minorEastAsia"/>
          <w:color w:val="000000" w:themeColor="text1"/>
        </w:rPr>
        <w:t xml:space="preserve"> que vale 1 si el pasillo j es atravesado completamente dos veces, 0 de lo contrario.</w:t>
      </w:r>
      <w:r w:rsidR="00E913F0">
        <w:rPr>
          <w:rFonts w:eastAsiaTheme="minorEastAsia"/>
          <w:color w:val="000000" w:themeColor="text1"/>
        </w:rPr>
        <w:t xml:space="preserve"> Un recorrido parcial al interior de un pasillo es posible y Goeke y Schneider </w:t>
      </w:r>
      <w:sdt>
        <w:sdtPr>
          <w:rPr>
            <w:rFonts w:eastAsiaTheme="minorEastAsia"/>
            <w:color w:val="000000" w:themeColor="text1"/>
          </w:rPr>
          <w:id w:val="529921489"/>
          <w:citation/>
        </w:sdtPr>
        <w:sdtContent>
          <w:r w:rsidR="00E913F0">
            <w:rPr>
              <w:rFonts w:eastAsiaTheme="minorEastAsia"/>
              <w:color w:val="000000" w:themeColor="text1"/>
            </w:rPr>
            <w:fldChar w:fldCharType="begin"/>
          </w:r>
          <w:r w:rsidR="00E913F0">
            <w:rPr>
              <w:rFonts w:eastAsiaTheme="minorEastAsia"/>
              <w:color w:val="000000" w:themeColor="text1"/>
              <w:lang w:val="en-US"/>
            </w:rPr>
            <w:instrText xml:space="preserve"> CITATION Goe21 \l 1033 </w:instrText>
          </w:r>
          <w:r w:rsidR="00E913F0">
            <w:rPr>
              <w:rFonts w:eastAsiaTheme="minorEastAsia"/>
              <w:color w:val="000000" w:themeColor="text1"/>
            </w:rPr>
            <w:fldChar w:fldCharType="separate"/>
          </w:r>
          <w:r w:rsidR="00E913F0" w:rsidRPr="00E913F0">
            <w:rPr>
              <w:rFonts w:eastAsiaTheme="minorEastAsia"/>
              <w:noProof/>
              <w:color w:val="000000" w:themeColor="text1"/>
              <w:lang w:val="en-US"/>
            </w:rPr>
            <w:t>[25]</w:t>
          </w:r>
          <w:r w:rsidR="00E913F0">
            <w:rPr>
              <w:rFonts w:eastAsiaTheme="minorEastAsia"/>
              <w:color w:val="000000" w:themeColor="text1"/>
            </w:rPr>
            <w:fldChar w:fldCharType="end"/>
          </w:r>
        </w:sdtContent>
      </w:sdt>
      <w:r w:rsidR="00E913F0">
        <w:rPr>
          <w:rFonts w:eastAsiaTheme="minorEastAsia"/>
          <w:color w:val="000000" w:themeColor="text1"/>
        </w:rPr>
        <w:t xml:space="preserve"> lo describen con las variables</w:t>
      </w:r>
      <w:r w:rsidR="00E269C5">
        <w:rPr>
          <w:rFonts w:eastAsiaTheme="minorEastAsia"/>
          <w:color w:val="000000" w:themeColor="text1"/>
        </w:rPr>
        <w:t xml:space="preserve"> binarias</w:t>
      </w:r>
      <w:r w:rsidR="00E913F0">
        <w:rPr>
          <w:rFonts w:eastAsiaTheme="minorEastAsia"/>
          <w:color w:val="000000" w:themeColor="text1"/>
        </w:rPr>
        <w:t xml:space="preserve">  </w:t>
      </w:r>
      <m:oMath>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x</m:t>
                </m:r>
              </m:e>
            </m:groupChr>
          </m:e>
          <m:sub>
            <m:r>
              <w:rPr>
                <w:rFonts w:ascii="Cambria Math" w:eastAsiaTheme="minorEastAsia" w:hAnsi="Cambria Math"/>
                <w:color w:val="000000" w:themeColor="text1"/>
              </w:rPr>
              <m:t>ji</m:t>
            </m:r>
          </m:sub>
        </m:sSub>
      </m:oMath>
      <w:r w:rsidR="00E913F0">
        <w:rPr>
          <w:rFonts w:eastAsiaTheme="minorEastAsia"/>
          <w:color w:val="000000" w:themeColor="text1"/>
        </w:rPr>
        <w:t xml:space="preserve"> ( </w:t>
      </w:r>
      <m:oMath>
        <m:sSub>
          <m:sSubPr>
            <m:ctrlPr>
              <w:rPr>
                <w:rFonts w:ascii="Cambria Math" w:hAnsi="Cambria Math"/>
                <w:i/>
                <w:color w:val="000000" w:themeColor="text1"/>
              </w:rPr>
            </m:ctrlPr>
          </m:sSubPr>
          <m:e>
            <m:groupChr>
              <m:groupChrPr>
                <m:ctrlPr>
                  <w:rPr>
                    <w:rFonts w:ascii="Cambria Math" w:hAnsi="Cambria Math"/>
                    <w:i/>
                    <w:color w:val="000000" w:themeColor="text1"/>
                  </w:rPr>
                </m:ctrlPr>
              </m:groupChrPr>
              <m:e>
                <m:r>
                  <w:rPr>
                    <w:rFonts w:ascii="Cambria Math" w:hAnsi="Cambria Math"/>
                    <w:color w:val="000000" w:themeColor="text1"/>
                  </w:rPr>
                  <m:t>x</m:t>
                </m:r>
              </m:e>
            </m:groupChr>
          </m:e>
          <m:sub>
            <m:r>
              <w:rPr>
                <w:rFonts w:ascii="Cambria Math" w:hAnsi="Cambria Math"/>
                <w:color w:val="000000" w:themeColor="text1"/>
              </w:rPr>
              <m:t>ji</m:t>
            </m:r>
          </m:sub>
        </m:sSub>
      </m:oMath>
      <w:r w:rsidR="00E913F0">
        <w:rPr>
          <w:rFonts w:eastAsiaTheme="minorEastAsia"/>
          <w:color w:val="000000" w:themeColor="text1"/>
        </w:rPr>
        <w:t xml:space="preserve">) donde </w:t>
      </w:r>
      <m:oMath>
        <m:r>
          <w:rPr>
            <w:rFonts w:ascii="Cambria Math" w:eastAsiaTheme="minorEastAsia" w:hAnsi="Cambria Math"/>
            <w:color w:val="000000" w:themeColor="text1"/>
          </w:rPr>
          <m:t>i</m:t>
        </m:r>
      </m:oMath>
      <w:r w:rsidR="00E913F0">
        <w:rPr>
          <w:rFonts w:eastAsiaTheme="minorEastAsia"/>
          <w:color w:val="000000" w:themeColor="text1"/>
        </w:rPr>
        <w:t xml:space="preserve"> define la profundidad máxima a la que se va a acceder al pasillo por arriba (abajo). Cabe mencionar que la recolección se lleva a cabo en todas las posiciones de recolección entre el pasillo transversal superior (inferior) y la posición i.</w:t>
      </w:r>
    </w:p>
    <w:p w14:paraId="7D98A3FC" w14:textId="77777777" w:rsidR="00E269C5" w:rsidRDefault="00E269C5" w:rsidP="00FE1F41">
      <w:pPr>
        <w:rPr>
          <w:rFonts w:eastAsiaTheme="minorEastAsia"/>
          <w:color w:val="000000" w:themeColor="text1"/>
        </w:rPr>
      </w:pPr>
    </w:p>
    <w:p w14:paraId="718FF47D" w14:textId="6EF1DD91" w:rsidR="00E269C5" w:rsidRDefault="00E269C5" w:rsidP="00FE1F41">
      <w:pPr>
        <w:rPr>
          <w:rFonts w:eastAsiaTheme="minorEastAsia"/>
          <w:color w:val="000000" w:themeColor="text1"/>
        </w:rPr>
      </w:pPr>
      <w:r>
        <w:rPr>
          <w:rFonts w:eastAsiaTheme="minorEastAsia"/>
          <w:color w:val="000000" w:themeColor="text1"/>
        </w:rPr>
        <w:t xml:space="preserve">Para cada pasillo </w:t>
      </w:r>
      <m:oMath>
        <m:r>
          <w:rPr>
            <w:rFonts w:ascii="Cambria Math" w:eastAsiaTheme="minorEastAsia" w:hAnsi="Cambria Math"/>
            <w:color w:val="000000" w:themeColor="text1"/>
          </w:rPr>
          <m:t>j,</m:t>
        </m:r>
      </m:oMath>
      <w:r>
        <w:rPr>
          <w:rFonts w:eastAsiaTheme="minorEastAsia"/>
          <w:color w:val="000000" w:themeColor="text1"/>
        </w:rPr>
        <w:t xml:space="preserve"> Goeke y Schneider </w:t>
      </w:r>
      <w:sdt>
        <w:sdtPr>
          <w:rPr>
            <w:rFonts w:eastAsiaTheme="minorEastAsia"/>
            <w:color w:val="000000" w:themeColor="text1"/>
          </w:rPr>
          <w:id w:val="-1093772407"/>
          <w:citation/>
        </w:sdtPr>
        <w:sdtContent>
          <w:r>
            <w:rPr>
              <w:rFonts w:eastAsiaTheme="minorEastAsia"/>
              <w:color w:val="000000" w:themeColor="text1"/>
            </w:rPr>
            <w:fldChar w:fldCharType="begin"/>
          </w:r>
          <w:r>
            <w:rPr>
              <w:rFonts w:eastAsiaTheme="minorEastAsia"/>
              <w:color w:val="000000" w:themeColor="text1"/>
            </w:rPr>
            <w:instrText xml:space="preserve"> CITATION Goe21 \l 9226 </w:instrText>
          </w:r>
          <w:r>
            <w:rPr>
              <w:rFonts w:eastAsiaTheme="minorEastAsia"/>
              <w:color w:val="000000" w:themeColor="text1"/>
            </w:rPr>
            <w:fldChar w:fldCharType="separate"/>
          </w:r>
          <w:r w:rsidRPr="00E269C5">
            <w:rPr>
              <w:rFonts w:eastAsiaTheme="minorEastAsia"/>
              <w:noProof/>
              <w:color w:val="000000" w:themeColor="text1"/>
            </w:rPr>
            <w:t>[25]</w:t>
          </w:r>
          <w:r>
            <w:rPr>
              <w:rFonts w:eastAsiaTheme="minorEastAsia"/>
              <w:color w:val="000000" w:themeColor="text1"/>
            </w:rPr>
            <w:fldChar w:fldCharType="end"/>
          </w:r>
        </w:sdtContent>
      </w:sdt>
      <w:r>
        <w:rPr>
          <w:rFonts w:eastAsiaTheme="minorEastAsia"/>
          <w:color w:val="000000" w:themeColor="text1"/>
        </w:rPr>
        <w:t xml:space="preserve"> definen la variable entera </w:t>
      </w:r>
      <m:oMath>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j</m:t>
            </m:r>
          </m:sub>
        </m:sSub>
      </m:oMath>
      <w:r>
        <w:rPr>
          <w:rFonts w:eastAsiaTheme="minorEastAsia"/>
          <w:color w:val="000000" w:themeColor="text1"/>
        </w:rPr>
        <w:t xml:space="preserve"> (</w:t>
      </w:r>
      <m:oMath>
        <m:sSub>
          <m:sSubPr>
            <m:ctrlPr>
              <w:rPr>
                <w:rFonts w:ascii="Cambria Math" w:eastAsiaTheme="minorEastAsia" w:hAnsi="Cambria Math"/>
                <w:i/>
                <w:color w:val="000000" w:themeColor="text1"/>
              </w:rPr>
            </m:ctrlPr>
          </m:sSubPr>
          <m:e>
            <m:groupChr>
              <m:groupChrPr>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oMath>
      <w:r>
        <w:rPr>
          <w:rFonts w:eastAsiaTheme="minorEastAsia"/>
          <w:color w:val="000000" w:themeColor="text1"/>
        </w:rPr>
        <w:t xml:space="preserve">, cuyo valor corresponde al grado de las conexiones en la parte superior (inferior) del pasillo </w:t>
      </w:r>
      <m:oMath>
        <m:r>
          <w:rPr>
            <w:rFonts w:ascii="Cambria Math" w:eastAsiaTheme="minorEastAsia" w:hAnsi="Cambria Math"/>
            <w:color w:val="000000" w:themeColor="text1"/>
          </w:rPr>
          <m:t>j</m:t>
        </m:r>
      </m:oMath>
      <w:r>
        <w:rPr>
          <w:rFonts w:eastAsiaTheme="minorEastAsia"/>
          <w:color w:val="000000" w:themeColor="text1"/>
        </w:rPr>
        <w:t xml:space="preserve"> dividido en 2</w:t>
      </w:r>
      <w:r w:rsidR="00A0291C">
        <w:rPr>
          <w:rFonts w:eastAsiaTheme="minorEastAsia"/>
          <w:color w:val="000000" w:themeColor="text1"/>
        </w:rPr>
        <w:t xml:space="preserve">, ya que según Ratliff y Rosenthal </w:t>
      </w:r>
      <w:sdt>
        <w:sdtPr>
          <w:rPr>
            <w:rFonts w:eastAsiaTheme="minorEastAsia"/>
            <w:color w:val="000000" w:themeColor="text1"/>
          </w:rPr>
          <w:id w:val="-12302685"/>
          <w:citation/>
        </w:sdtPr>
        <w:sdtContent>
          <w:r w:rsidR="00A0291C">
            <w:rPr>
              <w:rFonts w:eastAsiaTheme="minorEastAsia"/>
              <w:color w:val="000000" w:themeColor="text1"/>
            </w:rPr>
            <w:fldChar w:fldCharType="begin"/>
          </w:r>
          <w:r w:rsidR="00A0291C">
            <w:rPr>
              <w:rFonts w:eastAsiaTheme="minorEastAsia"/>
              <w:color w:val="000000" w:themeColor="text1"/>
            </w:rPr>
            <w:instrText xml:space="preserve"> CITATION Rat83 \l 9226 </w:instrText>
          </w:r>
          <w:r w:rsidR="00A0291C">
            <w:rPr>
              <w:rFonts w:eastAsiaTheme="minorEastAsia"/>
              <w:color w:val="000000" w:themeColor="text1"/>
            </w:rPr>
            <w:fldChar w:fldCharType="separate"/>
          </w:r>
          <w:r w:rsidR="00A0291C" w:rsidRPr="00A0291C">
            <w:rPr>
              <w:rFonts w:eastAsiaTheme="minorEastAsia"/>
              <w:noProof/>
              <w:color w:val="000000" w:themeColor="text1"/>
            </w:rPr>
            <w:t>[3]</w:t>
          </w:r>
          <w:r w:rsidR="00A0291C">
            <w:rPr>
              <w:rFonts w:eastAsiaTheme="minorEastAsia"/>
              <w:color w:val="000000" w:themeColor="text1"/>
            </w:rPr>
            <w:fldChar w:fldCharType="end"/>
          </w:r>
        </w:sdtContent>
      </w:sdt>
      <w:r w:rsidR="00A0291C">
        <w:rPr>
          <w:rFonts w:eastAsiaTheme="minorEastAsia"/>
          <w:color w:val="000000" w:themeColor="text1"/>
        </w:rPr>
        <w:t xml:space="preserve"> se previene la generación de tours aislados cuando el grado de las conexiones en la parte superior e inferior de cada pasillo de recolección es par, y el tour de recolección está conectado. Para garantizar que el tour de recolección </w:t>
      </w:r>
      <w:proofErr w:type="spellStart"/>
      <w:r w:rsidR="00A0291C">
        <w:rPr>
          <w:rFonts w:eastAsiaTheme="minorEastAsia"/>
          <w:color w:val="000000" w:themeColor="text1"/>
        </w:rPr>
        <w:t>este</w:t>
      </w:r>
      <w:proofErr w:type="spellEnd"/>
      <w:r w:rsidR="00A0291C">
        <w:rPr>
          <w:rFonts w:eastAsiaTheme="minorEastAsia"/>
          <w:color w:val="000000" w:themeColor="text1"/>
        </w:rPr>
        <w:t xml:space="preserve"> conectado, Goeke y Schneider </w:t>
      </w:r>
      <w:sdt>
        <w:sdtPr>
          <w:rPr>
            <w:rFonts w:eastAsiaTheme="minorEastAsia"/>
            <w:color w:val="000000" w:themeColor="text1"/>
          </w:rPr>
          <w:id w:val="750010606"/>
          <w:citation/>
        </w:sdtPr>
        <w:sdtContent>
          <w:r w:rsidR="00A0291C">
            <w:rPr>
              <w:rFonts w:eastAsiaTheme="minorEastAsia"/>
              <w:color w:val="000000" w:themeColor="text1"/>
            </w:rPr>
            <w:fldChar w:fldCharType="begin"/>
          </w:r>
          <w:r w:rsidR="00A0291C">
            <w:rPr>
              <w:rFonts w:eastAsiaTheme="minorEastAsia"/>
              <w:color w:val="000000" w:themeColor="text1"/>
            </w:rPr>
            <w:instrText xml:space="preserve"> CITATION Goe21 \l 9226 </w:instrText>
          </w:r>
          <w:r w:rsidR="00A0291C">
            <w:rPr>
              <w:rFonts w:eastAsiaTheme="minorEastAsia"/>
              <w:color w:val="000000" w:themeColor="text1"/>
            </w:rPr>
            <w:fldChar w:fldCharType="separate"/>
          </w:r>
          <w:r w:rsidR="00A0291C" w:rsidRPr="00A0291C">
            <w:rPr>
              <w:rFonts w:eastAsiaTheme="minorEastAsia"/>
              <w:noProof/>
              <w:color w:val="000000" w:themeColor="text1"/>
            </w:rPr>
            <w:t>[25]</w:t>
          </w:r>
          <w:r w:rsidR="00A0291C">
            <w:rPr>
              <w:rFonts w:eastAsiaTheme="minorEastAsia"/>
              <w:color w:val="000000" w:themeColor="text1"/>
            </w:rPr>
            <w:fldChar w:fldCharType="end"/>
          </w:r>
        </w:sdtContent>
      </w:sdt>
      <w:r w:rsidR="00A0291C">
        <w:rPr>
          <w:rFonts w:eastAsiaTheme="minorEastAsia"/>
          <w:color w:val="000000" w:themeColor="text1"/>
        </w:rPr>
        <w:t xml:space="preserve"> proponen una variable binaria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eastAsiaTheme="minorEastAsia" w:hAnsi="Cambria Math"/>
                <w:color w:val="000000" w:themeColor="text1"/>
              </w:rPr>
              <m:t xml:space="preserve">j </m:t>
            </m:r>
          </m:sub>
        </m:sSub>
      </m:oMath>
      <w:r>
        <w:rPr>
          <w:rFonts w:eastAsiaTheme="minorEastAsia"/>
          <w:color w:val="000000" w:themeColor="text1"/>
        </w:rPr>
        <w:t xml:space="preserve"> </w:t>
      </w:r>
      <w:r w:rsidR="00A0291C">
        <w:rPr>
          <w:rFonts w:eastAsiaTheme="minorEastAsia"/>
          <w:color w:val="000000" w:themeColor="text1"/>
        </w:rPr>
        <w:t xml:space="preserve">para cada pasillo </w:t>
      </w:r>
      <m:oMath>
        <m:r>
          <w:rPr>
            <w:rFonts w:ascii="Cambria Math" w:eastAsiaTheme="minorEastAsia" w:hAnsi="Cambria Math"/>
            <w:color w:val="000000" w:themeColor="text1"/>
          </w:rPr>
          <m:t>j</m:t>
        </m:r>
      </m:oMath>
      <w:r w:rsidR="00A0291C">
        <w:rPr>
          <w:rFonts w:eastAsiaTheme="minorEastAsia"/>
          <w:color w:val="000000" w:themeColor="text1"/>
        </w:rPr>
        <w:t xml:space="preserve">, la cual vale 0 si el tour de recolección desde el pasillo mas a la izquierda el almacén hasta el pasillo </w:t>
      </w:r>
      <m:oMath>
        <m:r>
          <w:rPr>
            <w:rFonts w:ascii="Cambria Math" w:eastAsiaTheme="minorEastAsia" w:hAnsi="Cambria Math"/>
            <w:color w:val="000000" w:themeColor="text1"/>
          </w:rPr>
          <m:t>j</m:t>
        </m:r>
      </m:oMath>
      <w:r w:rsidR="00A0291C">
        <w:rPr>
          <w:rFonts w:eastAsiaTheme="minorEastAsia"/>
          <w:color w:val="000000" w:themeColor="text1"/>
        </w:rPr>
        <w:t xml:space="preserve"> está conectado, y vale 1 si el tour de recolección tiene 2 componentes.</w:t>
      </w:r>
    </w:p>
    <w:p w14:paraId="0360C4D8" w14:textId="77777777" w:rsidR="003665A8" w:rsidRDefault="003665A8" w:rsidP="00FE1F41">
      <w:pPr>
        <w:rPr>
          <w:rFonts w:eastAsiaTheme="minorEastAsia"/>
          <w:color w:val="000000" w:themeColor="text1"/>
        </w:rPr>
      </w:pPr>
    </w:p>
    <w:p w14:paraId="7EFAC420" w14:textId="34CD3675" w:rsidR="003665A8" w:rsidRDefault="003665A8" w:rsidP="00FE1F41">
      <w:pPr>
        <w:rPr>
          <w:rFonts w:eastAsiaTheme="minorEastAsia"/>
          <w:color w:val="000000" w:themeColor="text1"/>
        </w:rPr>
      </w:pPr>
      <w:r>
        <w:rPr>
          <w:rFonts w:eastAsiaTheme="minorEastAsia"/>
          <w:color w:val="000000" w:themeColor="text1"/>
        </w:rPr>
        <w:t xml:space="preserve">Para cada variable de decisión, Goeke y Schneider </w:t>
      </w:r>
      <w:sdt>
        <w:sdtPr>
          <w:rPr>
            <w:rFonts w:eastAsiaTheme="minorEastAsia"/>
            <w:color w:val="000000" w:themeColor="text1"/>
          </w:rPr>
          <w:id w:val="-1021692675"/>
          <w:citation/>
        </w:sdtPr>
        <w:sdtContent>
          <w:r>
            <w:rPr>
              <w:rFonts w:eastAsiaTheme="minorEastAsia"/>
              <w:color w:val="000000" w:themeColor="text1"/>
            </w:rPr>
            <w:fldChar w:fldCharType="begin"/>
          </w:r>
          <w:r>
            <w:rPr>
              <w:rFonts w:eastAsiaTheme="minorEastAsia"/>
              <w:color w:val="000000" w:themeColor="text1"/>
            </w:rPr>
            <w:instrText xml:space="preserve"> CITATION Goe21 \l 9226 </w:instrText>
          </w:r>
          <w:r>
            <w:rPr>
              <w:rFonts w:eastAsiaTheme="minorEastAsia"/>
              <w:color w:val="000000" w:themeColor="text1"/>
            </w:rPr>
            <w:fldChar w:fldCharType="separate"/>
          </w:r>
          <w:r w:rsidRPr="003665A8">
            <w:rPr>
              <w:rFonts w:eastAsiaTheme="minorEastAsia"/>
              <w:noProof/>
              <w:color w:val="000000" w:themeColor="text1"/>
            </w:rPr>
            <w:t>[25]</w:t>
          </w:r>
          <w:r>
            <w:rPr>
              <w:rFonts w:eastAsiaTheme="minorEastAsia"/>
              <w:color w:val="000000" w:themeColor="text1"/>
            </w:rPr>
            <w:fldChar w:fldCharType="end"/>
          </w:r>
        </w:sdtContent>
      </w:sdt>
      <w:r>
        <w:rPr>
          <w:rFonts w:eastAsiaTheme="minorEastAsia"/>
          <w:color w:val="000000" w:themeColor="text1"/>
        </w:rPr>
        <w:t xml:space="preserve"> pre</w:t>
      </w:r>
      <w:r w:rsidR="009B4C10">
        <w:rPr>
          <w:rFonts w:eastAsiaTheme="minorEastAsia"/>
          <w:color w:val="000000" w:themeColor="text1"/>
        </w:rPr>
        <w:t xml:space="preserve"> </w:t>
      </w:r>
      <w:r>
        <w:rPr>
          <w:rFonts w:eastAsiaTheme="minorEastAsia"/>
          <w:color w:val="000000" w:themeColor="text1"/>
        </w:rPr>
        <w:t xml:space="preserve">computan coeficientes de costo </w:t>
      </w:r>
      <m:oMath>
        <m:r>
          <w:rPr>
            <w:rFonts w:ascii="Cambria Math" w:eastAsiaTheme="minorEastAsia" w:hAnsi="Cambria Math"/>
            <w:color w:val="000000" w:themeColor="text1"/>
          </w:rPr>
          <m:t>c</m:t>
        </m:r>
      </m:oMath>
      <w:r>
        <w:rPr>
          <w:rFonts w:eastAsiaTheme="minorEastAsia"/>
          <w:color w:val="000000" w:themeColor="text1"/>
        </w:rPr>
        <w:t xml:space="preserve"> que corresponde al costo asociado al recorrido que expresa una variable, por ejemplo </w:t>
      </w:r>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oMath>
      <w:r>
        <w:rPr>
          <w:rFonts w:eastAsiaTheme="minorEastAsia"/>
          <w:color w:val="000000" w:themeColor="text1"/>
        </w:rPr>
        <w:t xml:space="preserve"> tiene un costo asociado </w:t>
      </w:r>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j</m:t>
                    </m:r>
                  </m:sub>
                </m:sSub>
              </m:e>
            </m:bar>
          </m:e>
        </m:bar>
      </m:oMath>
      <w:r>
        <w:rPr>
          <w:rFonts w:eastAsiaTheme="minorEastAsia"/>
          <w:color w:val="000000" w:themeColor="text1"/>
        </w:rPr>
        <w:t xml:space="preserve"> que corresponde a dos veces el costo de recorrido entre el pasillo </w:t>
      </w:r>
      <m:oMath>
        <m:r>
          <w:rPr>
            <w:rFonts w:ascii="Cambria Math" w:eastAsiaTheme="minorEastAsia" w:hAnsi="Cambria Math"/>
            <w:color w:val="000000" w:themeColor="text1"/>
          </w:rPr>
          <m:t>j</m:t>
        </m:r>
      </m:oMath>
      <w:r>
        <w:rPr>
          <w:rFonts w:eastAsiaTheme="minorEastAsia"/>
          <w:color w:val="000000" w:themeColor="text1"/>
        </w:rPr>
        <w:t xml:space="preserve"> y </w:t>
      </w:r>
      <m:oMath>
        <m:r>
          <w:rPr>
            <w:rFonts w:ascii="Cambria Math" w:hAnsi="Cambria Math"/>
            <w:color w:val="000000" w:themeColor="text1"/>
          </w:rPr>
          <m:t>j+1</m:t>
        </m:r>
      </m:oMath>
      <w:r>
        <w:rPr>
          <w:rFonts w:eastAsiaTheme="minorEastAsia"/>
          <w:color w:val="000000" w:themeColor="text1"/>
        </w:rPr>
        <w:t>.</w:t>
      </w:r>
    </w:p>
    <w:p w14:paraId="3687CED5" w14:textId="77777777" w:rsidR="009B4C10" w:rsidRDefault="009B4C10" w:rsidP="00FE1F41">
      <w:pPr>
        <w:rPr>
          <w:rFonts w:eastAsiaTheme="minorEastAsia"/>
          <w:color w:val="000000" w:themeColor="text1"/>
        </w:rPr>
      </w:pPr>
    </w:p>
    <w:p w14:paraId="64FD08A3" w14:textId="7F755553" w:rsidR="009B4C10" w:rsidRDefault="006C5548" w:rsidP="00FE1F41">
      <w:pPr>
        <w:rPr>
          <w:rFonts w:eastAsiaTheme="minorEastAsia"/>
          <w:color w:val="000000" w:themeColor="text1"/>
        </w:rPr>
      </w:pPr>
      <w:r>
        <w:rPr>
          <w:rFonts w:eastAsiaTheme="minorEastAsia"/>
          <w:color w:val="000000" w:themeColor="text1"/>
        </w:rPr>
        <w:t xml:space="preserve">Una vez definidas las variables, se procede a formular el modelo. </w:t>
      </w:r>
      <w:r w:rsidR="009B4C10">
        <w:rPr>
          <w:rFonts w:eastAsiaTheme="minorEastAsia"/>
          <w:color w:val="000000" w:themeColor="text1"/>
        </w:rPr>
        <w:t>La función objetivo</w:t>
      </w:r>
      <w:r w:rsidR="003A16D5">
        <w:rPr>
          <w:rFonts w:eastAsiaTheme="minorEastAsia"/>
          <w:color w:val="000000" w:themeColor="text1"/>
        </w:rPr>
        <w:t xml:space="preserve"> (1)</w:t>
      </w:r>
      <w:r w:rsidR="009B4C10">
        <w:rPr>
          <w:rFonts w:eastAsiaTheme="minorEastAsia"/>
          <w:color w:val="000000" w:themeColor="text1"/>
        </w:rPr>
        <w:t xml:space="preserve"> se define como minimizar la sumatoria del costo asociado a cada variable </w:t>
      </w:r>
      <w:r w:rsidR="009B4C10">
        <w:rPr>
          <w:rFonts w:eastAsiaTheme="minorEastAsia"/>
          <w:color w:val="000000" w:themeColor="text1"/>
        </w:rPr>
        <w:t>de decisión, multiplicado por la variable de decisión correspondiente.</w:t>
      </w:r>
    </w:p>
    <w:p w14:paraId="01F107A7" w14:textId="77777777" w:rsidR="009B4C10" w:rsidRPr="0051347D" w:rsidRDefault="009B4C10" w:rsidP="009B4C10">
      <w:pPr>
        <w:rPr>
          <w:rFonts w:eastAsiaTheme="minorEastAsia"/>
          <w:color w:val="000000" w:themeColor="text1"/>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8"/>
        <w:gridCol w:w="526"/>
      </w:tblGrid>
      <w:tr w:rsidR="003A16D5" w:rsidRPr="00997009" w14:paraId="7A5C2539" w14:textId="77777777" w:rsidTr="00E62044">
        <w:tc>
          <w:tcPr>
            <w:tcW w:w="8668" w:type="dxa"/>
          </w:tcPr>
          <w:p w14:paraId="7FDC9CE8" w14:textId="77777777" w:rsidR="003A16D5" w:rsidRPr="009B4C10" w:rsidRDefault="003A16D5" w:rsidP="003A16D5">
            <w:pPr>
              <w:rPr>
                <w:rFonts w:eastAsiaTheme="minorEastAsia"/>
                <w:color w:val="000000" w:themeColor="text1"/>
              </w:rPr>
            </w:pPr>
            <m:oMathPara>
              <m:oMath>
                <m:r>
                  <m:rPr>
                    <m:sty m:val="b"/>
                  </m:rPr>
                  <w:rPr>
                    <w:rFonts w:ascii="Cambria Math" w:eastAsiaTheme="minorEastAsia" w:hAnsi="Cambria Math"/>
                    <w:color w:val="000000" w:themeColor="text1"/>
                  </w:rPr>
                  <m:t>mi</m:t>
                </m:r>
                <m:func>
                  <m:funcPr>
                    <m:ctrlPr>
                      <w:rPr>
                        <w:rFonts w:ascii="Cambria Math" w:eastAsiaTheme="minorEastAsia" w:hAnsi="Cambria Math"/>
                        <w:b/>
                        <w:color w:val="000000" w:themeColor="text1"/>
                      </w:rPr>
                    </m:ctrlPr>
                  </m:funcPr>
                  <m:fName>
                    <m:r>
                      <m:rPr>
                        <m:sty m:val="b"/>
                      </m:rPr>
                      <w:rPr>
                        <w:rFonts w:ascii="Cambria Math" w:eastAsiaTheme="minorEastAsia" w:hAnsi="Cambria Math"/>
                        <w:color w:val="000000" w:themeColor="text1"/>
                      </w:rPr>
                      <m:t>n</m:t>
                    </m:r>
                  </m:fName>
                  <m:e>
                    <m:nary>
                      <m:naryPr>
                        <m:chr m:val="∑"/>
                        <m:limLoc m:val="undOvr"/>
                        <m:supHide m:val="1"/>
                        <m:ctrlPr>
                          <w:rPr>
                            <w:rFonts w:ascii="Cambria Math" w:eastAsiaTheme="minorEastAsia" w:hAnsi="Cambria Math"/>
                            <w:b/>
                            <w:bCs/>
                            <w:i/>
                            <w:color w:val="000000" w:themeColor="text1"/>
                          </w:rPr>
                        </m:ctrlPr>
                      </m:naryPr>
                      <m:sub>
                        <m:r>
                          <m:rPr>
                            <m:sty m:val="bi"/>
                          </m:rPr>
                          <w:rPr>
                            <w:rFonts w:ascii="Cambria Math" w:eastAsiaTheme="minorEastAsia" w:hAnsi="Cambria Math"/>
                            <w:color w:val="000000" w:themeColor="text1"/>
                          </w:rPr>
                          <m:t>j∈J</m:t>
                        </m:r>
                      </m:sub>
                      <m:sup/>
                      <m:e>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j</m:t>
                                    </m:r>
                                  </m:sub>
                                </m:sSub>
                                <m:r>
                                  <w:rPr>
                                    <w:rFonts w:ascii="Cambria Math" w:hAnsi="Cambria Math"/>
                                    <w:color w:val="000000" w:themeColor="text1"/>
                                  </w:rPr>
                                  <m:t>.</m:t>
                                </m:r>
                              </m:e>
                            </m:bar>
                          </m:e>
                        </m:ba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e>
                    </m:nary>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j</m:t>
                                </m:r>
                              </m:sub>
                            </m:sSub>
                          </m:e>
                        </m:bar>
                      </m:e>
                    </m:bar>
                  </m:e>
                </m:func>
                <m:r>
                  <w:rPr>
                    <w:rFonts w:ascii="Cambria Math"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j</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nary>
                  <m:naryPr>
                    <m:chr m:val="∑"/>
                    <m:limLoc m:val="undOvr"/>
                    <m:supHide m:val="1"/>
                    <m:ctrlPr>
                      <w:rPr>
                        <w:rFonts w:ascii="Cambria Math" w:eastAsiaTheme="minorEastAsia" w:hAnsi="Cambria Math"/>
                        <w:i/>
                        <w:color w:val="000000" w:themeColor="text1"/>
                      </w:rPr>
                    </m:ctrlPr>
                  </m:naryPr>
                  <m:sub>
                    <m:r>
                      <w:rPr>
                        <w:rFonts w:ascii="Cambria Math" w:eastAsiaTheme="minorEastAsia" w:hAnsi="Cambria Math"/>
                        <w:color w:val="000000" w:themeColor="text1"/>
                      </w:rPr>
                      <m:t>j∈J</m:t>
                    </m:r>
                  </m:sub>
                  <m:sup/>
                  <m:e>
                    <m:nary>
                      <m:naryPr>
                        <m:chr m:val="∑"/>
                        <m:limLoc m:val="undOvr"/>
                        <m:supHide m:val="1"/>
                        <m:ctrlPr>
                          <w:rPr>
                            <w:rFonts w:ascii="Cambria Math" w:eastAsiaTheme="minorEastAsia" w:hAnsi="Cambria Math"/>
                            <w:i/>
                            <w:color w:val="000000" w:themeColor="text1"/>
                          </w:rPr>
                        </m:ctrlPr>
                      </m:naryPr>
                      <m:sub>
                        <m:r>
                          <w:rPr>
                            <w:rFonts w:ascii="Cambria Math" w:eastAsiaTheme="minorEastAsia" w:hAnsi="Cambria Math"/>
                            <w:color w:val="000000" w:themeColor="text1"/>
                          </w:rPr>
                          <m:t>i∈</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I</m:t>
                            </m:r>
                          </m:e>
                          <m:sub>
                            <m:r>
                              <w:rPr>
                                <w:rFonts w:ascii="Cambria Math" w:eastAsiaTheme="minorEastAsia" w:hAnsi="Cambria Math"/>
                                <w:color w:val="000000" w:themeColor="text1"/>
                              </w:rPr>
                              <m:t>j</m:t>
                            </m:r>
                          </m:sub>
                        </m:sSub>
                      </m:sub>
                      <m:sup/>
                      <m:e>
                        <m:d>
                          <m:dPr>
                            <m:ctrlPr>
                              <w:rPr>
                                <w:rFonts w:ascii="Cambria Math" w:eastAsiaTheme="minorEastAsia" w:hAnsi="Cambria Math"/>
                                <w:i/>
                                <w:color w:val="000000" w:themeColor="text1"/>
                              </w:rPr>
                            </m:ctrlPr>
                          </m:dPr>
                          <m:e>
                            <m:sSub>
                              <m:sSubPr>
                                <m:ctrlPr>
                                  <w:rPr>
                                    <w:rFonts w:ascii="Cambria Math" w:hAnsi="Cambria Math"/>
                                    <w:i/>
                                    <w:color w:val="000000" w:themeColor="text1"/>
                                  </w:rPr>
                                </m:ctrlPr>
                              </m:sSubPr>
                              <m:e>
                                <m:groupChr>
                                  <m:groupChrPr>
                                    <m:ctrlPr>
                                      <w:rPr>
                                        <w:rFonts w:ascii="Cambria Math" w:hAnsi="Cambria Math"/>
                                        <w:i/>
                                        <w:color w:val="000000" w:themeColor="text1"/>
                                      </w:rPr>
                                    </m:ctrlPr>
                                  </m:groupChrPr>
                                  <m:e>
                                    <m:r>
                                      <w:rPr>
                                        <w:rFonts w:ascii="Cambria Math" w:hAnsi="Cambria Math"/>
                                        <w:color w:val="000000" w:themeColor="text1"/>
                                      </w:rPr>
                                      <m:t>c</m:t>
                                    </m:r>
                                  </m:e>
                                </m:groupChr>
                              </m:e>
                              <m:sub>
                                <m:r>
                                  <w:rPr>
                                    <w:rFonts w:ascii="Cambria Math" w:hAnsi="Cambria Math"/>
                                    <w:color w:val="000000" w:themeColor="text1"/>
                                  </w:rPr>
                                  <m:t>ji</m:t>
                                </m:r>
                              </m:sub>
                            </m:sSub>
                            <m:r>
                              <w:rPr>
                                <w:rFonts w:ascii="Cambria Math" w:eastAsiaTheme="minorEastAsia" w:hAnsi="Cambria Math"/>
                                <w:color w:val="000000" w:themeColor="text1"/>
                              </w:rPr>
                              <m:t>.</m:t>
                            </m:r>
                            <m:sSub>
                              <m:sSubPr>
                                <m:ctrlPr>
                                  <w:rPr>
                                    <w:rFonts w:ascii="Cambria Math" w:hAnsi="Cambria Math"/>
                                    <w:i/>
                                    <w:color w:val="000000" w:themeColor="text1"/>
                                  </w:rPr>
                                </m:ctrlPr>
                              </m:sSubPr>
                              <m:e>
                                <m:groupChr>
                                  <m:groupChrPr>
                                    <m:ctrlPr>
                                      <w:rPr>
                                        <w:rFonts w:ascii="Cambria Math" w:hAnsi="Cambria Math"/>
                                        <w:i/>
                                        <w:color w:val="000000" w:themeColor="text1"/>
                                      </w:rPr>
                                    </m:ctrlPr>
                                  </m:groupChrPr>
                                  <m:e>
                                    <m:r>
                                      <w:rPr>
                                        <w:rFonts w:ascii="Cambria Math" w:hAnsi="Cambria Math"/>
                                        <w:color w:val="000000" w:themeColor="text1"/>
                                      </w:rPr>
                                      <m:t>x</m:t>
                                    </m:r>
                                  </m:e>
                                </m:groupChr>
                              </m:e>
                              <m:sub>
                                <m:r>
                                  <w:rPr>
                                    <w:rFonts w:ascii="Cambria Math" w:hAnsi="Cambria Math"/>
                                    <w:color w:val="000000" w:themeColor="text1"/>
                                  </w:rPr>
                                  <m:t>ji</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c</m:t>
                                    </m:r>
                                  </m:e>
                                </m:groupChr>
                              </m:e>
                              <m:sub>
                                <m:r>
                                  <w:rPr>
                                    <w:rFonts w:ascii="Cambria Math" w:eastAsiaTheme="minorEastAsia" w:hAnsi="Cambria Math"/>
                                    <w:color w:val="000000" w:themeColor="text1"/>
                                  </w:rPr>
                                  <m:t>ji</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x</m:t>
                                    </m:r>
                                  </m:e>
                                </m:groupChr>
                              </m:e>
                              <m:sub>
                                <m:r>
                                  <w:rPr>
                                    <w:rFonts w:ascii="Cambria Math" w:eastAsiaTheme="minorEastAsia" w:hAnsi="Cambria Math"/>
                                    <w:color w:val="000000" w:themeColor="text1"/>
                                  </w:rPr>
                                  <m:t>ji</m:t>
                                </m:r>
                              </m:sub>
                            </m:sSub>
                          </m:e>
                        </m:d>
                      </m:e>
                    </m:nary>
                  </m:e>
                </m:nary>
                <m:r>
                  <w:rPr>
                    <w:rFonts w:ascii="Cambria Math" w:eastAsiaTheme="minorEastAsia" w:hAnsi="Cambria Math"/>
                    <w:color w:val="000000" w:themeColor="text1"/>
                  </w:rPr>
                  <m:t xml:space="preserve">+ </m:t>
                </m:r>
                <m:nary>
                  <m:naryPr>
                    <m:chr m:val="∑"/>
                    <m:limLoc m:val="undOvr"/>
                    <m:supHide m:val="1"/>
                    <m:ctrlPr>
                      <w:rPr>
                        <w:rFonts w:ascii="Cambria Math" w:eastAsiaTheme="minorEastAsia" w:hAnsi="Cambria Math"/>
                        <w:i/>
                        <w:color w:val="000000" w:themeColor="text1"/>
                      </w:rPr>
                    </m:ctrlPr>
                  </m:naryPr>
                  <m:sub>
                    <m:r>
                      <w:rPr>
                        <w:rFonts w:ascii="Cambria Math" w:eastAsiaTheme="minorEastAsia" w:hAnsi="Cambria Math"/>
                        <w:color w:val="000000" w:themeColor="text1"/>
                      </w:rPr>
                      <m:t>j∈J</m:t>
                    </m:r>
                  </m:sub>
                  <m:sup/>
                  <m:e>
                    <m:nary>
                      <m:naryPr>
                        <m:chr m:val="∑"/>
                        <m:limLoc m:val="undOvr"/>
                        <m:supHide m:val="1"/>
                        <m:ctrlPr>
                          <w:rPr>
                            <w:rFonts w:ascii="Cambria Math" w:eastAsiaTheme="minorEastAsia" w:hAnsi="Cambria Math"/>
                            <w:i/>
                            <w:color w:val="000000" w:themeColor="text1"/>
                          </w:rPr>
                        </m:ctrlPr>
                      </m:naryPr>
                      <m:sub>
                        <m:r>
                          <w:rPr>
                            <w:rFonts w:ascii="Cambria Math" w:eastAsiaTheme="minorEastAsia" w:hAnsi="Cambria Math"/>
                            <w:color w:val="000000" w:themeColor="text1"/>
                          </w:rPr>
                          <m:t>i∈</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I</m:t>
                            </m:r>
                          </m:e>
                          <m:sub>
                            <m:r>
                              <w:rPr>
                                <w:rFonts w:ascii="Cambria Math" w:eastAsiaTheme="minorEastAsia" w:hAnsi="Cambria Math"/>
                                <w:color w:val="000000" w:themeColor="text1"/>
                              </w:rPr>
                              <m:t>j</m:t>
                            </m:r>
                          </m:sub>
                        </m:sSub>
                      </m:sub>
                      <m:sup/>
                      <m:e>
                        <m:nary>
                          <m:naryPr>
                            <m:chr m:val="∑"/>
                            <m:limLoc m:val="undOvr"/>
                            <m:supHide m:val="1"/>
                            <m:ctrlPr>
                              <w:rPr>
                                <w:rFonts w:ascii="Cambria Math" w:eastAsiaTheme="minorEastAsia" w:hAnsi="Cambria Math"/>
                                <w:i/>
                                <w:color w:val="000000" w:themeColor="text1"/>
                              </w:rPr>
                            </m:ctrlPr>
                          </m:naryPr>
                          <m:sub>
                            <m:r>
                              <w:rPr>
                                <w:rFonts w:ascii="Cambria Math" w:eastAsiaTheme="minorEastAsia" w:hAnsi="Cambria Math"/>
                                <w:color w:val="000000" w:themeColor="text1"/>
                              </w:rPr>
                              <m:t>k∈K</m:t>
                            </m:r>
                          </m:sub>
                          <m:sup/>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v</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xl</m:t>
                                </m:r>
                              </m:e>
                              <m:sub>
                                <m:r>
                                  <w:rPr>
                                    <w:rFonts w:ascii="Cambria Math" w:eastAsiaTheme="minorEastAsia" w:hAnsi="Cambria Math"/>
                                    <w:color w:val="000000" w:themeColor="text1"/>
                                  </w:rPr>
                                  <m:t>jik</m:t>
                                </m:r>
                              </m:sub>
                            </m:sSub>
                          </m:e>
                        </m:nary>
                      </m:e>
                    </m:nary>
                  </m:e>
                </m:nary>
                <m:r>
                  <w:rPr>
                    <w:rFonts w:ascii="Cambria Math" w:eastAsiaTheme="minorEastAsia" w:hAnsi="Cambria Math"/>
                    <w:color w:val="EE0000"/>
                  </w:rPr>
                  <m:t xml:space="preserve"> </m:t>
                </m:r>
                <m:r>
                  <w:rPr>
                    <w:rFonts w:ascii="Cambria Math" w:eastAsiaTheme="minorEastAsia" w:hAnsi="Cambria Math"/>
                    <w:color w:val="000000" w:themeColor="text1"/>
                  </w:rPr>
                  <m:t xml:space="preserve">       </m:t>
                </m:r>
              </m:oMath>
            </m:oMathPara>
          </w:p>
          <w:p w14:paraId="4E90987C" w14:textId="07025752" w:rsidR="003A16D5" w:rsidRPr="00277FE3" w:rsidRDefault="003A16D5" w:rsidP="00E62044">
            <w:pPr>
              <w:rPr>
                <w:lang w:val="en-US"/>
              </w:rPr>
            </w:pPr>
          </w:p>
        </w:tc>
        <w:tc>
          <w:tcPr>
            <w:tcW w:w="682" w:type="dxa"/>
            <w:vAlign w:val="center"/>
          </w:tcPr>
          <w:p w14:paraId="1C36B8CC" w14:textId="04307358" w:rsidR="003A16D5" w:rsidRPr="00997009" w:rsidRDefault="003A16D5" w:rsidP="00E62044">
            <w:pPr>
              <w:jc w:val="right"/>
            </w:pPr>
            <w:r>
              <w:t>(1)</w:t>
            </w:r>
          </w:p>
        </w:tc>
      </w:tr>
    </w:tbl>
    <w:p w14:paraId="4EFDA20E" w14:textId="38C44B61" w:rsidR="006C5548" w:rsidRDefault="006C5548" w:rsidP="00FE1F41">
      <w:pPr>
        <w:rPr>
          <w:rFonts w:eastAsiaTheme="minorEastAsia"/>
          <w:color w:val="000000" w:themeColor="text1"/>
        </w:rPr>
      </w:pPr>
    </w:p>
    <w:p w14:paraId="589C5903" w14:textId="77777777" w:rsidR="006C5548" w:rsidRDefault="006C5548" w:rsidP="00FE1F41">
      <w:pPr>
        <w:rPr>
          <w:rFonts w:eastAsiaTheme="minorEastAsia"/>
          <w:color w:val="000000" w:themeColor="text1"/>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7"/>
        <w:gridCol w:w="1307"/>
        <w:gridCol w:w="550"/>
      </w:tblGrid>
      <w:tr w:rsidR="006C5548" w:rsidRPr="0051347D" w14:paraId="55ECBBCB" w14:textId="77777777" w:rsidTr="006C5548">
        <w:tc>
          <w:tcPr>
            <w:tcW w:w="2452" w:type="pct"/>
          </w:tcPr>
          <w:p w14:paraId="5333D7ED" w14:textId="77777777" w:rsidR="006C5548" w:rsidRPr="0051347D" w:rsidRDefault="00000000" w:rsidP="00E62044">
            <w:pPr>
              <w:rPr>
                <w:rFonts w:eastAsiaTheme="minorEastAsia"/>
                <w:color w:val="000000" w:themeColor="text1"/>
              </w:rPr>
            </w:pPr>
            <m:oMathPara>
              <m:oMath>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ji</m:t>
                    </m:r>
                  </m:sub>
                </m:sSub>
              </m:oMath>
            </m:oMathPara>
          </w:p>
        </w:tc>
        <w:tc>
          <w:tcPr>
            <w:tcW w:w="2214" w:type="pct"/>
          </w:tcPr>
          <w:p w14:paraId="06EF75DE" w14:textId="77777777" w:rsidR="006C5548" w:rsidRPr="0051347D" w:rsidRDefault="006C5548" w:rsidP="00E62044">
            <w:pPr>
              <w:rPr>
                <w:rFonts w:eastAsiaTheme="minorEastAsia"/>
                <w:color w:val="000000" w:themeColor="text1"/>
              </w:rPr>
            </w:pPr>
            <m:oMathPara>
              <m:oMath>
                <m:r>
                  <w:rPr>
                    <w:rFonts w:ascii="Cambria Math" w:eastAsiaTheme="minorEastAsia" w:hAnsi="Cambria Math"/>
                    <w:color w:val="000000" w:themeColor="text1"/>
                  </w:rPr>
                  <m:t xml:space="preserve">j ϵ J, i ϵ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I</m:t>
                    </m:r>
                  </m:e>
                  <m:sub>
                    <m:r>
                      <w:rPr>
                        <w:rFonts w:ascii="Cambria Math" w:eastAsiaTheme="minorEastAsia" w:hAnsi="Cambria Math"/>
                        <w:color w:val="000000" w:themeColor="text1"/>
                      </w:rPr>
                      <m:t>j</m:t>
                    </m:r>
                  </m:sub>
                </m:sSub>
              </m:oMath>
            </m:oMathPara>
          </w:p>
        </w:tc>
        <w:tc>
          <w:tcPr>
            <w:tcW w:w="334" w:type="pct"/>
          </w:tcPr>
          <w:p w14:paraId="2B89862A"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w:t>
            </w:r>
          </w:p>
        </w:tc>
      </w:tr>
      <w:tr w:rsidR="006C5548" w:rsidRPr="0051347D" w14:paraId="49DBD117" w14:textId="77777777" w:rsidTr="006C5548">
        <w:tc>
          <w:tcPr>
            <w:tcW w:w="2452" w:type="pct"/>
          </w:tcPr>
          <w:p w14:paraId="75ED3FF9" w14:textId="77777777" w:rsidR="006C5548" w:rsidRPr="0051347D" w:rsidRDefault="00000000" w:rsidP="00E62044">
            <w:pPr>
              <w:rPr>
                <w:rFonts w:eastAsiaTheme="minorEastAsia"/>
                <w:color w:val="000000" w:themeColor="text1"/>
              </w:rPr>
            </w:pPr>
            <m:oMathPara>
              <m:oMath>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l</m:t>
                    </m:r>
                  </m:sub>
                </m:sSub>
                <m:r>
                  <w:rPr>
                    <w:rFonts w:ascii="Cambria Math" w:eastAsiaTheme="minorEastAsia" w:hAnsi="Cambria Math"/>
                    <w:color w:val="000000" w:themeColor="text1"/>
                  </w:rPr>
                  <m:t>=1</m:t>
                </m:r>
              </m:oMath>
            </m:oMathPara>
          </w:p>
        </w:tc>
        <w:tc>
          <w:tcPr>
            <w:tcW w:w="2214" w:type="pct"/>
          </w:tcPr>
          <w:p w14:paraId="29BC1C82" w14:textId="77777777" w:rsidR="006C5548" w:rsidRPr="0051347D" w:rsidRDefault="006C5548" w:rsidP="00E62044">
            <w:pPr>
              <w:rPr>
                <w:rFonts w:eastAsiaTheme="minorEastAsia"/>
                <w:color w:val="000000" w:themeColor="text1"/>
              </w:rPr>
            </w:pPr>
          </w:p>
        </w:tc>
        <w:tc>
          <w:tcPr>
            <w:tcW w:w="334" w:type="pct"/>
          </w:tcPr>
          <w:p w14:paraId="309E742E"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(3)</w:t>
            </w:r>
          </w:p>
        </w:tc>
      </w:tr>
      <w:tr w:rsidR="006C5548" w:rsidRPr="0051347D" w14:paraId="2CBAF9D6" w14:textId="77777777" w:rsidTr="006C5548">
        <w:tc>
          <w:tcPr>
            <w:tcW w:w="2452" w:type="pct"/>
          </w:tcPr>
          <w:p w14:paraId="10F14B08" w14:textId="77777777" w:rsidR="006C5548" w:rsidRPr="0051347D" w:rsidRDefault="00000000" w:rsidP="00E62044">
            <w:pPr>
              <w:rPr>
                <w:rFonts w:eastAsiaTheme="minorEastAsia"/>
                <w:color w:val="000000" w:themeColor="text1"/>
              </w:rPr>
            </w:pPr>
            <m:oMathPara>
              <m:oMath>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j+1</m:t>
                    </m:r>
                  </m:sub>
                </m:sSub>
              </m:oMath>
            </m:oMathPara>
          </w:p>
        </w:tc>
        <w:tc>
          <w:tcPr>
            <w:tcW w:w="2214" w:type="pct"/>
          </w:tcPr>
          <w:p w14:paraId="13D8260F" w14:textId="77777777" w:rsidR="006C5548" w:rsidRPr="0051347D" w:rsidRDefault="006C5548" w:rsidP="00E62044">
            <w:pPr>
              <w:rPr>
                <w:rFonts w:eastAsiaTheme="minorEastAsia"/>
                <w:color w:val="000000" w:themeColor="text1"/>
              </w:rPr>
            </w:pPr>
            <m:oMathPara>
              <m:oMath>
                <m:r>
                  <w:rPr>
                    <w:rFonts w:ascii="Cambria Math" w:eastAsiaTheme="minorEastAsia" w:hAnsi="Cambria Math"/>
                    <w:color w:val="000000" w:themeColor="text1"/>
                  </w:rPr>
                  <m:t xml:space="preserve">j ∈J \ </m:t>
                </m:r>
                <m:d>
                  <m:dPr>
                    <m:begChr m:val="{"/>
                    <m:endChr m:val="}"/>
                    <m:ctrlPr>
                      <w:rPr>
                        <w:rFonts w:ascii="Cambria Math" w:eastAsiaTheme="minorEastAsia" w:hAnsi="Cambria Math"/>
                        <w:i/>
                        <w:color w:val="000000" w:themeColor="text1"/>
                      </w:rPr>
                    </m:ctrlPr>
                  </m:dPr>
                  <m:e>
                    <m:r>
                      <w:rPr>
                        <w:rFonts w:ascii="Cambria Math" w:eastAsiaTheme="minorEastAsia" w:hAnsi="Cambria Math"/>
                        <w:color w:val="000000" w:themeColor="text1"/>
                      </w:rPr>
                      <m:t>m-1</m:t>
                    </m:r>
                  </m:e>
                </m:d>
                <m:r>
                  <w:rPr>
                    <w:rFonts w:ascii="Cambria Math" w:eastAsiaTheme="minorEastAsia" w:hAnsi="Cambria Math"/>
                    <w:color w:val="000000" w:themeColor="text1"/>
                  </w:rPr>
                  <m:t xml:space="preserve"> :j ≥l</m:t>
                </m:r>
              </m:oMath>
            </m:oMathPara>
          </w:p>
        </w:tc>
        <w:tc>
          <w:tcPr>
            <w:tcW w:w="334" w:type="pct"/>
          </w:tcPr>
          <w:p w14:paraId="6638D11C"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(4)</w:t>
            </w:r>
          </w:p>
        </w:tc>
      </w:tr>
      <w:tr w:rsidR="006C5548" w:rsidRPr="0051347D" w14:paraId="11F31036" w14:textId="77777777" w:rsidTr="006C5548">
        <w:tc>
          <w:tcPr>
            <w:tcW w:w="2452" w:type="pct"/>
          </w:tcPr>
          <w:p w14:paraId="1C0F5857" w14:textId="77777777" w:rsidR="006C5548" w:rsidRPr="0051347D" w:rsidRDefault="00000000" w:rsidP="00E62044">
            <w:pPr>
              <w:rPr>
                <w:rFonts w:eastAsiaTheme="minorEastAsia"/>
                <w:color w:val="000000" w:themeColor="text1"/>
              </w:rPr>
            </w:pPr>
            <m:oMathPara>
              <m:oMath>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m:t>
                    </m:r>
                  </m:sub>
                </m:sSub>
              </m:oMath>
            </m:oMathPara>
          </w:p>
        </w:tc>
        <w:tc>
          <w:tcPr>
            <w:tcW w:w="2214" w:type="pct"/>
          </w:tcPr>
          <w:p w14:paraId="13BCD408" w14:textId="77777777" w:rsidR="006C5548" w:rsidRPr="0051347D" w:rsidRDefault="006C5548" w:rsidP="00E62044">
            <w:pPr>
              <w:rPr>
                <w:rFonts w:eastAsiaTheme="minorEastAsia"/>
                <w:color w:val="000000" w:themeColor="text1"/>
              </w:rPr>
            </w:pPr>
            <m:oMathPara>
              <m:oMath>
                <m:r>
                  <w:rPr>
                    <w:rFonts w:ascii="Cambria Math" w:eastAsiaTheme="minorEastAsia" w:hAnsi="Cambria Math"/>
                    <w:color w:val="000000" w:themeColor="text1"/>
                  </w:rPr>
                  <m:t>j ∈J :j &lt;l</m:t>
                </m:r>
              </m:oMath>
            </m:oMathPara>
          </w:p>
        </w:tc>
        <w:tc>
          <w:tcPr>
            <w:tcW w:w="334" w:type="pct"/>
          </w:tcPr>
          <w:p w14:paraId="4E1EE2E3"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(5)</w:t>
            </w:r>
          </w:p>
        </w:tc>
      </w:tr>
      <w:tr w:rsidR="006C5548" w:rsidRPr="0051347D" w14:paraId="4CC4C716" w14:textId="77777777" w:rsidTr="006C5548">
        <w:tc>
          <w:tcPr>
            <w:tcW w:w="2452" w:type="pct"/>
          </w:tcPr>
          <w:p w14:paraId="34C190C1" w14:textId="77777777" w:rsidR="006C5548" w:rsidRPr="0051347D" w:rsidRDefault="00000000" w:rsidP="00E62044">
            <w:pPr>
              <w:rPr>
                <w:rFonts w:eastAsiaTheme="minorEastAsia"/>
                <w:color w:val="000000" w:themeColor="text1"/>
              </w:rPr>
            </w:pPr>
            <m:oMathPara>
              <m:oMath>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j+1</m:t>
                    </m:r>
                  </m:sub>
                </m:sSub>
              </m:oMath>
            </m:oMathPara>
          </w:p>
        </w:tc>
        <w:tc>
          <w:tcPr>
            <w:tcW w:w="2214" w:type="pct"/>
          </w:tcPr>
          <w:p w14:paraId="00DB0B3E" w14:textId="77777777" w:rsidR="006C5548" w:rsidRPr="0051347D" w:rsidRDefault="006C5548" w:rsidP="00E62044">
            <w:pPr>
              <w:rPr>
                <w:rFonts w:eastAsiaTheme="minorEastAsia"/>
                <w:color w:val="000000" w:themeColor="text1"/>
              </w:rPr>
            </w:pPr>
            <m:oMathPara>
              <m:oMath>
                <m:r>
                  <w:rPr>
                    <w:rFonts w:ascii="Cambria Math" w:eastAsiaTheme="minorEastAsia" w:hAnsi="Cambria Math"/>
                    <w:color w:val="000000" w:themeColor="text1"/>
                  </w:rPr>
                  <m:t xml:space="preserve">j ∈J \ </m:t>
                </m:r>
                <m:d>
                  <m:dPr>
                    <m:begChr m:val="{"/>
                    <m:endChr m:val="}"/>
                    <m:ctrlPr>
                      <w:rPr>
                        <w:rFonts w:ascii="Cambria Math" w:eastAsiaTheme="minorEastAsia" w:hAnsi="Cambria Math"/>
                        <w:i/>
                        <w:color w:val="000000" w:themeColor="text1"/>
                      </w:rPr>
                    </m:ctrlPr>
                  </m:dPr>
                  <m:e>
                    <m:r>
                      <w:rPr>
                        <w:rFonts w:ascii="Cambria Math" w:eastAsiaTheme="minorEastAsia" w:hAnsi="Cambria Math"/>
                        <w:color w:val="000000" w:themeColor="text1"/>
                      </w:rPr>
                      <m:t>m-1</m:t>
                    </m:r>
                  </m:e>
                </m:d>
                <m:r>
                  <w:rPr>
                    <w:rFonts w:ascii="Cambria Math" w:eastAsiaTheme="minorEastAsia" w:hAnsi="Cambria Math"/>
                    <w:color w:val="000000" w:themeColor="text1"/>
                  </w:rPr>
                  <m:t xml:space="preserve"> :j ≥l</m:t>
                </m:r>
              </m:oMath>
            </m:oMathPara>
          </w:p>
        </w:tc>
        <w:tc>
          <w:tcPr>
            <w:tcW w:w="334" w:type="pct"/>
          </w:tcPr>
          <w:p w14:paraId="6E4AF5CE"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(6)</w:t>
            </w:r>
          </w:p>
        </w:tc>
      </w:tr>
      <w:tr w:rsidR="006C5548" w:rsidRPr="0051347D" w14:paraId="56235636" w14:textId="77777777" w:rsidTr="006C5548">
        <w:tc>
          <w:tcPr>
            <w:tcW w:w="2452" w:type="pct"/>
          </w:tcPr>
          <w:p w14:paraId="341687E9"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j+1</m:t>
                    </m:r>
                  </m:sub>
                </m:sSub>
              </m:oMath>
            </m:oMathPara>
          </w:p>
        </w:tc>
        <w:tc>
          <w:tcPr>
            <w:tcW w:w="2214" w:type="pct"/>
          </w:tcPr>
          <w:p w14:paraId="5F68C537" w14:textId="77777777" w:rsidR="006C5548" w:rsidRPr="0051347D" w:rsidRDefault="006C5548" w:rsidP="00E62044">
            <w:pPr>
              <w:rPr>
                <w:rFonts w:eastAsia="Times New Roman" w:cs="Times New Roman"/>
                <w:color w:val="000000" w:themeColor="text1"/>
              </w:rPr>
            </w:pPr>
            <m:oMathPara>
              <m:oMath>
                <m:r>
                  <w:rPr>
                    <w:rFonts w:ascii="Cambria Math" w:eastAsiaTheme="minorEastAsia" w:hAnsi="Cambria Math"/>
                    <w:color w:val="000000" w:themeColor="text1"/>
                  </w:rPr>
                  <m:t>j ∈J :j &lt;l</m:t>
                </m:r>
              </m:oMath>
            </m:oMathPara>
          </w:p>
        </w:tc>
        <w:tc>
          <w:tcPr>
            <w:tcW w:w="334" w:type="pct"/>
          </w:tcPr>
          <w:p w14:paraId="5162CB70"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(7)</w:t>
            </w:r>
          </w:p>
        </w:tc>
      </w:tr>
      <w:tr w:rsidR="006C5548" w:rsidRPr="0051347D" w14:paraId="62F53644" w14:textId="77777777" w:rsidTr="006C5548">
        <w:tc>
          <w:tcPr>
            <w:tcW w:w="2452" w:type="pct"/>
          </w:tcPr>
          <w:p w14:paraId="24AF3D3F"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d>
                  <m:dPr>
                    <m:begChr m:val="{"/>
                    <m:endChr m:val="}"/>
                    <m:ctrlPr>
                      <w:rPr>
                        <w:rFonts w:ascii="Cambria Math" w:eastAsiaTheme="minorEastAsia" w:hAnsi="Cambria Math"/>
                        <w:i/>
                        <w:color w:val="000000" w:themeColor="text1"/>
                      </w:rPr>
                    </m:ctrlPr>
                  </m:dPr>
                  <m:e>
                    <m:r>
                      <w:rPr>
                        <w:rFonts w:ascii="Cambria Math" w:eastAsiaTheme="minorEastAsia" w:hAnsi="Cambria Math"/>
                        <w:color w:val="000000" w:themeColor="text1"/>
                      </w:rPr>
                      <m:t>0,1</m:t>
                    </m:r>
                  </m:e>
                </m:d>
              </m:oMath>
            </m:oMathPara>
          </w:p>
        </w:tc>
        <w:tc>
          <w:tcPr>
            <w:tcW w:w="2214" w:type="pct"/>
          </w:tcPr>
          <w:p w14:paraId="71CD5561" w14:textId="77777777" w:rsidR="006C5548" w:rsidRPr="0051347D" w:rsidRDefault="006C5548" w:rsidP="00E62044">
            <w:pPr>
              <w:rPr>
                <w:rFonts w:eastAsia="Times New Roman" w:cs="Times New Roman"/>
                <w:color w:val="000000" w:themeColor="text1"/>
              </w:rPr>
            </w:pPr>
            <m:oMathPara>
              <m:oMath>
                <m:r>
                  <w:rPr>
                    <w:rFonts w:ascii="Cambria Math" w:eastAsiaTheme="minorEastAsia" w:hAnsi="Cambria Math"/>
                    <w:color w:val="000000" w:themeColor="text1"/>
                  </w:rPr>
                  <m:t>j ∈J</m:t>
                </m:r>
              </m:oMath>
            </m:oMathPara>
          </w:p>
        </w:tc>
        <w:tc>
          <w:tcPr>
            <w:tcW w:w="334" w:type="pct"/>
          </w:tcPr>
          <w:p w14:paraId="6D514C9E"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(8)</w:t>
            </w:r>
          </w:p>
        </w:tc>
      </w:tr>
      <w:tr w:rsidR="006C5548" w:rsidRPr="0051347D" w14:paraId="60A59E6D" w14:textId="77777777" w:rsidTr="006C5548">
        <w:tc>
          <w:tcPr>
            <w:tcW w:w="2452" w:type="pct"/>
          </w:tcPr>
          <w:p w14:paraId="742FCC0E" w14:textId="77777777" w:rsidR="006C5548" w:rsidRPr="0051347D" w:rsidRDefault="00000000" w:rsidP="00E62044">
            <w:pPr>
              <w:rPr>
                <w:rFonts w:eastAsia="Times New Roman" w:cs="Times New Roman"/>
                <w:color w:val="000000" w:themeColor="text1"/>
              </w:rPr>
            </w:pPr>
            <m:oMathPara>
              <m:oMath>
                <m:nary>
                  <m:naryPr>
                    <m:chr m:val="∑"/>
                    <m:limLoc m:val="undOvr"/>
                    <m:supHide m:val="1"/>
                    <m:ctrlPr>
                      <w:rPr>
                        <w:rFonts w:ascii="Cambria Math" w:eastAsia="Times New Roman" w:hAnsi="Cambria Math" w:cs="Times New Roman"/>
                        <w:i/>
                        <w:color w:val="000000" w:themeColor="text1"/>
                      </w:rPr>
                    </m:ctrlPr>
                  </m:naryPr>
                  <m:sub>
                    <m:r>
                      <w:rPr>
                        <w:rFonts w:ascii="Cambria Math" w:eastAsia="Times New Roman" w:hAnsi="Cambria Math" w:cs="Times New Roman"/>
                        <w:color w:val="000000" w:themeColor="text1"/>
                      </w:rPr>
                      <m:t>j∈J</m:t>
                    </m:r>
                  </m:sub>
                  <m:sup/>
                  <m:e>
                    <m:nary>
                      <m:naryPr>
                        <m:chr m:val="∑"/>
                        <m:limLoc m:val="undOvr"/>
                        <m:supHide m:val="1"/>
                        <m:ctrlPr>
                          <w:rPr>
                            <w:rFonts w:ascii="Cambria Math" w:eastAsia="Times New Roman" w:hAnsi="Cambria Math" w:cs="Times New Roman"/>
                            <w:i/>
                            <w:color w:val="000000" w:themeColor="text1"/>
                          </w:rPr>
                        </m:ctrlPr>
                      </m:naryPr>
                      <m:sub>
                        <m:r>
                          <w:rPr>
                            <w:rFonts w:ascii="Cambria Math" w:eastAsia="Times New Roman" w:hAnsi="Cambria Math" w:cs="Times New Roman"/>
                            <w:color w:val="000000" w:themeColor="text1"/>
                          </w:rPr>
                          <m:t>i∈</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I</m:t>
                            </m:r>
                          </m:e>
                          <m:sub>
                            <m:r>
                              <w:rPr>
                                <w:rFonts w:ascii="Cambria Math" w:eastAsia="Times New Roman" w:hAnsi="Cambria Math" w:cs="Times New Roman"/>
                                <w:color w:val="000000" w:themeColor="text1"/>
                              </w:rPr>
                              <m:t>jh</m:t>
                            </m:r>
                          </m:sub>
                        </m:sSub>
                      </m:sub>
                      <m:sup/>
                      <m:e>
                        <m:nary>
                          <m:naryPr>
                            <m:chr m:val="∑"/>
                            <m:limLoc m:val="undOvr"/>
                            <m:supHide m:val="1"/>
                            <m:ctrlPr>
                              <w:rPr>
                                <w:rFonts w:ascii="Cambria Math" w:eastAsia="Times New Roman" w:hAnsi="Cambria Math" w:cs="Times New Roman"/>
                                <w:i/>
                                <w:color w:val="000000" w:themeColor="text1"/>
                              </w:rPr>
                            </m:ctrlPr>
                          </m:naryPr>
                          <m:sub>
                            <m:r>
                              <w:rPr>
                                <w:rFonts w:ascii="Cambria Math" w:eastAsia="Times New Roman" w:hAnsi="Cambria Math" w:cs="Times New Roman"/>
                                <w:color w:val="000000" w:themeColor="text1"/>
                              </w:rPr>
                              <m:t>k∈K</m:t>
                            </m:r>
                          </m:sub>
                          <m:sup/>
                          <m:e>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q</m:t>
                                </m:r>
                              </m:e>
                              <m:sub>
                                <m:r>
                                  <w:rPr>
                                    <w:rFonts w:ascii="Cambria Math" w:eastAsia="Times New Roman" w:hAnsi="Cambria Math" w:cs="Times New Roman"/>
                                    <w:color w:val="000000" w:themeColor="text1"/>
                                  </w:rPr>
                                  <m:t>jikh</m:t>
                                </m:r>
                              </m:sub>
                            </m:sSub>
                            <m:r>
                              <w:rPr>
                                <w:rFonts w:ascii="Cambria Math" w:eastAsia="Times New Roman" w:hAnsi="Cambria Math" w:cs="Times New Roman"/>
                                <w:color w:val="000000" w:themeColor="text1"/>
                              </w:rPr>
                              <m:t>.</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xl</m:t>
                                </m:r>
                              </m:e>
                              <m:sub>
                                <m:r>
                                  <w:rPr>
                                    <w:rFonts w:ascii="Cambria Math" w:eastAsia="Times New Roman" w:hAnsi="Cambria Math" w:cs="Times New Roman"/>
                                    <w:color w:val="000000" w:themeColor="text1"/>
                                  </w:rPr>
                                  <m:t>jik</m:t>
                                </m:r>
                              </m:sub>
                            </m:sSub>
                          </m:e>
                        </m:nary>
                        <m:r>
                          <w:rPr>
                            <w:rFonts w:ascii="Cambria Math" w:eastAsia="Times New Roman" w:hAnsi="Cambria Math" w:cs="Times New Roman"/>
                            <w:color w:val="000000" w:themeColor="text1"/>
                          </w:rPr>
                          <m:t>≥</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b</m:t>
                            </m:r>
                          </m:e>
                          <m:sub>
                            <m:r>
                              <w:rPr>
                                <w:rFonts w:ascii="Cambria Math" w:eastAsia="Times New Roman" w:hAnsi="Cambria Math" w:cs="Times New Roman"/>
                                <w:color w:val="000000" w:themeColor="text1"/>
                              </w:rPr>
                              <m:t>h</m:t>
                            </m:r>
                          </m:sub>
                        </m:sSub>
                      </m:e>
                    </m:nary>
                  </m:e>
                </m:nary>
              </m:oMath>
            </m:oMathPara>
          </w:p>
        </w:tc>
        <w:tc>
          <w:tcPr>
            <w:tcW w:w="2214" w:type="pct"/>
          </w:tcPr>
          <w:p w14:paraId="68B430DE"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h∈H</m:t>
                </m:r>
              </m:oMath>
            </m:oMathPara>
          </w:p>
        </w:tc>
        <w:tc>
          <w:tcPr>
            <w:tcW w:w="334" w:type="pct"/>
          </w:tcPr>
          <w:p w14:paraId="63C3912F"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(9)</w:t>
            </w:r>
          </w:p>
        </w:tc>
      </w:tr>
      <w:tr w:rsidR="006C5548" w:rsidRPr="0051347D" w14:paraId="1A62135D" w14:textId="77777777" w:rsidTr="006C5548">
        <w:tc>
          <w:tcPr>
            <w:tcW w:w="2452" w:type="pct"/>
          </w:tcPr>
          <w:p w14:paraId="4CBB9A15"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nary>
                  <m:naryPr>
                    <m:chr m:val="∑"/>
                    <m:limLoc m:val="undOvr"/>
                    <m:supHide m:val="1"/>
                    <m:ctrlPr>
                      <w:rPr>
                        <w:rFonts w:ascii="Cambria Math" w:eastAsiaTheme="minorEastAsia" w:hAnsi="Cambria Math"/>
                        <w:i/>
                        <w:color w:val="000000" w:themeColor="text1"/>
                      </w:rPr>
                    </m:ctrlPr>
                  </m:naryPr>
                  <m:sub>
                    <m:r>
                      <w:rPr>
                        <w:rFonts w:ascii="Cambria Math" w:eastAsiaTheme="minorEastAsia" w:hAnsi="Cambria Math"/>
                        <w:color w:val="000000" w:themeColor="text1"/>
                      </w:rPr>
                      <m:t>i´∈</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I</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:i´≥i</m:t>
                    </m:r>
                  </m:sub>
                  <m:sup/>
                  <m:e>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x</m:t>
                            </m:r>
                          </m:e>
                        </m:groupChr>
                      </m:e>
                      <m:sub>
                        <m:r>
                          <w:rPr>
                            <w:rFonts w:ascii="Cambria Math" w:eastAsiaTheme="minorEastAsia" w:hAnsi="Cambria Math"/>
                            <w:color w:val="000000" w:themeColor="text1"/>
                          </w:rPr>
                          <m:t>ji´</m:t>
                        </m:r>
                      </m:sub>
                    </m:sSub>
                  </m:e>
                </m:nary>
                <m:r>
                  <w:rPr>
                    <w:rFonts w:ascii="Cambria Math" w:eastAsiaTheme="minorEastAsia" w:hAnsi="Cambria Math"/>
                    <w:color w:val="000000" w:themeColor="text1"/>
                  </w:rPr>
                  <m:t>+</m:t>
                </m:r>
                <m:nary>
                  <m:naryPr>
                    <m:chr m:val="∑"/>
                    <m:limLoc m:val="undOvr"/>
                    <m:supHide m:val="1"/>
                    <m:ctrlPr>
                      <w:rPr>
                        <w:rFonts w:ascii="Cambria Math" w:eastAsiaTheme="minorEastAsia" w:hAnsi="Cambria Math"/>
                        <w:i/>
                        <w:color w:val="000000" w:themeColor="text1"/>
                      </w:rPr>
                    </m:ctrlPr>
                  </m:naryPr>
                  <m:sub>
                    <m:r>
                      <w:rPr>
                        <w:rFonts w:ascii="Cambria Math" w:eastAsiaTheme="minorEastAsia" w:hAnsi="Cambria Math"/>
                        <w:color w:val="000000" w:themeColor="text1"/>
                      </w:rPr>
                      <m:t>i´∈</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I</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:i´≥i</m:t>
                    </m:r>
                  </m:sub>
                  <m:sup/>
                  <m:e>
                    <m:sSub>
                      <m:sSubPr>
                        <m:ctrlPr>
                          <w:rPr>
                            <w:rFonts w:ascii="Cambria Math" w:hAnsi="Cambria Math"/>
                            <w:i/>
                            <w:color w:val="000000" w:themeColor="text1"/>
                          </w:rPr>
                        </m:ctrlPr>
                      </m:sSubPr>
                      <m:e>
                        <m:groupChr>
                          <m:groupChrPr>
                            <m:ctrlPr>
                              <w:rPr>
                                <w:rFonts w:ascii="Cambria Math" w:hAnsi="Cambria Math"/>
                                <w:i/>
                                <w:color w:val="000000" w:themeColor="text1"/>
                              </w:rPr>
                            </m:ctrlPr>
                          </m:groupChrPr>
                          <m:e>
                            <m:r>
                              <w:rPr>
                                <w:rFonts w:ascii="Cambria Math" w:hAnsi="Cambria Math"/>
                                <w:color w:val="000000" w:themeColor="text1"/>
                              </w:rPr>
                              <m:t>x</m:t>
                            </m:r>
                          </m:e>
                        </m:groupChr>
                      </m:e>
                      <m:sub>
                        <m:r>
                          <w:rPr>
                            <w:rFonts w:ascii="Cambria Math" w:hAnsi="Cambria Math"/>
                            <w:color w:val="000000" w:themeColor="text1"/>
                          </w:rPr>
                          <m:t>ji</m:t>
                        </m:r>
                      </m:sub>
                    </m:sSub>
                  </m:e>
                </m:nary>
                <m:r>
                  <w:rPr>
                    <w:rFonts w:ascii="Cambria Math" w:eastAsia="Times New Roman" w:hAnsi="Cambria Math" w:cs="Times New Roman"/>
                    <w:color w:val="000000" w:themeColor="text1"/>
                  </w:rPr>
                  <m:t>≥</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x</m:t>
                    </m:r>
                  </m:e>
                  <m:sub>
                    <m:r>
                      <w:rPr>
                        <w:rFonts w:ascii="Cambria Math" w:eastAsia="Times New Roman" w:hAnsi="Cambria Math" w:cs="Times New Roman"/>
                        <w:color w:val="000000" w:themeColor="text1"/>
                      </w:rPr>
                      <m:t>ji</m:t>
                    </m:r>
                  </m:sub>
                </m:sSub>
              </m:oMath>
            </m:oMathPara>
          </w:p>
        </w:tc>
        <w:tc>
          <w:tcPr>
            <w:tcW w:w="2214" w:type="pct"/>
          </w:tcPr>
          <w:p w14:paraId="5412F357"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 xml:space="preserve">j ∈J, i ∈ </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I</m:t>
                    </m:r>
                  </m:e>
                  <m:sub>
                    <m:r>
                      <w:rPr>
                        <w:rFonts w:ascii="Cambria Math" w:eastAsia="Times New Roman" w:hAnsi="Cambria Math" w:cs="Times New Roman"/>
                        <w:color w:val="000000" w:themeColor="text1"/>
                      </w:rPr>
                      <m:t>j</m:t>
                    </m:r>
                  </m:sub>
                </m:sSub>
              </m:oMath>
            </m:oMathPara>
          </w:p>
        </w:tc>
        <w:tc>
          <w:tcPr>
            <w:tcW w:w="334" w:type="pct"/>
          </w:tcPr>
          <w:p w14:paraId="760E3708"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(10)</w:t>
            </w:r>
          </w:p>
        </w:tc>
      </w:tr>
      <w:tr w:rsidR="006C5548" w:rsidRPr="0051347D" w14:paraId="64D5813B" w14:textId="77777777" w:rsidTr="006C5548">
        <w:tc>
          <w:tcPr>
            <w:tcW w:w="2452" w:type="pct"/>
          </w:tcPr>
          <w:p w14:paraId="3F8D882A"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ji</m:t>
                    </m:r>
                  </m:sub>
                </m:sSub>
                <m:r>
                  <w:rPr>
                    <w:rFonts w:ascii="Cambria Math" w:eastAsiaTheme="minorEastAsia" w:hAnsi="Cambria Math"/>
                    <w:color w:val="000000" w:themeColor="text1"/>
                  </w:rPr>
                  <m:t>∈</m:t>
                </m:r>
                <m:d>
                  <m:dPr>
                    <m:begChr m:val="{"/>
                    <m:endChr m:val="}"/>
                    <m:ctrlPr>
                      <w:rPr>
                        <w:rFonts w:ascii="Cambria Math" w:eastAsiaTheme="minorEastAsia" w:hAnsi="Cambria Math"/>
                        <w:i/>
                        <w:color w:val="000000" w:themeColor="text1"/>
                      </w:rPr>
                    </m:ctrlPr>
                  </m:dPr>
                  <m:e>
                    <m:r>
                      <w:rPr>
                        <w:rFonts w:ascii="Cambria Math" w:eastAsiaTheme="minorEastAsia" w:hAnsi="Cambria Math"/>
                        <w:color w:val="000000" w:themeColor="text1"/>
                      </w:rPr>
                      <m:t>0,1</m:t>
                    </m:r>
                  </m:e>
                </m:d>
              </m:oMath>
            </m:oMathPara>
          </w:p>
        </w:tc>
        <w:tc>
          <w:tcPr>
            <w:tcW w:w="2214" w:type="pct"/>
          </w:tcPr>
          <w:p w14:paraId="33AD81A2"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 xml:space="preserve">j ∈J, i ∈ </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I</m:t>
                    </m:r>
                  </m:e>
                  <m:sub>
                    <m:r>
                      <w:rPr>
                        <w:rFonts w:ascii="Cambria Math" w:eastAsia="Times New Roman" w:hAnsi="Cambria Math" w:cs="Times New Roman"/>
                        <w:color w:val="000000" w:themeColor="text1"/>
                      </w:rPr>
                      <m:t>j</m:t>
                    </m:r>
                  </m:sub>
                </m:sSub>
              </m:oMath>
            </m:oMathPara>
          </w:p>
        </w:tc>
        <w:tc>
          <w:tcPr>
            <w:tcW w:w="334" w:type="pct"/>
          </w:tcPr>
          <w:p w14:paraId="2252FD8B"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(11)</w:t>
            </w:r>
          </w:p>
        </w:tc>
      </w:tr>
      <w:tr w:rsidR="006C5548" w:rsidRPr="0051347D" w14:paraId="3365F201" w14:textId="77777777" w:rsidTr="006C5548">
        <w:tc>
          <w:tcPr>
            <w:tcW w:w="2452" w:type="pct"/>
          </w:tcPr>
          <w:p w14:paraId="6DCB9610" w14:textId="77777777" w:rsidR="006C5548" w:rsidRPr="0051347D" w:rsidRDefault="00000000" w:rsidP="00E62044">
            <w:pPr>
              <w:rPr>
                <w:rFonts w:eastAsia="Times New Roman" w:cs="Times New Roman"/>
                <w:color w:val="000000" w:themeColor="text1"/>
              </w:rPr>
            </w:pPr>
            <m:oMathPara>
              <m:oMath>
                <m:d>
                  <m:dPr>
                    <m:begChr m:val="["/>
                    <m:endChr m:val="]"/>
                    <m:ctrlPr>
                      <w:rPr>
                        <w:rFonts w:ascii="Cambria Math" w:eastAsia="Times New Roman" w:hAnsi="Cambria Math" w:cs="Times New Roman"/>
                        <w:i/>
                        <w:color w:val="000000" w:themeColor="text1"/>
                      </w:rPr>
                    </m:ctrlPr>
                  </m:dPr>
                  <m:e>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bar>
                      </m:e>
                    </m:bar>
                    <m:r>
                      <w:rPr>
                        <w:rFonts w:ascii="Cambria Math"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d>
                <m:r>
                  <w:rPr>
                    <w:rFonts w:ascii="Cambria Math" w:eastAsia="Times New Roman" w:hAnsi="Cambria Math" w:cs="Times New Roman"/>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sSub>
                  <m:sSubPr>
                    <m:ctrlPr>
                      <w:rPr>
                        <w:rFonts w:ascii="Cambria Math" w:hAnsi="Cambria Math"/>
                        <w:i/>
                        <w:color w:val="000000" w:themeColor="text1"/>
                      </w:rPr>
                    </m:ctrlPr>
                  </m:sSubPr>
                  <m:e>
                    <m:groupChr>
                      <m:groupChrPr>
                        <m:ctrlPr>
                          <w:rPr>
                            <w:rFonts w:ascii="Cambria Math" w:hAnsi="Cambria Math"/>
                            <w:i/>
                            <w:color w:val="000000" w:themeColor="text1"/>
                          </w:rPr>
                        </m:ctrlPr>
                      </m:groupChrPr>
                      <m:e>
                        <m:r>
                          <w:rPr>
                            <w:rFonts w:ascii="Cambria Math" w:hAnsi="Cambria Math"/>
                            <w:color w:val="000000" w:themeColor="text1"/>
                          </w:rPr>
                          <m:t>x</m:t>
                        </m:r>
                      </m:e>
                    </m:groupChr>
                  </m:e>
                  <m:sub>
                    <m:r>
                      <w:rPr>
                        <w:rFonts w:ascii="Cambria Math" w:hAnsi="Cambria Math"/>
                        <w:color w:val="000000" w:themeColor="text1"/>
                      </w:rPr>
                      <m:t>ji</m:t>
                    </m:r>
                  </m:sub>
                </m:sSub>
              </m:oMath>
            </m:oMathPara>
          </w:p>
        </w:tc>
        <w:tc>
          <w:tcPr>
            <w:tcW w:w="2214" w:type="pct"/>
          </w:tcPr>
          <w:p w14:paraId="3648D7A7"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 xml:space="preserve">Si </m:t>
                </m:r>
                <m:d>
                  <m:dPr>
                    <m:ctrlPr>
                      <w:rPr>
                        <w:rFonts w:ascii="Cambria Math" w:eastAsia="Times New Roman" w:hAnsi="Cambria Math" w:cs="Times New Roman"/>
                        <w:i/>
                        <w:color w:val="000000" w:themeColor="text1"/>
                      </w:rPr>
                    </m:ctrlPr>
                  </m:dPr>
                  <m:e>
                    <m:acc>
                      <m:accPr>
                        <m:chr m:val="̇"/>
                        <m:ctrlPr>
                          <w:rPr>
                            <w:rFonts w:ascii="Cambria Math" w:hAnsi="Cambria Math"/>
                            <w:i/>
                            <w:color w:val="000000" w:themeColor="text1"/>
                          </w:rPr>
                        </m:ctrlPr>
                      </m:accPr>
                      <m:e>
                        <m:r>
                          <w:rPr>
                            <w:rFonts w:ascii="Cambria Math" w:hAnsi="Cambria Math"/>
                            <w:color w:val="000000" w:themeColor="text1"/>
                          </w:rPr>
                          <m:t>θ</m:t>
                        </m:r>
                      </m:e>
                    </m:acc>
                    <m:r>
                      <w:rPr>
                        <w:rFonts w:ascii="Cambria Math" w:hAnsi="Cambria Math"/>
                        <w:color w:val="000000" w:themeColor="text1"/>
                      </w:rPr>
                      <m:t>=1</m:t>
                    </m:r>
                  </m:e>
                </m:d>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j∈J</m:t>
                    </m:r>
                  </m:e>
                </m:d>
                <m:r>
                  <w:rPr>
                    <w:rFonts w:ascii="Cambria Math" w:eastAsia="Times New Roman" w:hAnsi="Cambria Math" w:cs="Times New Roman"/>
                    <w:color w:val="000000" w:themeColor="text1"/>
                  </w:rPr>
                  <m:t xml:space="preserve"> else </m:t>
                </m:r>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j∈J \</m:t>
                    </m:r>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l</m:t>
                        </m:r>
                      </m:e>
                    </m:d>
                  </m:e>
                </m:d>
                <m:r>
                  <w:rPr>
                    <w:rFonts w:ascii="Cambria Math" w:eastAsia="Times New Roman" w:hAnsi="Cambria Math" w:cs="Times New Roman"/>
                    <w:color w:val="000000" w:themeColor="text1"/>
                  </w:rPr>
                  <m:t>,</m:t>
                </m:r>
              </m:oMath>
            </m:oMathPara>
          </w:p>
          <w:p w14:paraId="2385F49E" w14:textId="77777777" w:rsidR="006C5548" w:rsidRPr="0051347D" w:rsidRDefault="006C5548" w:rsidP="00E62044">
            <w:pPr>
              <w:jc w:val="center"/>
              <w:rPr>
                <w:rFonts w:eastAsia="Times New Roman" w:cs="Times New Roman"/>
                <w:color w:val="000000" w:themeColor="text1"/>
              </w:rPr>
            </w:pPr>
            <m:oMathPara>
              <m:oMath>
                <m:r>
                  <w:rPr>
                    <w:rFonts w:ascii="Cambria Math" w:eastAsia="Times New Roman" w:hAnsi="Cambria Math" w:cs="Times New Roman"/>
                    <w:color w:val="000000" w:themeColor="text1"/>
                  </w:rPr>
                  <m:t xml:space="preserve">i ∈ </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I</m:t>
                    </m:r>
                  </m:e>
                  <m:sub>
                    <m:r>
                      <w:rPr>
                        <w:rFonts w:ascii="Cambria Math" w:eastAsia="Times New Roman" w:hAnsi="Cambria Math" w:cs="Times New Roman"/>
                        <w:color w:val="000000" w:themeColor="text1"/>
                      </w:rPr>
                      <m:t>j</m:t>
                    </m:r>
                  </m:sub>
                </m:sSub>
              </m:oMath>
            </m:oMathPara>
          </w:p>
        </w:tc>
        <w:tc>
          <w:tcPr>
            <w:tcW w:w="334" w:type="pct"/>
          </w:tcPr>
          <w:p w14:paraId="650607CB"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(12)</w:t>
            </w:r>
          </w:p>
        </w:tc>
      </w:tr>
      <w:tr w:rsidR="006C5548" w:rsidRPr="0051347D" w14:paraId="35E8C825" w14:textId="77777777" w:rsidTr="006C5548">
        <w:tc>
          <w:tcPr>
            <w:tcW w:w="2452" w:type="pct"/>
          </w:tcPr>
          <w:p w14:paraId="6901E27C" w14:textId="77777777" w:rsidR="006C5548" w:rsidRPr="0051347D" w:rsidRDefault="00000000" w:rsidP="00E62044">
            <w:pPr>
              <w:rPr>
                <w:rFonts w:eastAsia="Times New Roman" w:cs="Times New Roman"/>
                <w:color w:val="000000" w:themeColor="text1"/>
              </w:rPr>
            </w:pPr>
            <m:oMathPara>
              <m:oMath>
                <m:d>
                  <m:dPr>
                    <m:begChr m:val="["/>
                    <m:endChr m:val="]"/>
                    <m:ctrlPr>
                      <w:rPr>
                        <w:rFonts w:ascii="Cambria Math" w:eastAsia="Times New Roman" w:hAnsi="Cambria Math" w:cs="Times New Roman"/>
                        <w:i/>
                        <w:color w:val="000000" w:themeColor="text1"/>
                      </w:rPr>
                    </m:ctrlPr>
                  </m:dPr>
                  <m:e>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bar>
                      </m:e>
                    </m:bar>
                    <m:r>
                      <w:rPr>
                        <w:rFonts w:ascii="Cambria Math"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d>
                <m:r>
                  <w:rPr>
                    <w:rFonts w:ascii="Cambria Math" w:eastAsia="Times New Roman" w:hAnsi="Cambria Math" w:cs="Times New Roman"/>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x</m:t>
                        </m:r>
                      </m:e>
                    </m:groupChr>
                  </m:e>
                  <m:sub>
                    <m:r>
                      <w:rPr>
                        <w:rFonts w:ascii="Cambria Math" w:eastAsiaTheme="minorEastAsia" w:hAnsi="Cambria Math"/>
                        <w:color w:val="000000" w:themeColor="text1"/>
                      </w:rPr>
                      <m:t>ji</m:t>
                    </m:r>
                  </m:sub>
                </m:sSub>
              </m:oMath>
            </m:oMathPara>
          </w:p>
        </w:tc>
        <w:tc>
          <w:tcPr>
            <w:tcW w:w="2214" w:type="pct"/>
          </w:tcPr>
          <w:p w14:paraId="085A8BE3"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 xml:space="preserve">Si </m:t>
                </m:r>
                <m:d>
                  <m:dPr>
                    <m:ctrlPr>
                      <w:rPr>
                        <w:rFonts w:ascii="Cambria Math" w:eastAsia="Times New Roman" w:hAnsi="Cambria Math" w:cs="Times New Roman"/>
                        <w:i/>
                        <w:color w:val="000000" w:themeColor="text1"/>
                      </w:rPr>
                    </m:ctrlPr>
                  </m:dPr>
                  <m:e>
                    <m:acc>
                      <m:accPr>
                        <m:chr m:val="̇"/>
                        <m:ctrlPr>
                          <w:rPr>
                            <w:rFonts w:ascii="Cambria Math" w:hAnsi="Cambria Math"/>
                            <w:i/>
                            <w:color w:val="000000" w:themeColor="text1"/>
                          </w:rPr>
                        </m:ctrlPr>
                      </m:accPr>
                      <m:e>
                        <m:r>
                          <w:rPr>
                            <w:rFonts w:ascii="Cambria Math" w:hAnsi="Cambria Math"/>
                            <w:color w:val="000000" w:themeColor="text1"/>
                          </w:rPr>
                          <m:t>θ</m:t>
                        </m:r>
                      </m:e>
                    </m:acc>
                    <m:r>
                      <w:rPr>
                        <w:rFonts w:ascii="Cambria Math" w:hAnsi="Cambria Math"/>
                        <w:color w:val="000000" w:themeColor="text1"/>
                      </w:rPr>
                      <m:t>=0</m:t>
                    </m:r>
                  </m:e>
                </m:d>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j∈J</m:t>
                    </m:r>
                  </m:e>
                </m:d>
                <m:r>
                  <w:rPr>
                    <w:rFonts w:ascii="Cambria Math" w:eastAsia="Times New Roman" w:hAnsi="Cambria Math" w:cs="Times New Roman"/>
                    <w:color w:val="000000" w:themeColor="text1"/>
                  </w:rPr>
                  <m:t xml:space="preserve"> else </m:t>
                </m:r>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j∈J \</m:t>
                    </m:r>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l</m:t>
                        </m:r>
                      </m:e>
                    </m:d>
                  </m:e>
                </m:d>
                <m:r>
                  <w:rPr>
                    <w:rFonts w:ascii="Cambria Math" w:eastAsia="Times New Roman" w:hAnsi="Cambria Math" w:cs="Times New Roman"/>
                    <w:color w:val="000000" w:themeColor="text1"/>
                  </w:rPr>
                  <m:t>,</m:t>
                </m:r>
              </m:oMath>
            </m:oMathPara>
          </w:p>
          <w:p w14:paraId="14B538F7"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 xml:space="preserve">i ∈ </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I</m:t>
                    </m:r>
                  </m:e>
                  <m:sub>
                    <m:r>
                      <w:rPr>
                        <w:rFonts w:ascii="Cambria Math" w:eastAsia="Times New Roman" w:hAnsi="Cambria Math" w:cs="Times New Roman"/>
                        <w:color w:val="000000" w:themeColor="text1"/>
                      </w:rPr>
                      <m:t>j</m:t>
                    </m:r>
                  </m:sub>
                </m:sSub>
              </m:oMath>
            </m:oMathPara>
          </w:p>
        </w:tc>
        <w:tc>
          <w:tcPr>
            <w:tcW w:w="334" w:type="pct"/>
          </w:tcPr>
          <w:p w14:paraId="075729BC"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(13)</w:t>
            </w:r>
          </w:p>
        </w:tc>
      </w:tr>
      <w:tr w:rsidR="006C5548" w:rsidRPr="0051347D" w14:paraId="008E79F5" w14:textId="77777777" w:rsidTr="006C5548">
        <w:tc>
          <w:tcPr>
            <w:tcW w:w="2452" w:type="pct"/>
          </w:tcPr>
          <w:p w14:paraId="3E530BC8" w14:textId="77777777" w:rsidR="006C5548" w:rsidRPr="0051347D" w:rsidRDefault="00000000" w:rsidP="00E62044">
            <w:pPr>
              <w:rPr>
                <w:rFonts w:eastAsia="Times New Roman" w:cs="Times New Roman"/>
                <w:color w:val="000000" w:themeColor="text1"/>
              </w:rPr>
            </w:pPr>
            <m:oMathPara>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imes New Roman" w:hAnsi="Cambria Math" w:cs="Times New Roman"/>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+1</m:t>
                </m:r>
              </m:oMath>
            </m:oMathPara>
          </w:p>
        </w:tc>
        <w:tc>
          <w:tcPr>
            <w:tcW w:w="2214" w:type="pct"/>
          </w:tcPr>
          <w:p w14:paraId="12F7D76B"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 \</m:t>
                </m:r>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0</m:t>
                    </m:r>
                  </m:e>
                </m:d>
              </m:oMath>
            </m:oMathPara>
          </w:p>
        </w:tc>
        <w:tc>
          <w:tcPr>
            <w:tcW w:w="334" w:type="pct"/>
          </w:tcPr>
          <w:p w14:paraId="490FDC97"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(14)</w:t>
            </w:r>
          </w:p>
        </w:tc>
      </w:tr>
      <w:tr w:rsidR="006C5548" w:rsidRPr="0051347D" w14:paraId="685AA5EF" w14:textId="77777777" w:rsidTr="006C5548">
        <w:tc>
          <w:tcPr>
            <w:tcW w:w="2452" w:type="pct"/>
          </w:tcPr>
          <w:p w14:paraId="74E94B19" w14:textId="77777777" w:rsidR="006C5548" w:rsidRPr="0051347D" w:rsidRDefault="00000000" w:rsidP="00E62044">
            <w:pPr>
              <w:rPr>
                <w:rFonts w:eastAsia="Times New Roman" w:cs="Times New Roman"/>
                <w:color w:val="000000" w:themeColor="text1"/>
              </w:rPr>
            </w:pPr>
            <m:oMathPara>
              <m:oMath>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eastAsiaTheme="minorEastAsia"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hAnsi="Cambria Math"/>
                    <w:color w:val="000000" w:themeColor="text1"/>
                  </w:rPr>
                  <m:t xml:space="preserve"> </m:t>
                </m:r>
                <m:r>
                  <w:rPr>
                    <w:rFonts w:ascii="Cambria Math" w:eastAsia="Times New Roman" w:hAnsi="Cambria Math" w:cs="Times New Roman"/>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+1</m:t>
                </m:r>
              </m:oMath>
            </m:oMathPara>
          </w:p>
        </w:tc>
        <w:tc>
          <w:tcPr>
            <w:tcW w:w="2214" w:type="pct"/>
          </w:tcPr>
          <w:p w14:paraId="34F2E689"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 \</m:t>
                </m:r>
                <m:d>
                  <m:dPr>
                    <m:begChr m:val="{"/>
                    <m:endChr m:val="}"/>
                    <m:ctrlPr>
                      <w:rPr>
                        <w:rFonts w:ascii="Cambria Math" w:eastAsia="Times New Roman" w:hAnsi="Cambria Math" w:cs="Times New Roman"/>
                        <w:i/>
                        <w:color w:val="000000" w:themeColor="text1"/>
                      </w:rPr>
                    </m:ctrlPr>
                  </m:dPr>
                  <m:e>
                    <m:r>
                      <w:rPr>
                        <w:rFonts w:ascii="Cambria Math" w:eastAsia="Times New Roman" w:hAnsi="Cambria Math" w:cs="Times New Roman"/>
                        <w:color w:val="000000" w:themeColor="text1"/>
                      </w:rPr>
                      <m:t>0</m:t>
                    </m:r>
                  </m:e>
                </m:d>
              </m:oMath>
            </m:oMathPara>
          </w:p>
        </w:tc>
        <w:tc>
          <w:tcPr>
            <w:tcW w:w="334" w:type="pct"/>
          </w:tcPr>
          <w:p w14:paraId="6582DCBA"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(15)</w:t>
            </w:r>
          </w:p>
        </w:tc>
      </w:tr>
      <w:tr w:rsidR="006C5548" w:rsidRPr="0051347D" w14:paraId="32E87C01" w14:textId="77777777" w:rsidTr="006C5548">
        <w:tc>
          <w:tcPr>
            <w:tcW w:w="2452" w:type="pct"/>
          </w:tcPr>
          <w:p w14:paraId="789C9DE8" w14:textId="77777777" w:rsidR="006C5548" w:rsidRPr="0051347D" w:rsidRDefault="006C5548" w:rsidP="00E62044">
            <w:pPr>
              <w:rPr>
                <w:rFonts w:eastAsia="Times New Roman" w:cs="Times New Roman"/>
                <w:color w:val="000000" w:themeColor="text1"/>
              </w:rPr>
            </w:pPr>
            <m:oMathPara>
              <m:oMath>
                <m:r>
                  <w:rPr>
                    <w:rFonts w:ascii="Cambria Math" w:eastAsiaTheme="minorEastAsia" w:hAnsi="Cambria Math"/>
                    <w:color w:val="000000" w:themeColor="text1"/>
                  </w:rPr>
                  <w:lastRenderedPageBreak/>
                  <m:t>2</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l</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l</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d>
                      <m:dPr>
                        <m:begChr m:val="["/>
                        <m:endChr m:val="]"/>
                        <m:ctrlPr>
                          <w:rPr>
                            <w:rFonts w:ascii="Cambria Math" w:eastAsiaTheme="minorEastAsia" w:hAnsi="Cambria Math"/>
                            <w:i/>
                            <w:color w:val="000000" w:themeColor="text1"/>
                          </w:rPr>
                        </m:ctrlPr>
                      </m:dPr>
                      <m:e>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l-1</m:t>
                                    </m:r>
                                  </m:sub>
                                </m:sSub>
                              </m:e>
                            </m:bar>
                          </m:e>
                        </m:bar>
                        <m:r>
                          <w:rPr>
                            <w:rFonts w:ascii="Cambria Math" w:hAnsi="Cambria Math"/>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l-1</m:t>
                                            </m:r>
                                          </m:sub>
                                        </m:sSub>
                                      </m:e>
                                    </m:bar>
                                  </m:e>
                                </m:bar>
                              </m:e>
                            </m:bar>
                          </m:e>
                        </m:bar>
                      </m:e>
                    </m:d>
                  </m:e>
                  <m:sub>
                    <m:r>
                      <w:rPr>
                        <w:rFonts w:ascii="Cambria Math" w:eastAsiaTheme="minorEastAsia" w:hAnsi="Cambria Math"/>
                        <w:color w:val="000000" w:themeColor="text1"/>
                      </w:rPr>
                      <m:t>l&gt;0</m:t>
                    </m:r>
                  </m:sub>
                </m:sSub>
                <m:r>
                  <w:rPr>
                    <w:rFonts w:ascii="Cambria Math" w:eastAsiaTheme="minorEastAsia"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m:t>
                            </m:r>
                          </m:sub>
                        </m:sSub>
                      </m:e>
                    </m:bar>
                  </m:e>
                </m:bar>
                <m:r>
                  <w:rPr>
                    <w:rFonts w:ascii="Cambria Math" w:eastAsia="Times New Roman" w:hAnsi="Cambria Math" w:cs="Times New Roman"/>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m:t>
                                    </m:r>
                                  </m:sub>
                                </m:sSub>
                              </m:e>
                            </m:bar>
                          </m:e>
                        </m:bar>
                      </m:e>
                    </m:bar>
                  </m:e>
                </m:bar>
                <m:r>
                  <w:rPr>
                    <w:rFonts w:ascii="Cambria Math" w:eastAsia="Times New Roman" w:hAnsi="Cambria Math" w:cs="Times New Roman"/>
                    <w:color w:val="000000" w:themeColor="text1"/>
                  </w:rPr>
                  <m:t>≥</m:t>
                </m:r>
                <m:sSub>
                  <m:sSubPr>
                    <m:ctrlPr>
                      <w:rPr>
                        <w:rFonts w:ascii="Cambria Math" w:eastAsia="Times New Roman" w:hAnsi="Cambria Math" w:cs="Times New Roman"/>
                        <w:i/>
                        <w:color w:val="000000" w:themeColor="text1"/>
                      </w:rPr>
                    </m:ctrlPr>
                  </m:sSubPr>
                  <m:e>
                    <m:d>
                      <m:dPr>
                        <m:begChr m:val="["/>
                        <m:endChr m:val="]"/>
                        <m:ctrlPr>
                          <w:rPr>
                            <w:rFonts w:ascii="Cambria Math" w:eastAsia="Times New Roman" w:hAnsi="Cambria Math" w:cs="Times New Roman"/>
                            <w:i/>
                            <w:color w:val="000000" w:themeColor="text1"/>
                          </w:rPr>
                        </m:ctrlPr>
                      </m:dPr>
                      <m:e>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l-1</m:t>
                                    </m:r>
                                  </m:sub>
                                </m:sSub>
                              </m:e>
                            </m:bar>
                          </m:e>
                        </m:bar>
                      </m:e>
                    </m:d>
                  </m:e>
                  <m:sub>
                    <m:r>
                      <w:rPr>
                        <w:rFonts w:ascii="Cambria Math" w:eastAsia="Times New Roman" w:hAnsi="Cambria Math" w:cs="Times New Roman"/>
                        <w:color w:val="000000" w:themeColor="text1"/>
                      </w:rPr>
                      <m:t>l&gt;0</m:t>
                    </m:r>
                  </m:sub>
                </m:sSub>
                <m:r>
                  <w:rPr>
                    <w:rFonts w:ascii="Cambria Math" w:eastAsia="Times New Roman" w:hAnsi="Cambria Math" w:cs="Times New Roman"/>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m:t>
                            </m:r>
                          </m:sub>
                        </m:sSub>
                      </m:e>
                    </m:bar>
                  </m:e>
                </m:bar>
              </m:oMath>
            </m:oMathPara>
          </w:p>
        </w:tc>
        <w:tc>
          <w:tcPr>
            <w:tcW w:w="2214" w:type="pct"/>
          </w:tcPr>
          <w:p w14:paraId="2B62D68D"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 xml:space="preserve">Si </m:t>
                </m:r>
                <m:d>
                  <m:dPr>
                    <m:ctrlPr>
                      <w:rPr>
                        <w:rFonts w:ascii="Cambria Math" w:eastAsia="Times New Roman" w:hAnsi="Cambria Math" w:cs="Times New Roman"/>
                        <w:i/>
                        <w:color w:val="000000" w:themeColor="text1"/>
                      </w:rPr>
                    </m:ctrlPr>
                  </m:dPr>
                  <m:e>
                    <m:acc>
                      <m:accPr>
                        <m:chr m:val="̇"/>
                        <m:ctrlPr>
                          <w:rPr>
                            <w:rFonts w:ascii="Cambria Math" w:hAnsi="Cambria Math"/>
                            <w:i/>
                            <w:color w:val="000000" w:themeColor="text1"/>
                          </w:rPr>
                        </m:ctrlPr>
                      </m:accPr>
                      <m:e>
                        <m:r>
                          <w:rPr>
                            <w:rFonts w:ascii="Cambria Math" w:hAnsi="Cambria Math"/>
                            <w:color w:val="000000" w:themeColor="text1"/>
                          </w:rPr>
                          <m:t>θ</m:t>
                        </m:r>
                      </m:e>
                    </m:acc>
                    <m:r>
                      <w:rPr>
                        <w:rFonts w:ascii="Cambria Math" w:hAnsi="Cambria Math"/>
                        <w:color w:val="000000" w:themeColor="text1"/>
                      </w:rPr>
                      <m:t>=1</m:t>
                    </m:r>
                  </m:e>
                </m:d>
              </m:oMath>
            </m:oMathPara>
          </w:p>
        </w:tc>
        <w:tc>
          <w:tcPr>
            <w:tcW w:w="334" w:type="pct"/>
          </w:tcPr>
          <w:p w14:paraId="09CDB013"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(16)</w:t>
            </w:r>
          </w:p>
        </w:tc>
      </w:tr>
      <w:tr w:rsidR="006C5548" w:rsidRPr="0051347D" w14:paraId="6DA8AC1E" w14:textId="77777777" w:rsidTr="006C5548">
        <w:trPr>
          <w:cantSplit/>
          <w:trHeight w:val="1134"/>
        </w:trPr>
        <w:tc>
          <w:tcPr>
            <w:tcW w:w="2452" w:type="pct"/>
            <w:vAlign w:val="center"/>
          </w:tcPr>
          <w:p w14:paraId="1BEA078F" w14:textId="77777777" w:rsidR="006C5548" w:rsidRPr="0051347D" w:rsidRDefault="006C5548" w:rsidP="006C5548">
            <w:pPr>
              <w:jc w:val="center"/>
              <w:rPr>
                <w:rFonts w:eastAsia="Times New Roman" w:cs="Times New Roman"/>
                <w:color w:val="000000" w:themeColor="text1"/>
              </w:rPr>
            </w:pPr>
            <m:oMathPara>
              <m:oMath>
                <m:r>
                  <w:rPr>
                    <w:rFonts w:ascii="Cambria Math" w:eastAsiaTheme="minorEastAsia" w:hAnsi="Cambria Math"/>
                    <w:color w:val="000000" w:themeColor="text1"/>
                  </w:rPr>
                  <m:t>2</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l</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l</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d>
                      <m:dPr>
                        <m:begChr m:val="["/>
                        <m:endChr m:val="]"/>
                        <m:ctrlPr>
                          <w:rPr>
                            <w:rFonts w:ascii="Cambria Math" w:eastAsiaTheme="minorEastAsia" w:hAnsi="Cambria Math"/>
                            <w:i/>
                            <w:color w:val="000000" w:themeColor="text1"/>
                          </w:rPr>
                        </m:ctrlPr>
                      </m:dPr>
                      <m:e>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l-1</m:t>
                                    </m:r>
                                  </m:sub>
                                </m:sSub>
                              </m:e>
                            </m:bar>
                          </m:e>
                        </m:bar>
                        <m:r>
                          <w:rPr>
                            <w:rFonts w:ascii="Cambria Math" w:hAnsi="Cambria Math"/>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l-1</m:t>
                                            </m:r>
                                          </m:sub>
                                        </m:sSub>
                                      </m:e>
                                    </m:bar>
                                  </m:e>
                                </m:bar>
                              </m:e>
                            </m:bar>
                          </m:e>
                        </m:bar>
                      </m:e>
                    </m:d>
                  </m:e>
                  <m:sub>
                    <m:r>
                      <w:rPr>
                        <w:rFonts w:ascii="Cambria Math" w:eastAsiaTheme="minorEastAsia" w:hAnsi="Cambria Math"/>
                        <w:color w:val="000000" w:themeColor="text1"/>
                      </w:rPr>
                      <m:t>l&gt;0</m:t>
                    </m:r>
                  </m:sub>
                </m:sSub>
                <m:r>
                  <w:rPr>
                    <w:rFonts w:ascii="Cambria Math" w:eastAsiaTheme="minorEastAsia"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m:t>
                            </m:r>
                          </m:sub>
                        </m:sSub>
                      </m:e>
                    </m:bar>
                  </m:e>
                </m:bar>
                <m:r>
                  <w:rPr>
                    <w:rFonts w:ascii="Cambria Math" w:eastAsia="Times New Roman" w:hAnsi="Cambria Math" w:cs="Times New Roman"/>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m:t>
                                    </m:r>
                                  </m:sub>
                                </m:sSub>
                              </m:e>
                            </m:bar>
                          </m:e>
                        </m:bar>
                      </m:e>
                    </m:bar>
                  </m:e>
                </m:bar>
                <m:r>
                  <w:rPr>
                    <w:rFonts w:ascii="Cambria Math" w:eastAsia="Times New Roman" w:hAnsi="Cambria Math" w:cs="Times New Roman"/>
                    <w:color w:val="000000" w:themeColor="text1"/>
                  </w:rPr>
                  <m:t>≥</m:t>
                </m:r>
                <m:sSub>
                  <m:sSubPr>
                    <m:ctrlPr>
                      <w:rPr>
                        <w:rFonts w:ascii="Cambria Math" w:eastAsia="Times New Roman" w:hAnsi="Cambria Math" w:cs="Times New Roman"/>
                        <w:i/>
                        <w:color w:val="000000" w:themeColor="text1"/>
                      </w:rPr>
                    </m:ctrlPr>
                  </m:sSubPr>
                  <m:e>
                    <m:d>
                      <m:dPr>
                        <m:begChr m:val="["/>
                        <m:endChr m:val="]"/>
                        <m:ctrlPr>
                          <w:rPr>
                            <w:rFonts w:ascii="Cambria Math" w:eastAsia="Times New Roman" w:hAnsi="Cambria Math" w:cs="Times New Roman"/>
                            <w:i/>
                            <w:color w:val="000000" w:themeColor="text1"/>
                          </w:rPr>
                        </m:ctrlPr>
                      </m:dPr>
                      <m:e>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l-1</m:t>
                                    </m:r>
                                  </m:sub>
                                </m:sSub>
                              </m:e>
                            </m:bar>
                          </m:e>
                        </m:bar>
                      </m:e>
                    </m:d>
                  </m:e>
                  <m:sub>
                    <m:r>
                      <w:rPr>
                        <w:rFonts w:ascii="Cambria Math" w:eastAsia="Times New Roman" w:hAnsi="Cambria Math" w:cs="Times New Roman"/>
                        <w:color w:val="000000" w:themeColor="text1"/>
                      </w:rPr>
                      <m:t>l&gt;0</m:t>
                    </m:r>
                  </m:sub>
                </m:sSub>
                <m:r>
                  <w:rPr>
                    <w:rFonts w:ascii="Cambria Math" w:eastAsia="Times New Roman" w:hAnsi="Cambria Math" w:cs="Times New Roman"/>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l</m:t>
                            </m:r>
                          </m:sub>
                        </m:sSub>
                      </m:e>
                    </m:bar>
                  </m:e>
                </m:bar>
              </m:oMath>
            </m:oMathPara>
          </w:p>
        </w:tc>
        <w:tc>
          <w:tcPr>
            <w:tcW w:w="2214" w:type="pct"/>
          </w:tcPr>
          <w:p w14:paraId="7C30C094"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 xml:space="preserve">Si </m:t>
                </m:r>
                <m:d>
                  <m:dPr>
                    <m:ctrlPr>
                      <w:rPr>
                        <w:rFonts w:ascii="Cambria Math" w:eastAsia="Times New Roman" w:hAnsi="Cambria Math" w:cs="Times New Roman"/>
                        <w:i/>
                        <w:color w:val="000000" w:themeColor="text1"/>
                      </w:rPr>
                    </m:ctrlPr>
                  </m:dPr>
                  <m:e>
                    <m:acc>
                      <m:accPr>
                        <m:chr m:val="̇"/>
                        <m:ctrlPr>
                          <w:rPr>
                            <w:rFonts w:ascii="Cambria Math" w:hAnsi="Cambria Math"/>
                            <w:i/>
                            <w:color w:val="000000" w:themeColor="text1"/>
                          </w:rPr>
                        </m:ctrlPr>
                      </m:accPr>
                      <m:e>
                        <m:r>
                          <w:rPr>
                            <w:rFonts w:ascii="Cambria Math" w:hAnsi="Cambria Math"/>
                            <w:color w:val="000000" w:themeColor="text1"/>
                          </w:rPr>
                          <m:t>θ</m:t>
                        </m:r>
                      </m:e>
                    </m:acc>
                    <m:r>
                      <w:rPr>
                        <w:rFonts w:ascii="Cambria Math" w:hAnsi="Cambria Math"/>
                        <w:color w:val="000000" w:themeColor="text1"/>
                      </w:rPr>
                      <m:t>=0</m:t>
                    </m:r>
                  </m:e>
                </m:d>
              </m:oMath>
            </m:oMathPara>
          </w:p>
        </w:tc>
        <w:tc>
          <w:tcPr>
            <w:tcW w:w="334" w:type="pct"/>
          </w:tcPr>
          <w:p w14:paraId="7558E07A"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(17)</w:t>
            </w:r>
          </w:p>
        </w:tc>
      </w:tr>
      <w:tr w:rsidR="006C5548" w:rsidRPr="0051347D" w14:paraId="1651C9DA" w14:textId="77777777" w:rsidTr="006C5548">
        <w:tc>
          <w:tcPr>
            <w:tcW w:w="2452" w:type="pct"/>
          </w:tcPr>
          <w:p w14:paraId="7ADFE837" w14:textId="77777777" w:rsidR="006C5548" w:rsidRPr="0051347D" w:rsidRDefault="00000000" w:rsidP="00E62044">
            <w:pPr>
              <w:rPr>
                <w:rFonts w:eastAsia="Times New Roman" w:cs="Times New Roman"/>
                <w:color w:val="000000" w:themeColor="text1"/>
              </w:rPr>
            </w:pPr>
            <m:oMathPara>
              <m:oMath>
                <m:sSub>
                  <m:sSubPr>
                    <m:ctrlPr>
                      <w:rPr>
                        <w:rFonts w:ascii="Cambria Math" w:eastAsia="Times New Roman" w:hAnsi="Cambria Math" w:cs="Times New Roman"/>
                        <w:i/>
                        <w:color w:val="000000" w:themeColor="text1"/>
                      </w:rPr>
                    </m:ctrlPr>
                  </m:sSubPr>
                  <m:e>
                    <m:d>
                      <m:dPr>
                        <m:begChr m:val="["/>
                        <m:endChr m:val="]"/>
                        <m:ctrlPr>
                          <w:rPr>
                            <w:rFonts w:ascii="Cambria Math" w:eastAsia="Times New Roman" w:hAnsi="Cambria Math" w:cs="Times New Roman"/>
                            <w:i/>
                            <w:color w:val="000000" w:themeColor="text1"/>
                          </w:rPr>
                        </m:ctrlPr>
                      </m:dPr>
                      <m:e>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eastAsiaTheme="minorEastAsia" w:hAnsi="Cambria Math"/>
                            <w:color w:val="000000" w:themeColor="text1"/>
                          </w:rPr>
                          <m:t>+2</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bar>
                          </m:e>
                        </m:bar>
                        <m:r>
                          <w:rPr>
                            <w:rFonts w:ascii="Cambria Math" w:eastAsiaTheme="minorEastAsia" w:hAnsi="Cambria Math"/>
                            <w:color w:val="000000" w:themeColor="text1"/>
                          </w:rPr>
                          <m:t>+2</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d>
                  </m:e>
                  <m:sub>
                    <m:r>
                      <w:rPr>
                        <w:rFonts w:ascii="Cambria Math" w:eastAsia="Times New Roman" w:hAnsi="Cambria Math" w:cs="Times New Roman"/>
                        <w:color w:val="000000" w:themeColor="text1"/>
                      </w:rPr>
                      <m:t>j&gt;0</m:t>
                    </m:r>
                  </m:sub>
                </m:sSub>
                <m:r>
                  <w:rPr>
                    <w:rFonts w:ascii="Cambria Math" w:eastAsia="Times New Roman" w:hAnsi="Cambria Math" w:cs="Times New Roman"/>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+2</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+2</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+2</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=2</m:t>
                </m:r>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j</m:t>
                    </m:r>
                  </m:sub>
                </m:sSub>
              </m:oMath>
            </m:oMathPara>
          </w:p>
        </w:tc>
        <w:tc>
          <w:tcPr>
            <w:tcW w:w="2214" w:type="pct"/>
          </w:tcPr>
          <w:p w14:paraId="7ADC86C7"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m:t>
                </m:r>
              </m:oMath>
            </m:oMathPara>
          </w:p>
        </w:tc>
        <w:tc>
          <w:tcPr>
            <w:tcW w:w="334" w:type="pct"/>
          </w:tcPr>
          <w:p w14:paraId="792B89C9"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(18)</w:t>
            </w:r>
          </w:p>
        </w:tc>
      </w:tr>
      <w:tr w:rsidR="006C5548" w:rsidRPr="0051347D" w14:paraId="2DC6BE8D" w14:textId="77777777" w:rsidTr="006C5548">
        <w:tc>
          <w:tcPr>
            <w:tcW w:w="2452" w:type="pct"/>
          </w:tcPr>
          <w:p w14:paraId="5AB95DFA" w14:textId="77777777" w:rsidR="006C5548" w:rsidRPr="0051347D" w:rsidRDefault="00000000" w:rsidP="00E62044">
            <w:pPr>
              <w:rPr>
                <w:rFonts w:eastAsia="Times New Roman" w:cs="Times New Roman"/>
                <w:color w:val="000000" w:themeColor="text1"/>
              </w:rPr>
            </w:pPr>
            <m:oMathPara>
              <m:oMath>
                <m:sSub>
                  <m:sSubPr>
                    <m:ctrlPr>
                      <w:rPr>
                        <w:rFonts w:ascii="Cambria Math" w:eastAsia="Times New Roman" w:hAnsi="Cambria Math" w:cs="Times New Roman"/>
                        <w:i/>
                        <w:color w:val="000000" w:themeColor="text1"/>
                      </w:rPr>
                    </m:ctrlPr>
                  </m:sSubPr>
                  <m:e>
                    <m:d>
                      <m:dPr>
                        <m:begChr m:val="["/>
                        <m:endChr m:val="]"/>
                        <m:ctrlPr>
                          <w:rPr>
                            <w:rFonts w:ascii="Cambria Math" w:eastAsia="Times New Roman" w:hAnsi="Cambria Math" w:cs="Times New Roman"/>
                            <w:i/>
                            <w:color w:val="000000" w:themeColor="text1"/>
                          </w:rPr>
                        </m:ctrlPr>
                      </m:dPr>
                      <m:e>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eastAsiaTheme="minorEastAsia" w:hAnsi="Cambria Math"/>
                            <w:color w:val="000000" w:themeColor="text1"/>
                          </w:rPr>
                          <m:t>+2</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bar>
                          </m:e>
                        </m:bar>
                        <m:r>
                          <w:rPr>
                            <w:rFonts w:ascii="Cambria Math" w:eastAsiaTheme="minorEastAsia" w:hAnsi="Cambria Math"/>
                            <w:color w:val="000000" w:themeColor="text1"/>
                          </w:rPr>
                          <m:t>+2</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d>
                  </m:e>
                  <m:sub>
                    <m:r>
                      <w:rPr>
                        <w:rFonts w:ascii="Cambria Math" w:eastAsia="Times New Roman" w:hAnsi="Cambria Math" w:cs="Times New Roman"/>
                        <w:color w:val="000000" w:themeColor="text1"/>
                      </w:rPr>
                      <m:t>j&gt;0</m:t>
                    </m:r>
                  </m:sub>
                </m:sSub>
                <m:r>
                  <w:rPr>
                    <w:rFonts w:ascii="Cambria Math" w:eastAsia="Times New Roman" w:hAnsi="Cambria Math" w:cs="Times New Roman"/>
                    <w:color w:val="000000" w:themeColor="text1"/>
                  </w:rPr>
                  <m:t>+</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+2</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+2</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+2</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=2</m:t>
                </m:r>
                <m:sSub>
                  <m:sSubPr>
                    <m:ctrlPr>
                      <w:rPr>
                        <w:rFonts w:ascii="Cambria Math" w:eastAsiaTheme="minorEastAsia" w:hAnsi="Cambria Math"/>
                        <w:i/>
                        <w:color w:val="000000" w:themeColor="text1"/>
                      </w:rPr>
                    </m:ctrlPr>
                  </m:sSubPr>
                  <m:e>
                    <m:groupChr>
                      <m:groupChrPr>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j</m:t>
                    </m:r>
                  </m:sub>
                </m:sSub>
              </m:oMath>
            </m:oMathPara>
          </w:p>
        </w:tc>
        <w:tc>
          <w:tcPr>
            <w:tcW w:w="2214" w:type="pct"/>
          </w:tcPr>
          <w:p w14:paraId="145718FD"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m:t>
                </m:r>
              </m:oMath>
            </m:oMathPara>
          </w:p>
        </w:tc>
        <w:tc>
          <w:tcPr>
            <w:tcW w:w="334" w:type="pct"/>
          </w:tcPr>
          <w:p w14:paraId="6C665B3A"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(19)</w:t>
            </w:r>
          </w:p>
        </w:tc>
      </w:tr>
      <w:tr w:rsidR="006C5548" w:rsidRPr="0051347D" w14:paraId="1A401870" w14:textId="77777777" w:rsidTr="006C5548">
        <w:tc>
          <w:tcPr>
            <w:tcW w:w="2452" w:type="pct"/>
          </w:tcPr>
          <w:p w14:paraId="3C88F214" w14:textId="77777777" w:rsidR="006C5548" w:rsidRPr="0051347D" w:rsidRDefault="00000000" w:rsidP="00E62044">
            <w:pPr>
              <w:rPr>
                <w:rFonts w:eastAsia="Times New Roman" w:cs="Times New Roman"/>
                <w:color w:val="000000" w:themeColor="text1"/>
              </w:rPr>
            </w:pPr>
            <m:oMathPara>
              <m:oMath>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eastAsiaTheme="minorEastAsia" w:hAnsi="Cambria Math"/>
                        <w:color w:val="000000" w:themeColor="text1"/>
                      </w:rPr>
                      <m:t xml:space="preserve">j </m:t>
                    </m:r>
                  </m:sub>
                </m:sSub>
                <m:r>
                  <w:rPr>
                    <w:rFonts w:ascii="Cambria Math" w:eastAsiaTheme="minorEastAsia" w:hAnsi="Cambria Math"/>
                    <w:color w:val="000000" w:themeColor="text1"/>
                  </w:rPr>
                  <m:t>+1</m:t>
                </m:r>
              </m:oMath>
            </m:oMathPara>
          </w:p>
        </w:tc>
        <w:tc>
          <w:tcPr>
            <w:tcW w:w="2214" w:type="pct"/>
          </w:tcPr>
          <w:p w14:paraId="6CBBAE59"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j∈J\{0}</m:t>
                </m:r>
              </m:oMath>
            </m:oMathPara>
          </w:p>
        </w:tc>
        <w:tc>
          <w:tcPr>
            <w:tcW w:w="334" w:type="pct"/>
          </w:tcPr>
          <w:p w14:paraId="771C784D"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(20)</w:t>
            </w:r>
          </w:p>
        </w:tc>
      </w:tr>
      <w:tr w:rsidR="006C5548" w:rsidRPr="0051347D" w14:paraId="162F42AC" w14:textId="77777777" w:rsidTr="006C5548">
        <w:tc>
          <w:tcPr>
            <w:tcW w:w="2452" w:type="pct"/>
          </w:tcPr>
          <w:p w14:paraId="27F63AE9" w14:textId="77777777" w:rsidR="006C5548" w:rsidRPr="0051347D" w:rsidRDefault="00000000" w:rsidP="00E62044">
            <w:pPr>
              <w:rPr>
                <w:rFonts w:eastAsia="Times New Roman" w:cs="Times New Roman"/>
                <w:color w:val="000000" w:themeColor="text1"/>
              </w:rPr>
            </w:pPr>
            <m:oMathPara>
              <m:oMath>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d>
                      <m:dPr>
                        <m:begChr m:val="["/>
                        <m:endChr m:val="]"/>
                        <m:ctrlPr>
                          <w:rPr>
                            <w:rFonts w:ascii="Cambria Math" w:eastAsiaTheme="minorEastAsia" w:hAnsi="Cambria Math"/>
                            <w:i/>
                            <w:color w:val="000000" w:themeColor="text1"/>
                          </w:rPr>
                        </m:ctrlPr>
                      </m:dPr>
                      <m:e>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bar>
                          </m:e>
                        </m:bar>
                        <m:r>
                          <w:rPr>
                            <w:rFonts w:ascii="Cambria Math" w:eastAsiaTheme="minorEastAsia" w:hAnsi="Cambria Math"/>
                            <w:color w:val="000000" w:themeColor="text1"/>
                          </w:rPr>
                          <m:t>-</m:t>
                        </m:r>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hAnsi="Cambria Math"/>
                            <w:color w:val="000000" w:themeColor="text1"/>
                          </w:rPr>
                          <m:t>-</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e>
                    </m:d>
                  </m:e>
                  <m:sub>
                    <m:r>
                      <w:rPr>
                        <w:rFonts w:ascii="Cambria Math" w:eastAsiaTheme="minorEastAsia" w:hAnsi="Cambria Math"/>
                        <w:color w:val="000000" w:themeColor="text1"/>
                      </w:rPr>
                      <m:t>j&gt;0</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eastAsiaTheme="minorEastAsia" w:hAnsi="Cambria Math"/>
                        <w:color w:val="000000" w:themeColor="text1"/>
                      </w:rPr>
                      <m:t xml:space="preserve">j </m:t>
                    </m:r>
                  </m:sub>
                </m:sSub>
              </m:oMath>
            </m:oMathPara>
          </w:p>
        </w:tc>
        <w:tc>
          <w:tcPr>
            <w:tcW w:w="2214" w:type="pct"/>
          </w:tcPr>
          <w:p w14:paraId="2C3EB54B"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m:t>
                </m:r>
              </m:oMath>
            </m:oMathPara>
          </w:p>
        </w:tc>
        <w:tc>
          <w:tcPr>
            <w:tcW w:w="334" w:type="pct"/>
          </w:tcPr>
          <w:p w14:paraId="7CBDBE02"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(21)</w:t>
            </w:r>
          </w:p>
        </w:tc>
      </w:tr>
      <w:tr w:rsidR="006C5548" w:rsidRPr="0051347D" w14:paraId="5456D656" w14:textId="77777777" w:rsidTr="006C5548">
        <w:tc>
          <w:tcPr>
            <w:tcW w:w="2452" w:type="pct"/>
          </w:tcPr>
          <w:p w14:paraId="2E1D8259"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eastAsiaTheme="minorEastAsia" w:hAnsi="Cambria Math"/>
                        <w:color w:val="000000" w:themeColor="text1"/>
                      </w:rPr>
                      <m:t xml:space="preserve">j-1 </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eastAsiaTheme="minorEastAsia" w:hAnsi="Cambria Math"/>
                        <w:color w:val="000000" w:themeColor="text1"/>
                      </w:rPr>
                      <m:t xml:space="preserve">j </m:t>
                    </m:r>
                  </m:sub>
                </m:sSub>
              </m:oMath>
            </m:oMathPara>
          </w:p>
        </w:tc>
        <w:tc>
          <w:tcPr>
            <w:tcW w:w="2214" w:type="pct"/>
          </w:tcPr>
          <w:p w14:paraId="3D1E5D35" w14:textId="77777777" w:rsidR="006C5548" w:rsidRPr="0051347D" w:rsidRDefault="006C5548" w:rsidP="00E62044">
            <w:pPr>
              <w:rPr>
                <w:rFonts w:eastAsia="Times New Roman" w:cs="Times New Roman"/>
                <w:color w:val="000000" w:themeColor="text1"/>
              </w:rPr>
            </w:pPr>
            <m:oMathPara>
              <m:oMath>
                <m:r>
                  <w:rPr>
                    <w:rFonts w:ascii="Cambria Math" w:eastAsiaTheme="minorEastAsia" w:hAnsi="Cambria Math"/>
                    <w:color w:val="000000" w:themeColor="text1"/>
                  </w:rPr>
                  <m:t xml:space="preserve">j∈J </m:t>
                </m:r>
                <m:d>
                  <m:dPr>
                    <m:begChr m:val="{"/>
                    <m:endChr m:val="}"/>
                    <m:ctrlPr>
                      <w:rPr>
                        <w:rFonts w:ascii="Cambria Math" w:eastAsiaTheme="minorEastAsia" w:hAnsi="Cambria Math"/>
                        <w:i/>
                        <w:color w:val="000000" w:themeColor="text1"/>
                      </w:rPr>
                    </m:ctrlPr>
                  </m:dPr>
                  <m:e>
                    <m:r>
                      <w:rPr>
                        <w:rFonts w:ascii="Cambria Math" w:eastAsiaTheme="minorEastAsia" w:hAnsi="Cambria Math"/>
                        <w:color w:val="000000" w:themeColor="text1"/>
                      </w:rPr>
                      <m:t>0</m:t>
                    </m:r>
                  </m:e>
                </m:d>
              </m:oMath>
            </m:oMathPara>
          </w:p>
        </w:tc>
        <w:tc>
          <w:tcPr>
            <w:tcW w:w="334" w:type="pct"/>
          </w:tcPr>
          <w:p w14:paraId="50EAA207"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(22)</w:t>
            </w:r>
          </w:p>
        </w:tc>
      </w:tr>
      <w:tr w:rsidR="006C5548" w:rsidRPr="0051347D" w14:paraId="65E54BD2" w14:textId="77777777" w:rsidTr="006C5548">
        <w:tc>
          <w:tcPr>
            <w:tcW w:w="2452" w:type="pct"/>
          </w:tcPr>
          <w:p w14:paraId="22697B62"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eastAsiaTheme="minorEastAsia" w:hAnsi="Cambria Math"/>
                        <w:color w:val="000000" w:themeColor="text1"/>
                      </w:rPr>
                      <m:t xml:space="preserve">j </m:t>
                    </m:r>
                  </m:sub>
                </m:sSub>
                <m:r>
                  <w:rPr>
                    <w:rFonts w:ascii="Cambria Math" w:eastAsiaTheme="minorEastAsia" w:hAnsi="Cambria Math"/>
                    <w:color w:val="000000" w:themeColor="text1"/>
                  </w:rPr>
                  <m:t>≤</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oMath>
            </m:oMathPara>
          </w:p>
        </w:tc>
        <w:tc>
          <w:tcPr>
            <w:tcW w:w="2214" w:type="pct"/>
          </w:tcPr>
          <w:p w14:paraId="43AF25C9"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i∈J</m:t>
                </m:r>
              </m:oMath>
            </m:oMathPara>
          </w:p>
        </w:tc>
        <w:tc>
          <w:tcPr>
            <w:tcW w:w="334" w:type="pct"/>
          </w:tcPr>
          <w:p w14:paraId="314958ED"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(23)</w:t>
            </w:r>
          </w:p>
        </w:tc>
      </w:tr>
      <w:tr w:rsidR="006C5548" w:rsidRPr="0051347D" w14:paraId="4D5174D2" w14:textId="77777777" w:rsidTr="006C5548">
        <w:tc>
          <w:tcPr>
            <w:tcW w:w="2452" w:type="pct"/>
          </w:tcPr>
          <w:p w14:paraId="289A9B52" w14:textId="77777777" w:rsidR="006C5548" w:rsidRPr="0051347D" w:rsidRDefault="00000000" w:rsidP="00E62044">
            <w:pPr>
              <w:jc w:val="center"/>
              <w:rPr>
                <w:rFonts w:eastAsia="Times New Roman" w:cs="Times New Roman"/>
                <w:color w:val="000000" w:themeColor="text1"/>
              </w:rPr>
            </w:pPr>
            <m:oMathPara>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hAnsi="Cambria Math"/>
                    <w:color w:val="000000" w:themeColor="text1"/>
                  </w:rPr>
                  <m:t xml:space="preserve">, </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 xml:space="preserve">, </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 xml:space="preserve">, </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eastAsiaTheme="minorEastAsia" w:hAnsi="Cambria Math"/>
                        <w:color w:val="000000" w:themeColor="text1"/>
                      </w:rPr>
                      <m:t xml:space="preserve">j </m:t>
                    </m:r>
                  </m:sub>
                </m:sSub>
                <m:r>
                  <w:rPr>
                    <w:rFonts w:ascii="Cambria Math" w:eastAsia="Times New Roman" w:hAnsi="Cambria Math" w:cs="Times New Roman"/>
                    <w:color w:val="000000" w:themeColor="text1"/>
                  </w:rPr>
                  <m:t>∈{0,1}</m:t>
                </m:r>
              </m:oMath>
            </m:oMathPara>
          </w:p>
        </w:tc>
        <w:tc>
          <w:tcPr>
            <w:tcW w:w="2214" w:type="pct"/>
          </w:tcPr>
          <w:p w14:paraId="4E455F12"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j∈J\{m-1}</m:t>
                </m:r>
              </m:oMath>
            </m:oMathPara>
          </w:p>
        </w:tc>
        <w:tc>
          <w:tcPr>
            <w:tcW w:w="334" w:type="pct"/>
          </w:tcPr>
          <w:p w14:paraId="565D1DEA"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(24)</w:t>
            </w:r>
          </w:p>
        </w:tc>
      </w:tr>
      <w:tr w:rsidR="006C5548" w:rsidRPr="0051347D" w14:paraId="1B3B21BB" w14:textId="77777777" w:rsidTr="006C5548">
        <w:tc>
          <w:tcPr>
            <w:tcW w:w="2452" w:type="pct"/>
          </w:tcPr>
          <w:p w14:paraId="48FB7BD3"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imes New Roman" w:hAnsi="Cambria Math" w:cs="Times New Roman"/>
                    <w:color w:val="000000" w:themeColor="text1"/>
                  </w:rPr>
                  <m:t>∈{0,1}</m:t>
                </m:r>
              </m:oMath>
            </m:oMathPara>
          </w:p>
        </w:tc>
        <w:tc>
          <w:tcPr>
            <w:tcW w:w="2214" w:type="pct"/>
          </w:tcPr>
          <w:p w14:paraId="72CA17D4"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m:t>
                </m:r>
              </m:oMath>
            </m:oMathPara>
          </w:p>
        </w:tc>
        <w:tc>
          <w:tcPr>
            <w:tcW w:w="334" w:type="pct"/>
          </w:tcPr>
          <w:p w14:paraId="4E011979"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(25)</w:t>
            </w:r>
          </w:p>
        </w:tc>
      </w:tr>
      <w:tr w:rsidR="006C5548" w:rsidRPr="0051347D" w14:paraId="18CD3AA4" w14:textId="77777777" w:rsidTr="006C5548">
        <w:tc>
          <w:tcPr>
            <w:tcW w:w="2452" w:type="pct"/>
          </w:tcPr>
          <w:p w14:paraId="4689D68E"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x</m:t>
                        </m:r>
                      </m:e>
                    </m:groupChr>
                  </m:e>
                  <m:sub>
                    <m:r>
                      <w:rPr>
                        <w:rFonts w:ascii="Cambria Math" w:eastAsiaTheme="minorEastAsia" w:hAnsi="Cambria Math"/>
                        <w:color w:val="000000" w:themeColor="text1"/>
                      </w:rPr>
                      <m:t>ji</m:t>
                    </m:r>
                  </m:sub>
                </m:sSub>
                <m:r>
                  <w:rPr>
                    <w:rFonts w:ascii="Cambria Math" w:eastAsiaTheme="minorEastAsia" w:hAnsi="Cambria Math"/>
                    <w:color w:val="000000" w:themeColor="text1"/>
                  </w:rPr>
                  <m:t>,</m:t>
                </m:r>
                <m:sSub>
                  <m:sSubPr>
                    <m:ctrlPr>
                      <w:rPr>
                        <w:rFonts w:ascii="Cambria Math" w:hAnsi="Cambria Math"/>
                        <w:i/>
                        <w:color w:val="000000" w:themeColor="text1"/>
                      </w:rPr>
                    </m:ctrlPr>
                  </m:sSubPr>
                  <m:e>
                    <m:groupChr>
                      <m:groupChrPr>
                        <m:ctrlPr>
                          <w:rPr>
                            <w:rFonts w:ascii="Cambria Math" w:hAnsi="Cambria Math"/>
                            <w:i/>
                            <w:color w:val="000000" w:themeColor="text1"/>
                          </w:rPr>
                        </m:ctrlPr>
                      </m:groupChrPr>
                      <m:e>
                        <m:r>
                          <w:rPr>
                            <w:rFonts w:ascii="Cambria Math" w:hAnsi="Cambria Math"/>
                            <w:color w:val="000000" w:themeColor="text1"/>
                          </w:rPr>
                          <m:t>x</m:t>
                        </m:r>
                      </m:e>
                    </m:groupChr>
                  </m:e>
                  <m:sub>
                    <m:r>
                      <w:rPr>
                        <w:rFonts w:ascii="Cambria Math" w:hAnsi="Cambria Math"/>
                        <w:color w:val="000000" w:themeColor="text1"/>
                      </w:rPr>
                      <m:t>ji</m:t>
                    </m:r>
                  </m:sub>
                </m:sSub>
                <m:r>
                  <w:rPr>
                    <w:rFonts w:ascii="Cambria Math" w:hAnsi="Cambria Math"/>
                    <w:color w:val="000000" w:themeColor="text1"/>
                  </w:rPr>
                  <m:t>∈{0,1}</m:t>
                </m:r>
              </m:oMath>
            </m:oMathPara>
          </w:p>
        </w:tc>
        <w:tc>
          <w:tcPr>
            <w:tcW w:w="2214" w:type="pct"/>
          </w:tcPr>
          <w:p w14:paraId="30F8D456"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m:t>
                </m:r>
              </m:oMath>
            </m:oMathPara>
          </w:p>
        </w:tc>
        <w:tc>
          <w:tcPr>
            <w:tcW w:w="334" w:type="pct"/>
          </w:tcPr>
          <w:p w14:paraId="54F6BD69"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(26)</w:t>
            </w:r>
          </w:p>
        </w:tc>
      </w:tr>
      <w:tr w:rsidR="006C5548" w:rsidRPr="0051347D" w14:paraId="714B5307" w14:textId="77777777" w:rsidTr="006C5548">
        <w:tc>
          <w:tcPr>
            <w:tcW w:w="2452" w:type="pct"/>
          </w:tcPr>
          <w:p w14:paraId="144F62B9" w14:textId="77777777" w:rsidR="006C5548" w:rsidRPr="0051347D" w:rsidRDefault="00000000" w:rsidP="00E62044">
            <w:pPr>
              <w:rPr>
                <w:rFonts w:eastAsia="Times New Roman" w:cs="Times New Roman"/>
                <w:color w:val="000000" w:themeColor="text1"/>
              </w:rPr>
            </w:pPr>
            <m:oMathPara>
              <m:oMath>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j</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groupChr>
                      <m:groupChrPr>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j</m:t>
                    </m:r>
                  </m:sub>
                </m:sSub>
                <m:r>
                  <w:rPr>
                    <w:rFonts w:ascii="Cambria Math" w:hAnsi="Cambria Math"/>
                    <w:color w:val="000000" w:themeColor="text1"/>
                  </w:rPr>
                  <m:t>∈{0,1,2,3}</m:t>
                </m:r>
              </m:oMath>
            </m:oMathPara>
          </w:p>
        </w:tc>
        <w:tc>
          <w:tcPr>
            <w:tcW w:w="2214" w:type="pct"/>
          </w:tcPr>
          <w:p w14:paraId="448B0F13" w14:textId="77777777" w:rsidR="006C5548" w:rsidRPr="0051347D"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m:t>
                </m:r>
              </m:oMath>
            </m:oMathPara>
          </w:p>
        </w:tc>
        <w:tc>
          <w:tcPr>
            <w:tcW w:w="334" w:type="pct"/>
          </w:tcPr>
          <w:p w14:paraId="25CE2AC3" w14:textId="77777777" w:rsidR="006C5548" w:rsidRPr="0051347D" w:rsidRDefault="006C5548" w:rsidP="00E62044">
            <w:pPr>
              <w:rPr>
                <w:rFonts w:eastAsiaTheme="minorEastAsia"/>
                <w:color w:val="000000" w:themeColor="text1"/>
              </w:rPr>
            </w:pPr>
            <w:r w:rsidRPr="0051347D">
              <w:rPr>
                <w:rFonts w:eastAsiaTheme="minorEastAsia"/>
                <w:color w:val="000000" w:themeColor="text1"/>
              </w:rPr>
              <w:t>(27)</w:t>
            </w:r>
          </w:p>
        </w:tc>
      </w:tr>
      <w:tr w:rsidR="006C5548" w:rsidRPr="00C94438" w14:paraId="18D6D082" w14:textId="77777777" w:rsidTr="006C5548">
        <w:tc>
          <w:tcPr>
            <w:tcW w:w="2452" w:type="pct"/>
          </w:tcPr>
          <w:p w14:paraId="71BD2BBA" w14:textId="77777777" w:rsidR="006C5548" w:rsidRPr="00C94438" w:rsidRDefault="00000000" w:rsidP="00E62044">
            <w:pPr>
              <w:rPr>
                <w:rFonts w:eastAsia="Times New Roman" w:cs="Times New Roman"/>
                <w:color w:val="000000" w:themeColor="text1"/>
              </w:rPr>
            </w:pPr>
            <m:oMathPara>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m-1</m:t>
                            </m:r>
                          </m:sub>
                        </m:sSub>
                      </m:e>
                    </m:bar>
                  </m:e>
                </m:bar>
                <m:r>
                  <w:rPr>
                    <w:rFonts w:ascii="Cambria Math" w:hAnsi="Cambria Math"/>
                    <w:color w:val="000000" w:themeColor="text1"/>
                  </w:rPr>
                  <m:t xml:space="preserve">, </m:t>
                </m:r>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m-1</m:t>
                            </m:r>
                          </m:sub>
                        </m:sSub>
                      </m:e>
                    </m:bar>
                  </m:e>
                </m:bar>
                <m:r>
                  <w:rPr>
                    <w:rFonts w:ascii="Cambria Math" w:eastAsiaTheme="minorEastAsia" w:hAnsi="Cambria Math"/>
                    <w:color w:val="000000" w:themeColor="text1"/>
                  </w:rPr>
                  <m:t xml:space="preserve">, </m:t>
                </m:r>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m-1</m:t>
                                    </m:r>
                                  </m:sub>
                                </m:sSub>
                              </m:e>
                            </m:bar>
                          </m:e>
                        </m:bar>
                      </m:e>
                    </m:bar>
                  </m:e>
                </m:bar>
                <m:r>
                  <w:rPr>
                    <w:rFonts w:ascii="Cambria Math" w:eastAsiaTheme="minorEastAsia" w:hAnsi="Cambria Math"/>
                    <w:color w:val="000000" w:themeColor="text1"/>
                  </w:rPr>
                  <m:t xml:space="preserve">, </m:t>
                </m:r>
                <m:bar>
                  <m:barPr>
                    <m:pos m:val="top"/>
                    <m:ctrlPr>
                      <w:rPr>
                        <w:rFonts w:ascii="Cambria Math" w:eastAsiaTheme="minorEastAsia" w:hAnsi="Cambria Math"/>
                        <w:i/>
                        <w:color w:val="000000" w:themeColor="text1"/>
                      </w:rPr>
                    </m:ctrlPr>
                  </m:barPr>
                  <m:e>
                    <m:bar>
                      <m:barPr>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m-1</m:t>
                            </m:r>
                          </m:sub>
                        </m:sSub>
                      </m:e>
                    </m:bar>
                  </m:e>
                </m:bar>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τ</m:t>
                    </m:r>
                  </m:e>
                  <m:sub>
                    <m:r>
                      <w:rPr>
                        <w:rFonts w:ascii="Cambria Math" w:hAnsi="Cambria Math"/>
                        <w:color w:val="000000" w:themeColor="text1"/>
                      </w:rPr>
                      <m:t>m-1</m:t>
                    </m:r>
                    <m:r>
                      <w:rPr>
                        <w:rFonts w:ascii="Cambria Math" w:eastAsiaTheme="minorEastAsia" w:hAnsi="Cambria Math"/>
                        <w:color w:val="000000" w:themeColor="text1"/>
                      </w:rPr>
                      <m:t xml:space="preserve"> </m:t>
                    </m:r>
                  </m:sub>
                </m:sSub>
                <m:r>
                  <w:rPr>
                    <w:rFonts w:ascii="Cambria Math" w:eastAsia="Times New Roman" w:hAnsi="Cambria Math" w:cs="Times New Roman"/>
                    <w:color w:val="000000" w:themeColor="text1"/>
                  </w:rPr>
                  <m:t>=0</m:t>
                </m:r>
              </m:oMath>
            </m:oMathPara>
          </w:p>
        </w:tc>
        <w:tc>
          <w:tcPr>
            <w:tcW w:w="2214" w:type="pct"/>
          </w:tcPr>
          <w:p w14:paraId="014365E7" w14:textId="77777777" w:rsidR="006C5548" w:rsidRPr="00C94438" w:rsidRDefault="006C5548" w:rsidP="00E62044">
            <w:pPr>
              <w:rPr>
                <w:rFonts w:eastAsia="Times New Roman" w:cs="Times New Roman"/>
                <w:color w:val="000000" w:themeColor="text1"/>
              </w:rPr>
            </w:pPr>
          </w:p>
        </w:tc>
        <w:tc>
          <w:tcPr>
            <w:tcW w:w="334" w:type="pct"/>
          </w:tcPr>
          <w:p w14:paraId="11A8EE9E" w14:textId="77777777" w:rsidR="006C5548" w:rsidRPr="00C94438" w:rsidRDefault="006C5548" w:rsidP="00E62044">
            <w:pPr>
              <w:rPr>
                <w:rFonts w:eastAsiaTheme="minorEastAsia"/>
                <w:color w:val="000000" w:themeColor="text1"/>
              </w:rPr>
            </w:pPr>
            <w:r w:rsidRPr="00C94438">
              <w:rPr>
                <w:rFonts w:eastAsiaTheme="minorEastAsia"/>
                <w:color w:val="000000" w:themeColor="text1"/>
              </w:rPr>
              <w:t>(28)</w:t>
            </w:r>
          </w:p>
        </w:tc>
      </w:tr>
      <w:tr w:rsidR="006C5548" w:rsidRPr="00C94438" w14:paraId="2B087056" w14:textId="77777777" w:rsidTr="006C5548">
        <w:tc>
          <w:tcPr>
            <w:tcW w:w="2452" w:type="pct"/>
          </w:tcPr>
          <w:p w14:paraId="0409D78C" w14:textId="77777777" w:rsidR="006C5548" w:rsidRPr="00C94438" w:rsidRDefault="00000000" w:rsidP="00E62044">
            <w:pPr>
              <w:rPr>
                <w:rFonts w:eastAsia="Calibri" w:cs="Times New Roman"/>
                <w:color w:val="000000" w:themeColor="text1"/>
              </w:rPr>
            </w:pPr>
            <m:oMathPara>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x</m:t>
                    </m:r>
                  </m:e>
                  <m:sub>
                    <m:r>
                      <w:rPr>
                        <w:rFonts w:ascii="Cambria Math" w:eastAsia="Times New Roman" w:hAnsi="Cambria Math" w:cs="Times New Roman"/>
                        <w:color w:val="000000" w:themeColor="text1"/>
                      </w:rPr>
                      <m:t>ji</m:t>
                    </m:r>
                  </m:sub>
                </m:sSub>
                <m:r>
                  <w:rPr>
                    <w:rFonts w:ascii="Cambria Math" w:eastAsia="Times New Roman" w:hAnsi="Cambria Math" w:cs="Times New Roman"/>
                    <w:color w:val="000000" w:themeColor="text1"/>
                  </w:rPr>
                  <m:t>≥</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xl</m:t>
                    </m:r>
                  </m:e>
                  <m:sub>
                    <m:r>
                      <w:rPr>
                        <w:rFonts w:ascii="Cambria Math" w:eastAsia="Times New Roman" w:hAnsi="Cambria Math" w:cs="Times New Roman"/>
                        <w:color w:val="000000" w:themeColor="text1"/>
                      </w:rPr>
                      <m:t>jik</m:t>
                    </m:r>
                  </m:sub>
                </m:sSub>
              </m:oMath>
            </m:oMathPara>
          </w:p>
        </w:tc>
        <w:tc>
          <w:tcPr>
            <w:tcW w:w="2214" w:type="pct"/>
          </w:tcPr>
          <w:p w14:paraId="089EB632" w14:textId="77777777" w:rsidR="006C5548" w:rsidRPr="00C94438" w:rsidRDefault="006C5548" w:rsidP="00E62044">
            <w:pPr>
              <w:rPr>
                <w:rFonts w:eastAsia="Times New Roman" w:cs="Times New Roman"/>
                <w:color w:val="000000" w:themeColor="text1"/>
              </w:rPr>
            </w:pPr>
            <m:oMathPara>
              <m:oMath>
                <m:r>
                  <w:rPr>
                    <w:rFonts w:ascii="Cambria Math" w:eastAsia="Times New Roman" w:hAnsi="Cambria Math" w:cs="Times New Roman"/>
                    <w:color w:val="000000" w:themeColor="text1"/>
                  </w:rPr>
                  <m:t>j∈J, i ∈</m:t>
                </m:r>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I</m:t>
                    </m:r>
                  </m:e>
                  <m:sub>
                    <m:r>
                      <w:rPr>
                        <w:rFonts w:ascii="Cambria Math" w:eastAsia="Times New Roman" w:hAnsi="Cambria Math" w:cs="Times New Roman"/>
                        <w:color w:val="000000" w:themeColor="text1"/>
                      </w:rPr>
                      <m:t>j</m:t>
                    </m:r>
                  </m:sub>
                </m:sSub>
                <m:r>
                  <w:rPr>
                    <w:rFonts w:ascii="Cambria Math" w:eastAsia="Times New Roman" w:hAnsi="Cambria Math" w:cs="Times New Roman"/>
                    <w:color w:val="000000" w:themeColor="text1"/>
                  </w:rPr>
                  <m:t>, k∈K</m:t>
                </m:r>
              </m:oMath>
            </m:oMathPara>
          </w:p>
        </w:tc>
        <w:tc>
          <w:tcPr>
            <w:tcW w:w="334" w:type="pct"/>
          </w:tcPr>
          <w:p w14:paraId="4BC04AF5" w14:textId="77777777" w:rsidR="006C5548" w:rsidRPr="00C94438" w:rsidRDefault="006C5548" w:rsidP="00E62044">
            <w:pPr>
              <w:rPr>
                <w:rFonts w:eastAsiaTheme="minorEastAsia"/>
                <w:color w:val="000000" w:themeColor="text1"/>
              </w:rPr>
            </w:pPr>
            <w:r w:rsidRPr="00C94438">
              <w:rPr>
                <w:rFonts w:eastAsiaTheme="minorEastAsia"/>
                <w:color w:val="000000" w:themeColor="text1"/>
              </w:rPr>
              <w:t>(29)</w:t>
            </w:r>
          </w:p>
        </w:tc>
      </w:tr>
    </w:tbl>
    <w:p w14:paraId="31242889" w14:textId="77777777" w:rsidR="006C5548" w:rsidRDefault="006C5548" w:rsidP="00FE1F41">
      <w:pPr>
        <w:rPr>
          <w:rFonts w:eastAsiaTheme="minorEastAsia"/>
          <w:color w:val="000000" w:themeColor="text1"/>
        </w:rPr>
      </w:pPr>
    </w:p>
    <w:p w14:paraId="45C06D57" w14:textId="1BBE570A" w:rsidR="00CE6D42" w:rsidRDefault="00CE6D42" w:rsidP="00FF040F">
      <w:pPr>
        <w:rPr>
          <w:rFonts w:eastAsiaTheme="minorEastAsia" w:cs="Times New Roman"/>
          <w:color w:val="000000" w:themeColor="text1"/>
        </w:rPr>
      </w:pPr>
      <w:r w:rsidRPr="0051347D">
        <w:rPr>
          <w:rFonts w:eastAsiaTheme="minorEastAsia"/>
          <w:color w:val="000000" w:themeColor="text1"/>
        </w:rPr>
        <w:t xml:space="preserve">La función objetivo (1) describe el costo total del tour, el cual se busca minimizar. Las restricciones (2) y (3) aseguran que tanto el pasillo donde está el depósito como los pasillos que contienen las posiciones de recolección de los </w:t>
      </w:r>
      <w:proofErr w:type="spellStart"/>
      <w:r w:rsidRPr="0051347D">
        <w:rPr>
          <w:rFonts w:eastAsiaTheme="minorEastAsia"/>
          <w:color w:val="000000" w:themeColor="text1"/>
        </w:rPr>
        <w:t>SKUs</w:t>
      </w:r>
      <w:proofErr w:type="spellEnd"/>
      <w:r w:rsidRPr="0051347D">
        <w:rPr>
          <w:rFonts w:eastAsiaTheme="minorEastAsia"/>
          <w:color w:val="000000" w:themeColor="text1"/>
        </w:rPr>
        <w:t xml:space="preserve"> requeridos sean visitados. La restricción (4) define la conexión para alcanzar pasillos que se encuentren a la derecha del depósito, mientras la restricción (5) hace lo mismo para pasillos a la izquierda del depósito. La restricción (6) asegura que si se visita el pasillo j+1 a la derecha del depósito primero se visitó el pasillo j, y (7) asegura que si se visita el pasillo j a la izquierda del depósito primero se visitó el pasillo j+1. La restricción (9) asegura que la cantidad del SKU h disponible en las posiciones de recolección visitadas por la ruta de recolección cumpla con la cantidad de ítems requeridos del SKU h. La restricción (10) asegura que las posiciones de recolección seleccionadas sean visitadas por el tour de recolección. Las restricciones (12) y (13) aseguran que el ingreso al pasillo j por el pasillo transversal inferior (superior) solo sucede si el pasillo j está conectado al pasillo anterior o siguiente con una configuración que emplee el pasillo transversal inferior (superior); los paréntesis cuadrados excluyen el pasillo anterior cuando se restringe el primer pasillo. Las restricciones (14) y (15) aseguran que los cambios entre pasillo inferior y superior estén definidos de una manera factible. Restricciones (16) y (17) aseguran que el depósito sea incluido en el tour de recolección. Restricciones (18) y (19) aseguran que el grado de todas las conexiones arriba y debajo de cada pasillo sea par, ya que cada posición debe ser abandonada tantas veces como es visitada. La restricción (20) ajusta el número de componentes a 2 si hay una transición de </w:t>
      </w:r>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hAnsi="Cambria Math"/>
            <w:color w:val="000000" w:themeColor="text1"/>
          </w:rPr>
          <m:t>=1</m:t>
        </m:r>
      </m:oMath>
      <w:r w:rsidRPr="0051347D">
        <w:rPr>
          <w:rFonts w:eastAsiaTheme="minorEastAsia"/>
          <w:color w:val="000000" w:themeColor="text1"/>
        </w:rPr>
        <w:t xml:space="preserve"> o </w:t>
      </w:r>
      <m:oMath>
        <m:bar>
          <m:barPr>
            <m:ctrlPr>
              <w:rPr>
                <w:rFonts w:ascii="Cambria Math" w:eastAsiaTheme="minorEastAsia" w:hAnsi="Cambria Math"/>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j-1</m:t>
                    </m:r>
                  </m:sub>
                </m:sSub>
              </m:e>
            </m:bar>
          </m:e>
        </m:bar>
        <m:r>
          <w:rPr>
            <w:rFonts w:ascii="Cambria Math" w:eastAsiaTheme="minorEastAsia" w:hAnsi="Cambria Math"/>
            <w:color w:val="000000" w:themeColor="text1"/>
          </w:rPr>
          <m:t>=1</m:t>
        </m:r>
      </m:oMath>
      <w:r w:rsidRPr="0051347D">
        <w:rPr>
          <w:rFonts w:eastAsiaTheme="minorEastAsia"/>
          <w:color w:val="000000" w:themeColor="text1"/>
        </w:rPr>
        <w:t xml:space="preserve"> a </w:t>
      </w:r>
      <m:oMath>
        <m:bar>
          <m:barPr>
            <m:pos m:val="top"/>
            <m:ctrlPr>
              <w:rPr>
                <w:rFonts w:ascii="Cambria Math" w:eastAsiaTheme="minorEastAsia" w:hAnsi="Cambria Math"/>
                <w:i/>
                <w:color w:val="000000" w:themeColor="text1"/>
              </w:rPr>
            </m:ctrlPr>
          </m:barPr>
          <m:e>
            <m:bar>
              <m:barPr>
                <m:pos m:val="top"/>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bar>
                      <m:barPr>
                        <m:ctrlPr>
                          <w:rPr>
                            <w:rFonts w:ascii="Cambria Math" w:eastAsiaTheme="minorEastAsia"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j</m:t>
                            </m:r>
                          </m:sub>
                        </m:sSub>
                      </m:e>
                    </m:bar>
                  </m:e>
                </m:bar>
              </m:e>
            </m:bar>
          </m:e>
        </m:bar>
        <m:r>
          <w:rPr>
            <w:rFonts w:ascii="Cambria Math" w:eastAsiaTheme="minorEastAsia" w:hAnsi="Cambria Math"/>
            <w:color w:val="000000" w:themeColor="text1"/>
          </w:rPr>
          <m:t>=1</m:t>
        </m:r>
      </m:oMath>
      <w:r w:rsidRPr="0051347D">
        <w:rPr>
          <w:rFonts w:eastAsiaTheme="minorEastAsia"/>
          <w:color w:val="000000" w:themeColor="text1"/>
        </w:rPr>
        <w:t xml:space="preserve"> sin conectar los pasillos transversales superior e inferior por medio de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j</m:t>
            </m:r>
          </m:sub>
        </m:sSub>
        <m:r>
          <w:rPr>
            <w:rFonts w:ascii="Cambria Math" w:eastAsiaTheme="minorEastAsia" w:hAnsi="Cambria Math"/>
            <w:color w:val="000000" w:themeColor="text1"/>
          </w:rPr>
          <m:t>=1</m:t>
        </m:r>
      </m:oMath>
      <w:r w:rsidRPr="0051347D">
        <w:rPr>
          <w:rFonts w:eastAsiaTheme="minorEastAsia"/>
          <w:color w:val="000000" w:themeColor="text1"/>
        </w:rPr>
        <w:t xml:space="preserve">. La restricción (21) establece el número de componentes como 2 si el pasillo transversal superior e inferior no están conectados por un recorrido completo del pasillo j y la sección a la izquierda del pasillo no es visitada por el tour. Restricción (22) se encarga de propagar la desconexión </w:t>
      </w:r>
      <w:r w:rsidRPr="00FF040F">
        <w:rPr>
          <w:rFonts w:eastAsiaTheme="minorEastAsia" w:cs="Times New Roman"/>
          <w:color w:val="000000" w:themeColor="text1"/>
        </w:rPr>
        <w:t xml:space="preserve">entre el pasillo superior e inferior y eventualmente corregirla. La restricción (23) asegura que la configuración </w:t>
      </w:r>
      <m:oMath>
        <m:bar>
          <m:barPr>
            <m:pos m:val="top"/>
            <m:ctrlPr>
              <w:rPr>
                <w:rFonts w:ascii="Cambria Math" w:eastAsiaTheme="minorEastAsia" w:hAnsi="Cambria Math" w:cs="Times New Roman"/>
                <w:i/>
                <w:color w:val="000000" w:themeColor="text1"/>
              </w:rPr>
            </m:ctrlPr>
          </m:barPr>
          <m:e>
            <m:bar>
              <m:barPr>
                <m:pos m:val="top"/>
                <m:ctrlPr>
                  <w:rPr>
                    <w:rFonts w:ascii="Cambria Math" w:eastAsiaTheme="minorEastAsia" w:hAnsi="Cambria Math" w:cs="Times New Roman"/>
                    <w:i/>
                    <w:color w:val="000000" w:themeColor="text1"/>
                  </w:rPr>
                </m:ctrlPr>
              </m:barPr>
              <m:e>
                <m:bar>
                  <m:barPr>
                    <m:ctrlPr>
                      <w:rPr>
                        <w:rFonts w:ascii="Cambria Math" w:eastAsiaTheme="minorEastAsia" w:hAnsi="Cambria Math" w:cs="Times New Roman"/>
                        <w:i/>
                        <w:color w:val="000000" w:themeColor="text1"/>
                      </w:rPr>
                    </m:ctrlPr>
                  </m:barPr>
                  <m:e>
                    <m:bar>
                      <m:barPr>
                        <m:ctrlPr>
                          <w:rPr>
                            <w:rFonts w:ascii="Cambria Math" w:eastAsiaTheme="minorEastAsia" w:hAnsi="Cambria Math" w:cs="Times New Roman"/>
                            <w:i/>
                            <w:color w:val="000000" w:themeColor="text1"/>
                          </w:rPr>
                        </m:ctrlPr>
                      </m:barPr>
                      <m:e>
                        <m:sSub>
                          <m:sSubPr>
                            <m:ctrlPr>
                              <w:rPr>
                                <w:rFonts w:ascii="Cambria Math" w:hAnsi="Cambria Math" w:cs="Times New Roman"/>
                                <w:i/>
                                <w:color w:val="000000" w:themeColor="text1"/>
                              </w:rPr>
                            </m:ctrlPr>
                          </m:sSubPr>
                          <m:e>
                            <m:r>
                              <w:rPr>
                                <w:rFonts w:ascii="Cambria Math" w:hAnsi="Cambria Math" w:cs="Times New Roman"/>
                                <w:color w:val="000000" w:themeColor="text1"/>
                              </w:rPr>
                              <m:t>x</m:t>
                            </m:r>
                          </m:e>
                          <m:sub>
                            <m:r>
                              <w:rPr>
                                <w:rFonts w:ascii="Cambria Math" w:hAnsi="Cambria Math" w:cs="Times New Roman"/>
                                <w:color w:val="000000" w:themeColor="text1"/>
                              </w:rPr>
                              <m:t>j</m:t>
                            </m:r>
                          </m:sub>
                        </m:sSub>
                      </m:e>
                    </m:bar>
                  </m:e>
                </m:bar>
              </m:e>
            </m:bar>
          </m:e>
        </m:bar>
      </m:oMath>
      <w:r w:rsidRPr="00FF040F">
        <w:rPr>
          <w:rFonts w:eastAsiaTheme="minorEastAsia" w:cs="Times New Roman"/>
          <w:color w:val="000000" w:themeColor="text1"/>
        </w:rPr>
        <w:t xml:space="preserve"> solo sea usada si hay dos componentes del tour. Por último, las restricciones (24)-(28) definen las variables de decisión. La restricción (29) asegura que solo se acceda a una altura k en una posición </w:t>
      </w:r>
      <w:r w:rsidR="008F0557" w:rsidRPr="00FF040F">
        <w:rPr>
          <w:rFonts w:eastAsiaTheme="minorEastAsia" w:cs="Times New Roman"/>
          <w:color w:val="000000" w:themeColor="text1"/>
        </w:rPr>
        <w:t>i, j</w:t>
      </w:r>
      <w:r w:rsidRPr="00FF040F">
        <w:rPr>
          <w:rFonts w:eastAsiaTheme="minorEastAsia" w:cs="Times New Roman"/>
          <w:color w:val="000000" w:themeColor="text1"/>
        </w:rPr>
        <w:t xml:space="preserve"> si la posición es visitada por el tour de recolección. </w:t>
      </w:r>
    </w:p>
    <w:p w14:paraId="71A5A5A3" w14:textId="77777777" w:rsidR="00551111" w:rsidRDefault="00551111" w:rsidP="00FF040F">
      <w:pPr>
        <w:rPr>
          <w:rFonts w:eastAsiaTheme="minorEastAsia" w:cs="Times New Roman"/>
          <w:color w:val="000000" w:themeColor="text1"/>
        </w:rPr>
      </w:pPr>
    </w:p>
    <w:p w14:paraId="241C9F24" w14:textId="0BB0FC36" w:rsidR="00551111" w:rsidRDefault="00985D2C" w:rsidP="00551111">
      <w:pPr>
        <w:pStyle w:val="Ttulo2"/>
      </w:pPr>
      <w:r>
        <w:t>Validación</w:t>
      </w:r>
      <w:r w:rsidR="00551111">
        <w:t xml:space="preserve"> del modelo</w:t>
      </w:r>
    </w:p>
    <w:p w14:paraId="5A7D8BD3" w14:textId="77777777" w:rsidR="00551111" w:rsidRPr="0051347D" w:rsidRDefault="00551111" w:rsidP="00551111">
      <w:r w:rsidRPr="0051347D">
        <w:t xml:space="preserve">Una vez formulado el modelo matemático, se procede a programar y resolver en Python mediante el </w:t>
      </w:r>
      <w:proofErr w:type="spellStart"/>
      <w:r w:rsidRPr="0051347D">
        <w:t>solver</w:t>
      </w:r>
      <w:proofErr w:type="spellEnd"/>
      <w:r w:rsidRPr="0051347D">
        <w:t xml:space="preserve"> </w:t>
      </w:r>
      <w:proofErr w:type="spellStart"/>
      <w:r w:rsidRPr="0051347D">
        <w:t>Gurobi</w:t>
      </w:r>
      <w:proofErr w:type="spellEnd"/>
      <w:r w:rsidRPr="0051347D">
        <w:t>. Se formula una instancia pequeña que pueda ser fácilmente resuelta a optimalidad con el objetivo de contrastar la solución encontrada por el modelo.</w:t>
      </w:r>
    </w:p>
    <w:p w14:paraId="490CF29E" w14:textId="77777777" w:rsidR="00551111" w:rsidRDefault="00551111" w:rsidP="00551111">
      <w:r w:rsidRPr="0051347D">
        <w:lastRenderedPageBreak/>
        <w:t xml:space="preserve">Se aborda un problema con m = 2 pasillos, n = 3 posiciones de recolección en cada pasillo cada posición con sus respectivas r = 3 categorías de altura, y una lista de recolección que cuenta con tres elementos, siendo demandada una sola unidad de cada elemento. El depósito se encuentra en el pasillo 2 (j = 1). </w:t>
      </w:r>
    </w:p>
    <w:p w14:paraId="16639AF6" w14:textId="28BBA31C" w:rsidR="00551111" w:rsidRDefault="00551111" w:rsidP="00551111">
      <w:r w:rsidRPr="0051347D">
        <w:t xml:space="preserve">La distribución del almacén se puede ver en la </w:t>
      </w:r>
      <w:r>
        <w:fldChar w:fldCharType="begin"/>
      </w:r>
      <w:r>
        <w:instrText xml:space="preserve"> REF _Ref219125456 \h </w:instrText>
      </w:r>
      <w:r>
        <w:fldChar w:fldCharType="separate"/>
      </w:r>
      <w:r w:rsidRPr="00551111">
        <w:rPr>
          <w:b/>
          <w:bCs/>
        </w:rPr>
        <w:t xml:space="preserve">Figura </w:t>
      </w:r>
      <w:r w:rsidRPr="00551111">
        <w:rPr>
          <w:b/>
          <w:bCs/>
          <w:noProof/>
        </w:rPr>
        <w:t>1</w:t>
      </w:r>
      <w:r>
        <w:fldChar w:fldCharType="end"/>
      </w:r>
      <w:r w:rsidRPr="0051347D">
        <w:fldChar w:fldCharType="begin"/>
      </w:r>
      <w:r w:rsidRPr="0051347D">
        <w:instrText xml:space="preserve"> REF _Ref218528802 \h </w:instrText>
      </w:r>
      <w:r w:rsidRPr="0051347D">
        <w:fldChar w:fldCharType="separate"/>
      </w:r>
      <w:r w:rsidRPr="0051347D">
        <w:fldChar w:fldCharType="end"/>
      </w:r>
      <w:r w:rsidRPr="0051347D">
        <w:t>, a modo de ejemplo el elemento A esta disponible en el pasillo 0, posición de recolección 0 y altura 0 (entre el suelo y la altura de la cadera).</w:t>
      </w:r>
      <w:r w:rsidRPr="0051347D">
        <w:tab/>
        <w:t xml:space="preserve"> El costo de trasladarse una vez de un pasillo j a j+1 equivale a 3 unidades, y cada desplazamiento al interior de un pasillo tiene un costo de 1 unidad. Respecto a la recolección en los diferentes niveles, se modela el nivel r = 0 con un costo de 1.6 unidades, r = 1 costo de 1unidad, y r = 2 costo de 1.3 unidades</w:t>
      </w:r>
    </w:p>
    <w:p w14:paraId="59EE71B4" w14:textId="1D3081EB" w:rsidR="00551111" w:rsidRDefault="00551111" w:rsidP="00551111">
      <w:r>
        <w:rPr>
          <w:noProof/>
        </w:rPr>
        <mc:AlternateContent>
          <mc:Choice Requires="wps">
            <w:drawing>
              <wp:anchor distT="45720" distB="45720" distL="114300" distR="114300" simplePos="0" relativeHeight="251661312" behindDoc="0" locked="0" layoutInCell="1" allowOverlap="1" wp14:anchorId="1B12F8BE" wp14:editId="4DFB2847">
                <wp:simplePos x="0" y="0"/>
                <wp:positionH relativeFrom="column">
                  <wp:posOffset>242570</wp:posOffset>
                </wp:positionH>
                <wp:positionV relativeFrom="paragraph">
                  <wp:posOffset>325120</wp:posOffset>
                </wp:positionV>
                <wp:extent cx="2360930" cy="2354580"/>
                <wp:effectExtent l="0" t="0" r="0" b="7620"/>
                <wp:wrapSquare wrapText="bothSides"/>
                <wp:docPr id="203827988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3545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25EC871" w14:textId="77777777" w:rsidR="00551111" w:rsidRDefault="00551111" w:rsidP="00551111">
                            <w:pPr>
                              <w:keepNext/>
                            </w:pPr>
                            <w:r>
                              <w:rPr>
                                <w:noProof/>
                              </w:rPr>
                              <w:drawing>
                                <wp:inline distT="0" distB="0" distL="0" distR="0" wp14:anchorId="73BB2BDA" wp14:editId="667A054E">
                                  <wp:extent cx="1587807" cy="1712504"/>
                                  <wp:effectExtent l="0" t="0" r="0" b="2540"/>
                                  <wp:docPr id="13905849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84941" name="Imagen 1390584941"/>
                                          <pic:cNvPicPr/>
                                        </pic:nvPicPr>
                                        <pic:blipFill>
                                          <a:blip r:embed="rId11">
                                            <a:extLst>
                                              <a:ext uri="{28A0092B-C50C-407E-A947-70E740481C1C}">
                                                <a14:useLocalDpi xmlns:a14="http://schemas.microsoft.com/office/drawing/2010/main" val="0"/>
                                              </a:ext>
                                            </a:extLst>
                                          </a:blip>
                                          <a:stretch>
                                            <a:fillRect/>
                                          </a:stretch>
                                        </pic:blipFill>
                                        <pic:spPr>
                                          <a:xfrm>
                                            <a:off x="0" y="0"/>
                                            <a:ext cx="1587807" cy="1712504"/>
                                          </a:xfrm>
                                          <a:prstGeom prst="rect">
                                            <a:avLst/>
                                          </a:prstGeom>
                                        </pic:spPr>
                                      </pic:pic>
                                    </a:graphicData>
                                  </a:graphic>
                                </wp:inline>
                              </w:drawing>
                            </w:r>
                          </w:p>
                          <w:p w14:paraId="293C6ABF" w14:textId="0D7321AC" w:rsidR="00551111" w:rsidRDefault="00551111" w:rsidP="00551111">
                            <w:pPr>
                              <w:pStyle w:val="Descripcin"/>
                            </w:pPr>
                            <w:bookmarkStart w:id="3" w:name="_Ref219125456"/>
                            <w:r w:rsidRPr="00551111">
                              <w:rPr>
                                <w:b/>
                                <w:bCs/>
                              </w:rPr>
                              <w:t xml:space="preserve">Figura </w:t>
                            </w:r>
                            <w:r w:rsidRPr="00551111">
                              <w:rPr>
                                <w:b/>
                                <w:bCs/>
                              </w:rPr>
                              <w:fldChar w:fldCharType="begin"/>
                            </w:r>
                            <w:r w:rsidRPr="00551111">
                              <w:rPr>
                                <w:b/>
                                <w:bCs/>
                              </w:rPr>
                              <w:instrText xml:space="preserve"> SEQ Figura \* ARABIC </w:instrText>
                            </w:r>
                            <w:r w:rsidRPr="00551111">
                              <w:rPr>
                                <w:b/>
                                <w:bCs/>
                              </w:rPr>
                              <w:fldChar w:fldCharType="separate"/>
                            </w:r>
                            <w:r w:rsidR="00D473C1">
                              <w:rPr>
                                <w:b/>
                                <w:bCs/>
                                <w:noProof/>
                              </w:rPr>
                              <w:t>1</w:t>
                            </w:r>
                            <w:r w:rsidRPr="00551111">
                              <w:rPr>
                                <w:b/>
                                <w:bCs/>
                              </w:rPr>
                              <w:fldChar w:fldCharType="end"/>
                            </w:r>
                            <w:bookmarkEnd w:id="3"/>
                            <w:r>
                              <w:t xml:space="preserve"> Distribución de almacén en instancia de validación. </w:t>
                            </w:r>
                            <w:r w:rsidRPr="00551111">
                              <w:rPr>
                                <w:b/>
                                <w:bCs/>
                              </w:rPr>
                              <w:t>Fuente</w:t>
                            </w:r>
                            <w:r>
                              <w:t>: elaboración propia.</w:t>
                            </w:r>
                          </w:p>
                          <w:p w14:paraId="7DE8AEF4" w14:textId="152AB497" w:rsidR="00551111" w:rsidRDefault="00551111"/>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1B12F8BE" id="_x0000_t202" coordsize="21600,21600" o:spt="202" path="m,l,21600r21600,l21600,xe">
                <v:stroke joinstyle="miter"/>
                <v:path gradientshapeok="t" o:connecttype="rect"/>
              </v:shapetype>
              <v:shape id="Cuadro de texto 2" o:spid="_x0000_s1026" type="#_x0000_t202" style="position:absolute;left:0;text-align:left;margin-left:19.1pt;margin-top:25.6pt;width:185.9pt;height:185.4pt;z-index:25166131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" filled="f" stroked="f">
                <v:textbox>
                  <w:txbxContent>
                    <w:p w14:paraId="225EC871" w14:textId="77777777" w:rsidR="00551111" w:rsidRDefault="00551111" w:rsidP="00551111">
                      <w:pPr>
                        <w:keepNext/>
                      </w:pPr>
                      <w:r>
                        <w:rPr>
                          <w:noProof/>
                        </w:rPr>
                        <w:drawing>
                          <wp:inline distT="0" distB="0" distL="0" distR="0" wp14:anchorId="73BB2BDA" wp14:editId="667A054E">
                            <wp:extent cx="1587807" cy="1712504"/>
                            <wp:effectExtent l="0" t="0" r="0" b="2540"/>
                            <wp:docPr id="13905849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84941" name="Imagen 1390584941"/>
                                    <pic:cNvPicPr/>
                                  </pic:nvPicPr>
                                  <pic:blipFill>
                                    <a:blip r:embed="rId11">
                                      <a:extLst>
                                        <a:ext uri="{28A0092B-C50C-407E-A947-70E740481C1C}">
                                          <a14:useLocalDpi xmlns:a14="http://schemas.microsoft.com/office/drawing/2010/main" val="0"/>
                                        </a:ext>
                                      </a:extLst>
                                    </a:blip>
                                    <a:stretch>
                                      <a:fillRect/>
                                    </a:stretch>
                                  </pic:blipFill>
                                  <pic:spPr>
                                    <a:xfrm>
                                      <a:off x="0" y="0"/>
                                      <a:ext cx="1587807" cy="1712504"/>
                                    </a:xfrm>
                                    <a:prstGeom prst="rect">
                                      <a:avLst/>
                                    </a:prstGeom>
                                  </pic:spPr>
                                </pic:pic>
                              </a:graphicData>
                            </a:graphic>
                          </wp:inline>
                        </w:drawing>
                      </w:r>
                    </w:p>
                    <w:p w14:paraId="293C6ABF" w14:textId="0D7321AC" w:rsidR="00551111" w:rsidRDefault="00551111" w:rsidP="00551111">
                      <w:pPr>
                        <w:pStyle w:val="Descripcin"/>
                      </w:pPr>
                      <w:bookmarkStart w:id="4" w:name="_Ref219125456"/>
                      <w:r w:rsidRPr="00551111">
                        <w:rPr>
                          <w:b/>
                          <w:bCs/>
                        </w:rPr>
                        <w:t xml:space="preserve">Figura </w:t>
                      </w:r>
                      <w:r w:rsidRPr="00551111">
                        <w:rPr>
                          <w:b/>
                          <w:bCs/>
                        </w:rPr>
                        <w:fldChar w:fldCharType="begin"/>
                      </w:r>
                      <w:r w:rsidRPr="00551111">
                        <w:rPr>
                          <w:b/>
                          <w:bCs/>
                        </w:rPr>
                        <w:instrText xml:space="preserve"> SEQ Figura \* ARABIC </w:instrText>
                      </w:r>
                      <w:r w:rsidRPr="00551111">
                        <w:rPr>
                          <w:b/>
                          <w:bCs/>
                        </w:rPr>
                        <w:fldChar w:fldCharType="separate"/>
                      </w:r>
                      <w:r w:rsidR="00D473C1">
                        <w:rPr>
                          <w:b/>
                          <w:bCs/>
                          <w:noProof/>
                        </w:rPr>
                        <w:t>1</w:t>
                      </w:r>
                      <w:r w:rsidRPr="00551111">
                        <w:rPr>
                          <w:b/>
                          <w:bCs/>
                        </w:rPr>
                        <w:fldChar w:fldCharType="end"/>
                      </w:r>
                      <w:bookmarkEnd w:id="4"/>
                      <w:r>
                        <w:t xml:space="preserve"> Distribución de almacén en instancia de validación. </w:t>
                      </w:r>
                      <w:r w:rsidRPr="00551111">
                        <w:rPr>
                          <w:b/>
                          <w:bCs/>
                        </w:rPr>
                        <w:t>Fuente</w:t>
                      </w:r>
                      <w:r>
                        <w:t>: elaboración propia.</w:t>
                      </w:r>
                    </w:p>
                    <w:p w14:paraId="7DE8AEF4" w14:textId="152AB497" w:rsidR="00551111" w:rsidRDefault="00551111"/>
                  </w:txbxContent>
                </v:textbox>
                <w10:wrap type="square"/>
              </v:shape>
            </w:pict>
          </mc:Fallback>
        </mc:AlternateContent>
      </w:r>
    </w:p>
    <w:p w14:paraId="59D7C681" w14:textId="0AD6B27C" w:rsidR="00551111" w:rsidRDefault="00551111" w:rsidP="00551111">
      <w:pPr>
        <w:rPr>
          <w:rFonts w:eastAsiaTheme="minorEastAsia"/>
          <w:color w:val="000000" w:themeColor="text1"/>
        </w:rPr>
      </w:pPr>
      <w:r w:rsidRPr="0051347D">
        <w:t xml:space="preserve">Al existir diferentes puntos donde cada producto está disponible, se crean diferentes grupos de puntos de recolección que pueden satisfacer la demanda, cada grupo con sus respectivas rutas de recolección. En la </w:t>
      </w:r>
      <w:r w:rsidR="00985D2C">
        <w:fldChar w:fldCharType="begin"/>
      </w:r>
      <w:r w:rsidR="00985D2C">
        <w:instrText xml:space="preserve"> REF _Ref219126883 \h </w:instrText>
      </w:r>
      <w:r w:rsidR="00985D2C">
        <w:fldChar w:fldCharType="separate"/>
      </w:r>
      <w:r w:rsidR="00985D2C" w:rsidRPr="00985D2C">
        <w:rPr>
          <w:b/>
          <w:bCs/>
        </w:rPr>
        <w:t xml:space="preserve">Figura </w:t>
      </w:r>
      <w:r w:rsidR="00985D2C" w:rsidRPr="00985D2C">
        <w:rPr>
          <w:b/>
          <w:bCs/>
          <w:noProof/>
        </w:rPr>
        <w:t>2</w:t>
      </w:r>
      <w:r w:rsidR="00985D2C">
        <w:fldChar w:fldCharType="end"/>
      </w:r>
      <w:r w:rsidR="00985D2C">
        <w:t xml:space="preserve"> </w:t>
      </w:r>
      <w:r w:rsidRPr="0051347D">
        <w:t xml:space="preserve">se muestran algunas de las diferentes rutas de recolección que representan soluciones factibles al problema en cuestión. Tanto con el modelo resuelto en </w:t>
      </w:r>
      <w:proofErr w:type="spellStart"/>
      <w:r w:rsidRPr="0051347D">
        <w:t>Gurobi</w:t>
      </w:r>
      <w:proofErr w:type="spellEnd"/>
      <w:r w:rsidRPr="0051347D">
        <w:t xml:space="preserve"> como manualmente, se encontró como solución óptima la solución número 4, teniendo un costo de 9.9 unidades, para la cuál las variables de decisión </w:t>
      </w:r>
      <m:oMath>
        <m:bar>
          <m:barPr>
            <m:pos m:val="top"/>
            <m:ctrlPr>
              <w:rPr>
                <w:rFonts w:ascii="Cambria Math" w:hAnsi="Cambria Math"/>
                <w:i/>
                <w:color w:val="000000" w:themeColor="text1"/>
              </w:rPr>
            </m:ctrlPr>
          </m:barPr>
          <m:e>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x</m:t>
                    </m:r>
                  </m:e>
                  <m:sub>
                    <m:r>
                      <w:rPr>
                        <w:rFonts w:ascii="Cambria Math" w:hAnsi="Cambria Math"/>
                        <w:color w:val="000000" w:themeColor="text1"/>
                      </w:rPr>
                      <m:t>0</m:t>
                    </m:r>
                  </m:sub>
                </m:sSub>
              </m:e>
            </m:bar>
          </m:e>
        </m:bar>
        <m:r>
          <w:rPr>
            <w:rFonts w:ascii="Cambria Math" w:hAnsi="Cambria Math"/>
            <w:color w:val="000000" w:themeColor="text1"/>
          </w:rPr>
          <m:t xml:space="preserve">, </m:t>
        </m:r>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x</m:t>
                </m:r>
              </m:e>
            </m:groupChr>
          </m:e>
          <m:sub>
            <m:r>
              <w:rPr>
                <w:rFonts w:ascii="Cambria Math" w:eastAsiaTheme="minorEastAsia" w:hAnsi="Cambria Math"/>
                <w:color w:val="000000" w:themeColor="text1"/>
              </w:rPr>
              <m:t>01</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00</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01</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xl</m:t>
            </m:r>
          </m:e>
          <m:sub>
            <m:r>
              <w:rPr>
                <w:rFonts w:ascii="Cambria Math" w:eastAsiaTheme="minorEastAsia" w:hAnsi="Cambria Math"/>
                <w:color w:val="000000" w:themeColor="text1"/>
              </w:rPr>
              <m:t>000</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xl</m:t>
            </m:r>
          </m:e>
          <m:sub>
            <m:r>
              <w:rPr>
                <w:rFonts w:ascii="Cambria Math" w:eastAsiaTheme="minorEastAsia" w:hAnsi="Cambria Math"/>
                <w:color w:val="000000" w:themeColor="text1"/>
              </w:rPr>
              <m:t>011</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xl</m:t>
            </m:r>
          </m:e>
          <m:sub>
            <m:r>
              <w:rPr>
                <w:rFonts w:ascii="Cambria Math" w:eastAsiaTheme="minorEastAsia" w:hAnsi="Cambria Math"/>
                <w:color w:val="000000" w:themeColor="text1"/>
              </w:rPr>
              <m:t>012</m:t>
            </m:r>
          </m:sub>
        </m:sSub>
      </m:oMath>
      <w:r w:rsidRPr="0051347D">
        <w:rPr>
          <w:rFonts w:eastAsiaTheme="minorEastAsia"/>
          <w:color w:val="000000" w:themeColor="text1"/>
        </w:rPr>
        <w:t xml:space="preserve">, </w:t>
      </w:r>
      <m:oMath>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0</m:t>
            </m:r>
          </m:sub>
        </m:sSub>
        <m:r>
          <w:rPr>
            <w:rFonts w:ascii="Cambria Math" w:eastAsiaTheme="minorEastAsia" w:hAnsi="Cambria Math"/>
            <w:color w:val="000000" w:themeColor="text1"/>
          </w:rPr>
          <m:t xml:space="preserve">, </m:t>
        </m:r>
        <m:sSub>
          <m:sSubPr>
            <m:ctrlPr>
              <w:rPr>
                <w:rFonts w:ascii="Cambria Math" w:eastAsiaTheme="minorEastAsia" w:hAnsi="Cambria Math"/>
                <w:i/>
                <w:color w:val="000000" w:themeColor="text1"/>
              </w:rPr>
            </m:ctrlPr>
          </m:sSubPr>
          <m:e>
            <m:acc>
              <m:accPr>
                <m:chr m:val="̃"/>
                <m:ctrlPr>
                  <w:rPr>
                    <w:rFonts w:ascii="Cambria Math" w:eastAsiaTheme="minorEastAsia" w:hAnsi="Cambria Math"/>
                    <w:i/>
                    <w:color w:val="000000" w:themeColor="text1"/>
                  </w:rPr>
                </m:ctrlPr>
              </m:accPr>
              <m:e>
                <m:r>
                  <w:rPr>
                    <w:rFonts w:ascii="Cambria Math" w:eastAsiaTheme="minorEastAsia" w:hAnsi="Cambria Math"/>
                    <w:color w:val="000000" w:themeColor="text1"/>
                  </w:rPr>
                  <m:t>x</m:t>
                </m:r>
              </m:e>
            </m:acc>
          </m:e>
          <m:sub>
            <m:r>
              <w:rPr>
                <w:rFonts w:ascii="Cambria Math" w:eastAsiaTheme="minorEastAsia" w:hAnsi="Cambria Math"/>
                <w:color w:val="000000" w:themeColor="text1"/>
              </w:rPr>
              <m:t>1</m:t>
            </m:r>
          </m:sub>
        </m:sSub>
      </m:oMath>
      <w:r w:rsidRPr="0051347D">
        <w:rPr>
          <w:rFonts w:eastAsiaTheme="minorEastAsia"/>
          <w:color w:val="000000" w:themeColor="text1"/>
        </w:rPr>
        <w:t xml:space="preserve"> toman el valor de 1, y </w:t>
      </w:r>
      <m:oMath>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0</m:t>
            </m:r>
          </m:sub>
        </m:sSub>
        <m:r>
          <w:rPr>
            <w:rFonts w:ascii="Cambria Math" w:eastAsiaTheme="minorEastAsia" w:hAnsi="Cambria Math"/>
            <w:color w:val="000000" w:themeColor="text1"/>
          </w:rPr>
          <m:t xml:space="preserve">=2, </m:t>
        </m:r>
        <m:sSub>
          <m:sSubPr>
            <m:ctrlPr>
              <w:rPr>
                <w:rFonts w:ascii="Cambria Math" w:eastAsiaTheme="minorEastAsia" w:hAnsi="Cambria Math"/>
                <w:i/>
                <w:color w:val="000000" w:themeColor="text1"/>
              </w:rPr>
            </m:ctrlPr>
          </m:sSubPr>
          <m:e>
            <m:groupChr>
              <m:groupChrPr>
                <m:chr m:val="⏞"/>
                <m:pos m:val="top"/>
                <m:vertJc m:val="bot"/>
                <m:ctrlPr>
                  <w:rPr>
                    <w:rFonts w:ascii="Cambria Math" w:eastAsiaTheme="minorEastAsia" w:hAnsi="Cambria Math"/>
                    <w:i/>
                    <w:color w:val="000000" w:themeColor="text1"/>
                  </w:rPr>
                </m:ctrlPr>
              </m:groupChrPr>
              <m:e>
                <m:r>
                  <w:rPr>
                    <w:rFonts w:ascii="Cambria Math" w:eastAsiaTheme="minorEastAsia" w:hAnsi="Cambria Math"/>
                    <w:color w:val="000000" w:themeColor="text1"/>
                  </w:rPr>
                  <m:t>π</m:t>
                </m:r>
              </m:e>
            </m:groupChr>
          </m:e>
          <m:sub>
            <m:r>
              <w:rPr>
                <w:rFonts w:ascii="Cambria Math" w:eastAsiaTheme="minorEastAsia" w:hAnsi="Cambria Math"/>
                <w:color w:val="000000" w:themeColor="text1"/>
              </w:rPr>
              <m:t>1</m:t>
            </m:r>
          </m:sub>
        </m:sSub>
        <m:r>
          <w:rPr>
            <w:rFonts w:ascii="Cambria Math" w:eastAsiaTheme="minorEastAsia" w:hAnsi="Cambria Math"/>
            <w:color w:val="000000" w:themeColor="text1"/>
          </w:rPr>
          <m:t>=1</m:t>
        </m:r>
      </m:oMath>
      <w:r w:rsidRPr="0051347D">
        <w:rPr>
          <w:rFonts w:eastAsiaTheme="minorEastAsia"/>
          <w:color w:val="000000" w:themeColor="text1"/>
        </w:rPr>
        <w:t>. La</w:t>
      </w:r>
      <w:r>
        <w:rPr>
          <w:rFonts w:eastAsiaTheme="minorEastAsia"/>
          <w:color w:val="000000" w:themeColor="text1"/>
        </w:rPr>
        <w:t xml:space="preserve"> </w:t>
      </w:r>
      <w:r>
        <w:rPr>
          <w:rFonts w:eastAsiaTheme="minorEastAsia"/>
          <w:color w:val="000000" w:themeColor="text1"/>
        </w:rPr>
        <w:fldChar w:fldCharType="begin"/>
      </w:r>
      <w:r>
        <w:rPr>
          <w:rFonts w:eastAsiaTheme="minorEastAsia"/>
          <w:color w:val="000000" w:themeColor="text1"/>
        </w:rPr>
        <w:instrText xml:space="preserve"> REF _Ref218528299 \h </w:instrText>
      </w:r>
      <w:r>
        <w:rPr>
          <w:rFonts w:eastAsiaTheme="minorEastAsia"/>
          <w:color w:val="000000" w:themeColor="text1"/>
        </w:rPr>
      </w:r>
      <w:r>
        <w:rPr>
          <w:rFonts w:eastAsiaTheme="minorEastAsia"/>
          <w:color w:val="000000" w:themeColor="text1"/>
        </w:rPr>
        <w:fldChar w:fldCharType="separate"/>
      </w:r>
      <w:r w:rsidRPr="0051347D">
        <w:rPr>
          <w:b/>
          <w:bCs/>
          <w:color w:val="000000" w:themeColor="text1"/>
          <w:szCs w:val="24"/>
        </w:rPr>
        <w:t xml:space="preserve">Tabla </w:t>
      </w:r>
      <w:r>
        <w:rPr>
          <w:b/>
          <w:bCs/>
          <w:i/>
          <w:iCs/>
          <w:noProof/>
          <w:color w:val="000000" w:themeColor="text1"/>
          <w:szCs w:val="24"/>
        </w:rPr>
        <w:t>3</w:t>
      </w:r>
      <w:r>
        <w:rPr>
          <w:rFonts w:eastAsiaTheme="minorEastAsia"/>
          <w:color w:val="000000" w:themeColor="text1"/>
        </w:rPr>
        <w:fldChar w:fldCharType="end"/>
      </w:r>
      <w:r>
        <w:rPr>
          <w:rFonts w:eastAsiaTheme="minorEastAsia"/>
          <w:color w:val="000000" w:themeColor="text1"/>
        </w:rPr>
        <w:t xml:space="preserve"> </w:t>
      </w:r>
      <w:r w:rsidRPr="0051347D">
        <w:rPr>
          <w:rFonts w:eastAsiaTheme="minorEastAsia"/>
          <w:color w:val="000000" w:themeColor="text1"/>
        </w:rPr>
        <w:t>refleja los costos asociados a cada variable de decisión.</w:t>
      </w:r>
    </w:p>
    <w:p w14:paraId="35CB746E" w14:textId="77777777" w:rsidR="00551111" w:rsidRDefault="00551111" w:rsidP="00551111">
      <w:pPr>
        <w:rPr>
          <w:rFonts w:eastAsiaTheme="minorEastAsia"/>
          <w:color w:val="000000" w:themeColor="text1"/>
        </w:rPr>
      </w:pPr>
    </w:p>
    <w:p w14:paraId="555B1B9C" w14:textId="77777777" w:rsidR="007012D6" w:rsidRPr="00FF040F" w:rsidRDefault="007012D6" w:rsidP="007012D6">
      <w:pPr>
        <w:pStyle w:val="Ttulo1"/>
      </w:pPr>
      <w:r w:rsidRPr="00FF040F">
        <w:t>ALGORITMO GENETICO</w:t>
      </w:r>
    </w:p>
    <w:p w14:paraId="233F0F48" w14:textId="77777777" w:rsidR="007012D6" w:rsidRPr="00FF040F" w:rsidRDefault="007012D6" w:rsidP="007012D6">
      <w:pPr>
        <w:rPr>
          <w:rFonts w:cs="Times New Roman"/>
        </w:rPr>
      </w:pPr>
    </w:p>
    <w:p w14:paraId="57F9010C" w14:textId="3C2C23DE" w:rsidR="00551111" w:rsidRDefault="007012D6" w:rsidP="00551111">
      <w:pPr>
        <w:rPr>
          <w:rFonts w:eastAsiaTheme="minorEastAsia"/>
          <w:color w:val="000000" w:themeColor="text1"/>
        </w:rPr>
      </w:pPr>
      <w:r w:rsidRPr="00FF040F">
        <w:rPr>
          <w:rFonts w:cs="Times New Roman"/>
        </w:rPr>
        <w:t>El algoritmo genético explora el espacio de soluciones relacionado a la selección de posiciones de recolección que permitan satisfacer la demanda de cada SKU, y una</w:t>
      </w:r>
      <w:r>
        <w:rPr>
          <w:rFonts w:cs="Times New Roman"/>
        </w:rPr>
        <w:t xml:space="preserve"> </w:t>
      </w:r>
      <w:r w:rsidRPr="00FF040F">
        <w:rPr>
          <w:rFonts w:cs="Times New Roman"/>
        </w:rPr>
        <w:t>heurística determinista de dos pasillos de cruce construye una ruta factible que inicia y finaliza en el depósito</w:t>
      </w:r>
    </w:p>
    <w:p w14:paraId="05430E4E" w14:textId="59062862" w:rsidR="007012D6" w:rsidRDefault="007012D6" w:rsidP="007012D6">
      <w:pPr>
        <w:pStyle w:val="Descripcin"/>
        <w:keepNext/>
      </w:pPr>
      <w:r w:rsidRPr="007012D6">
        <w:rPr>
          <w:b/>
          <w:bCs/>
        </w:rPr>
        <w:t xml:space="preserve">Tabla </w:t>
      </w:r>
      <w:r w:rsidRPr="007012D6">
        <w:rPr>
          <w:b/>
          <w:bCs/>
        </w:rPr>
        <w:fldChar w:fldCharType="begin"/>
      </w:r>
      <w:r w:rsidRPr="007012D6">
        <w:rPr>
          <w:b/>
          <w:bCs/>
        </w:rPr>
        <w:instrText xml:space="preserve"> SEQ Tabla \* ARABIC </w:instrText>
      </w:r>
      <w:r w:rsidRPr="007012D6">
        <w:rPr>
          <w:b/>
          <w:bCs/>
        </w:rPr>
        <w:fldChar w:fldCharType="separate"/>
      </w:r>
      <w:r w:rsidR="00C71EA4">
        <w:rPr>
          <w:b/>
          <w:bCs/>
          <w:noProof/>
        </w:rPr>
        <w:t>1</w:t>
      </w:r>
      <w:r w:rsidRPr="007012D6">
        <w:rPr>
          <w:b/>
          <w:bCs/>
        </w:rPr>
        <w:fldChar w:fldCharType="end"/>
      </w:r>
      <w:r>
        <w:rPr>
          <w:b/>
          <w:bCs/>
        </w:rPr>
        <w:t>.</w:t>
      </w:r>
      <w:r>
        <w:t xml:space="preserve"> Costos asociados a las variables de decisión de la solución optima</w:t>
      </w:r>
    </w:p>
    <w:tbl>
      <w:tblPr>
        <w:tblStyle w:val="Tabladecuadrcula2"/>
        <w:tblW w:w="0" w:type="auto"/>
        <w:tblLook w:val="04A0" w:firstRow="1" w:lastRow="0" w:firstColumn="1" w:lastColumn="0" w:noHBand="0" w:noVBand="1"/>
      </w:tblPr>
      <w:tblGrid>
        <w:gridCol w:w="1119"/>
        <w:gridCol w:w="1193"/>
        <w:gridCol w:w="1075"/>
        <w:gridCol w:w="1147"/>
      </w:tblGrid>
      <w:tr w:rsidR="00551111" w:rsidRPr="007012D6" w14:paraId="4DF90428" w14:textId="77777777" w:rsidTr="003758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62" w:type="dxa"/>
          </w:tcPr>
          <w:p w14:paraId="1A73347F" w14:textId="77777777" w:rsidR="00551111" w:rsidRPr="007012D6" w:rsidRDefault="00551111" w:rsidP="00375870">
            <w:pPr>
              <w:spacing w:before="120" w:after="120"/>
              <w:jc w:val="center"/>
              <w:rPr>
                <w:lang w:val="es-CO"/>
              </w:rPr>
            </w:pPr>
            <w:r w:rsidRPr="007012D6">
              <w:rPr>
                <w:lang w:val="es-CO"/>
              </w:rPr>
              <w:t>Variable</w:t>
            </w:r>
          </w:p>
        </w:tc>
        <w:tc>
          <w:tcPr>
            <w:tcW w:w="2584" w:type="dxa"/>
          </w:tcPr>
          <w:p w14:paraId="50B1B245" w14:textId="77777777" w:rsidR="00551111" w:rsidRPr="007012D6" w:rsidRDefault="00551111" w:rsidP="00375870">
            <w:pPr>
              <w:spacing w:before="120" w:after="120"/>
              <w:jc w:val="center"/>
              <w:cnfStyle w:val="100000000000" w:firstRow="1" w:lastRow="0" w:firstColumn="0" w:lastColumn="0" w:oddVBand="0" w:evenVBand="0" w:oddHBand="0" w:evenHBand="0" w:firstRowFirstColumn="0" w:firstRowLastColumn="0" w:lastRowFirstColumn="0" w:lastRowLastColumn="0"/>
              <w:rPr>
                <w:lang w:val="es-CO"/>
              </w:rPr>
            </w:pPr>
            <w:r w:rsidRPr="007012D6">
              <w:rPr>
                <w:lang w:val="es-CO"/>
              </w:rPr>
              <w:t>Costo Asociado</w:t>
            </w:r>
          </w:p>
        </w:tc>
        <w:tc>
          <w:tcPr>
            <w:tcW w:w="2102" w:type="dxa"/>
          </w:tcPr>
          <w:p w14:paraId="4C10DB81" w14:textId="77777777" w:rsidR="00551111" w:rsidRPr="007012D6" w:rsidRDefault="00551111" w:rsidP="00375870">
            <w:pPr>
              <w:spacing w:before="120" w:after="120"/>
              <w:jc w:val="center"/>
              <w:cnfStyle w:val="100000000000" w:firstRow="1" w:lastRow="0" w:firstColumn="0" w:lastColumn="0" w:oddVBand="0" w:evenVBand="0" w:oddHBand="0" w:evenHBand="0" w:firstRowFirstColumn="0" w:firstRowLastColumn="0" w:lastRowFirstColumn="0" w:lastRowLastColumn="0"/>
              <w:rPr>
                <w:lang w:val="es-CO"/>
              </w:rPr>
            </w:pPr>
            <w:r w:rsidRPr="007012D6">
              <w:rPr>
                <w:lang w:val="es-CO"/>
              </w:rPr>
              <w:t>Variable</w:t>
            </w:r>
          </w:p>
        </w:tc>
        <w:tc>
          <w:tcPr>
            <w:tcW w:w="2102" w:type="dxa"/>
          </w:tcPr>
          <w:p w14:paraId="3DC1C6EB" w14:textId="77777777" w:rsidR="00551111" w:rsidRPr="007012D6" w:rsidRDefault="00551111" w:rsidP="00375870">
            <w:pPr>
              <w:spacing w:before="120" w:after="120"/>
              <w:jc w:val="center"/>
              <w:cnfStyle w:val="100000000000" w:firstRow="1" w:lastRow="0" w:firstColumn="0" w:lastColumn="0" w:oddVBand="0" w:evenVBand="0" w:oddHBand="0" w:evenHBand="0" w:firstRowFirstColumn="0" w:firstRowLastColumn="0" w:lastRowFirstColumn="0" w:lastRowLastColumn="0"/>
              <w:rPr>
                <w:lang w:val="es-CO"/>
              </w:rPr>
            </w:pPr>
            <w:r w:rsidRPr="007012D6">
              <w:rPr>
                <w:lang w:val="es-CO"/>
              </w:rPr>
              <w:t>Costo Asociado</w:t>
            </w:r>
          </w:p>
        </w:tc>
      </w:tr>
      <w:tr w:rsidR="00551111" w:rsidRPr="007012D6" w14:paraId="3F5D21D3"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62" w:type="dxa"/>
          </w:tcPr>
          <w:p w14:paraId="652143C0" w14:textId="77777777" w:rsidR="00551111" w:rsidRPr="007012D6" w:rsidRDefault="00000000" w:rsidP="00375870">
            <w:pPr>
              <w:spacing w:before="120" w:after="120"/>
              <w:jc w:val="center"/>
              <w:rPr>
                <w:lang w:val="es-CO"/>
              </w:rPr>
            </w:pPr>
            <m:oMathPara>
              <m:oMath>
                <m:sSub>
                  <m:sSubPr>
                    <m:ctrlPr>
                      <w:rPr>
                        <w:rFonts w:ascii="Cambria Math" w:eastAsiaTheme="minorEastAsia" w:hAnsi="Cambria Math"/>
                        <w:i/>
                        <w:color w:val="000000" w:themeColor="text1"/>
                        <w:lang w:val="es-CO"/>
                      </w:rPr>
                    </m:ctrlPr>
                  </m:sSubPr>
                  <m:e>
                    <m:groupChr>
                      <m:groupChrPr>
                        <m:chr m:val="⏞"/>
                        <m:pos m:val="top"/>
                        <m:vertJc m:val="bot"/>
                        <m:ctrlPr>
                          <w:rPr>
                            <w:rFonts w:ascii="Cambria Math" w:eastAsiaTheme="minorEastAsia" w:hAnsi="Cambria Math"/>
                            <w:i/>
                            <w:color w:val="000000" w:themeColor="text1"/>
                            <w:lang w:val="es-CO"/>
                          </w:rPr>
                        </m:ctrlPr>
                      </m:groupChrPr>
                      <m:e>
                        <m:r>
                          <m:rPr>
                            <m:sty m:val="bi"/>
                          </m:rPr>
                          <w:rPr>
                            <w:rFonts w:ascii="Cambria Math" w:eastAsiaTheme="minorEastAsia" w:hAnsi="Cambria Math"/>
                            <w:color w:val="000000" w:themeColor="text1"/>
                            <w:lang w:val="es-CO"/>
                          </w:rPr>
                          <m:t>x</m:t>
                        </m:r>
                      </m:e>
                    </m:groupChr>
                  </m:e>
                  <m:sub>
                    <m:r>
                      <m:rPr>
                        <m:sty m:val="bi"/>
                      </m:rPr>
                      <w:rPr>
                        <w:rFonts w:ascii="Cambria Math" w:eastAsiaTheme="minorEastAsia" w:hAnsi="Cambria Math"/>
                        <w:color w:val="000000" w:themeColor="text1"/>
                        <w:lang w:val="es-CO"/>
                      </w:rPr>
                      <m:t>12</m:t>
                    </m:r>
                  </m:sub>
                </m:sSub>
              </m:oMath>
            </m:oMathPara>
          </w:p>
        </w:tc>
        <w:tc>
          <w:tcPr>
            <w:tcW w:w="2584" w:type="dxa"/>
          </w:tcPr>
          <w:p w14:paraId="4831190E" w14:textId="77777777" w:rsidR="00551111" w:rsidRPr="007012D6" w:rsidRDefault="00551111" w:rsidP="00375870">
            <w:pPr>
              <w:spacing w:before="120" w:after="120"/>
              <w:jc w:val="center"/>
              <w:cnfStyle w:val="000000100000" w:firstRow="0" w:lastRow="0" w:firstColumn="0" w:lastColumn="0" w:oddVBand="0" w:evenVBand="0" w:oddHBand="1" w:evenHBand="0" w:firstRowFirstColumn="0" w:firstRowLastColumn="0" w:lastRowFirstColumn="0" w:lastRowLastColumn="0"/>
              <w:rPr>
                <w:lang w:val="es-CO"/>
              </w:rPr>
            </w:pPr>
            <w:r w:rsidRPr="007012D6">
              <w:rPr>
                <w:lang w:val="es-CO"/>
              </w:rPr>
              <w:t>6</w:t>
            </w:r>
          </w:p>
        </w:tc>
        <w:tc>
          <w:tcPr>
            <w:tcW w:w="2102" w:type="dxa"/>
          </w:tcPr>
          <w:p w14:paraId="1E9B150A" w14:textId="77777777" w:rsidR="00551111" w:rsidRPr="007012D6" w:rsidRDefault="00000000" w:rsidP="00375870">
            <w:pPr>
              <w:spacing w:before="120" w:after="120"/>
              <w:jc w:val="center"/>
              <w:cnfStyle w:val="000000100000" w:firstRow="0" w:lastRow="0" w:firstColumn="0" w:lastColumn="0" w:oddVBand="0" w:evenVBand="0" w:oddHBand="1" w:evenHBand="0" w:firstRowFirstColumn="0" w:firstRowLastColumn="0" w:lastRowFirstColumn="0" w:lastRowLastColumn="0"/>
              <w:rPr>
                <w:lang w:val="es-CO"/>
              </w:rPr>
            </w:pPr>
            <m:oMathPara>
              <m:oMath>
                <m:sSub>
                  <m:sSubPr>
                    <m:ctrlPr>
                      <w:rPr>
                        <w:rFonts w:ascii="Cambria Math" w:eastAsiaTheme="minorEastAsia" w:hAnsi="Cambria Math"/>
                        <w:i/>
                        <w:color w:val="000000" w:themeColor="text1"/>
                        <w:lang w:val="es-CO"/>
                      </w:rPr>
                    </m:ctrlPr>
                  </m:sSubPr>
                  <m:e>
                    <m:r>
                      <w:rPr>
                        <w:rFonts w:ascii="Cambria Math" w:eastAsiaTheme="minorEastAsia" w:hAnsi="Cambria Math"/>
                        <w:color w:val="000000" w:themeColor="text1"/>
                        <w:lang w:val="es-CO"/>
                      </w:rPr>
                      <m:t>xl</m:t>
                    </m:r>
                  </m:e>
                  <m:sub>
                    <m:r>
                      <w:rPr>
                        <w:rFonts w:ascii="Cambria Math" w:eastAsiaTheme="minorEastAsia" w:hAnsi="Cambria Math"/>
                        <w:color w:val="000000" w:themeColor="text1"/>
                        <w:lang w:val="es-CO"/>
                      </w:rPr>
                      <m:t>112</m:t>
                    </m:r>
                  </m:sub>
                </m:sSub>
              </m:oMath>
            </m:oMathPara>
          </w:p>
        </w:tc>
        <w:tc>
          <w:tcPr>
            <w:tcW w:w="2102" w:type="dxa"/>
          </w:tcPr>
          <w:p w14:paraId="3E82EA23" w14:textId="77777777" w:rsidR="00551111" w:rsidRPr="007012D6" w:rsidRDefault="00551111" w:rsidP="00375870">
            <w:pPr>
              <w:spacing w:before="120" w:after="120"/>
              <w:jc w:val="center"/>
              <w:cnfStyle w:val="000000100000" w:firstRow="0" w:lastRow="0" w:firstColumn="0" w:lastColumn="0" w:oddVBand="0" w:evenVBand="0" w:oddHBand="1" w:evenHBand="0" w:firstRowFirstColumn="0" w:firstRowLastColumn="0" w:lastRowFirstColumn="0" w:lastRowLastColumn="0"/>
              <w:rPr>
                <w:lang w:val="es-CO"/>
              </w:rPr>
            </w:pPr>
            <w:r w:rsidRPr="007012D6">
              <w:rPr>
                <w:lang w:val="es-CO"/>
              </w:rPr>
              <w:t>1.3</w:t>
            </w:r>
          </w:p>
        </w:tc>
      </w:tr>
      <w:tr w:rsidR="00551111" w:rsidRPr="007012D6" w14:paraId="4BDE002C" w14:textId="77777777" w:rsidTr="00375870">
        <w:tc>
          <w:tcPr>
            <w:cnfStyle w:val="001000000000" w:firstRow="0" w:lastRow="0" w:firstColumn="1" w:lastColumn="0" w:oddVBand="0" w:evenVBand="0" w:oddHBand="0" w:evenHBand="0" w:firstRowFirstColumn="0" w:firstRowLastColumn="0" w:lastRowFirstColumn="0" w:lastRowLastColumn="0"/>
            <w:tcW w:w="2562" w:type="dxa"/>
          </w:tcPr>
          <w:p w14:paraId="72E75EB6" w14:textId="77777777" w:rsidR="00551111" w:rsidRPr="007012D6" w:rsidRDefault="00000000" w:rsidP="00375870">
            <w:pPr>
              <w:spacing w:before="120" w:after="120"/>
              <w:jc w:val="center"/>
              <w:rPr>
                <w:lang w:val="es-CO"/>
              </w:rPr>
            </w:pPr>
            <m:oMathPara>
              <m:oMath>
                <m:sSub>
                  <m:sSubPr>
                    <m:ctrlPr>
                      <w:rPr>
                        <w:rFonts w:ascii="Cambria Math" w:eastAsiaTheme="minorEastAsia" w:hAnsi="Cambria Math"/>
                        <w:i/>
                        <w:color w:val="000000" w:themeColor="text1"/>
                        <w:lang w:val="es-CO"/>
                      </w:rPr>
                    </m:ctrlPr>
                  </m:sSubPr>
                  <m:e>
                    <m:r>
                      <m:rPr>
                        <m:sty m:val="bi"/>
                      </m:rPr>
                      <w:rPr>
                        <w:rFonts w:ascii="Cambria Math" w:eastAsiaTheme="minorEastAsia" w:hAnsi="Cambria Math"/>
                        <w:color w:val="000000" w:themeColor="text1"/>
                        <w:lang w:val="es-CO"/>
                      </w:rPr>
                      <m:t>xl</m:t>
                    </m:r>
                  </m:e>
                  <m:sub>
                    <m:r>
                      <m:rPr>
                        <m:sty m:val="bi"/>
                      </m:rPr>
                      <w:rPr>
                        <w:rFonts w:ascii="Cambria Math" w:eastAsiaTheme="minorEastAsia" w:hAnsi="Cambria Math"/>
                        <w:color w:val="000000" w:themeColor="text1"/>
                        <w:lang w:val="es-CO"/>
                      </w:rPr>
                      <m:t>100</m:t>
                    </m:r>
                  </m:sub>
                </m:sSub>
              </m:oMath>
            </m:oMathPara>
          </w:p>
        </w:tc>
        <w:tc>
          <w:tcPr>
            <w:tcW w:w="2584" w:type="dxa"/>
          </w:tcPr>
          <w:p w14:paraId="31295BC3" w14:textId="77777777" w:rsidR="00551111" w:rsidRPr="007012D6" w:rsidRDefault="00551111" w:rsidP="00375870">
            <w:pPr>
              <w:spacing w:before="120" w:after="120"/>
              <w:jc w:val="center"/>
              <w:cnfStyle w:val="000000000000" w:firstRow="0" w:lastRow="0" w:firstColumn="0" w:lastColumn="0" w:oddVBand="0" w:evenVBand="0" w:oddHBand="0" w:evenHBand="0" w:firstRowFirstColumn="0" w:firstRowLastColumn="0" w:lastRowFirstColumn="0" w:lastRowLastColumn="0"/>
              <w:rPr>
                <w:lang w:val="es-CO"/>
              </w:rPr>
            </w:pPr>
            <w:r w:rsidRPr="007012D6">
              <w:rPr>
                <w:lang w:val="es-CO"/>
              </w:rPr>
              <w:t>1.6</w:t>
            </w:r>
          </w:p>
        </w:tc>
        <w:tc>
          <w:tcPr>
            <w:tcW w:w="2102" w:type="dxa"/>
          </w:tcPr>
          <w:p w14:paraId="1AB21432" w14:textId="77777777" w:rsidR="00551111" w:rsidRPr="007012D6" w:rsidRDefault="00000000" w:rsidP="00375870">
            <w:pPr>
              <w:spacing w:before="120" w:after="120"/>
              <w:jc w:val="center"/>
              <w:cnfStyle w:val="000000000000" w:firstRow="0" w:lastRow="0" w:firstColumn="0" w:lastColumn="0" w:oddVBand="0" w:evenVBand="0" w:oddHBand="0" w:evenHBand="0" w:firstRowFirstColumn="0" w:firstRowLastColumn="0" w:lastRowFirstColumn="0" w:lastRowLastColumn="0"/>
              <w:rPr>
                <w:lang w:val="es-CO"/>
              </w:rPr>
            </w:pPr>
            <m:oMathPara>
              <m:oMath>
                <m:sSub>
                  <m:sSubPr>
                    <m:ctrlPr>
                      <w:rPr>
                        <w:rFonts w:ascii="Cambria Math" w:eastAsiaTheme="minorEastAsia" w:hAnsi="Cambria Math"/>
                        <w:i/>
                        <w:color w:val="000000" w:themeColor="text1"/>
                        <w:lang w:val="es-CO"/>
                      </w:rPr>
                    </m:ctrlPr>
                  </m:sSubPr>
                  <m:e>
                    <m:r>
                      <w:rPr>
                        <w:rFonts w:ascii="Cambria Math" w:eastAsiaTheme="minorEastAsia" w:hAnsi="Cambria Math"/>
                        <w:color w:val="000000" w:themeColor="text1"/>
                        <w:lang w:val="es-CO"/>
                      </w:rPr>
                      <m:t>xl</m:t>
                    </m:r>
                  </m:e>
                  <m:sub>
                    <m:r>
                      <w:rPr>
                        <w:rFonts w:ascii="Cambria Math" w:eastAsiaTheme="minorEastAsia" w:hAnsi="Cambria Math"/>
                        <w:color w:val="000000" w:themeColor="text1"/>
                        <w:lang w:val="es-CO"/>
                      </w:rPr>
                      <m:t>120</m:t>
                    </m:r>
                  </m:sub>
                </m:sSub>
              </m:oMath>
            </m:oMathPara>
          </w:p>
        </w:tc>
        <w:tc>
          <w:tcPr>
            <w:tcW w:w="2102" w:type="dxa"/>
          </w:tcPr>
          <w:p w14:paraId="3CBD7929" w14:textId="77777777" w:rsidR="00551111" w:rsidRPr="007012D6" w:rsidRDefault="00551111" w:rsidP="00375870">
            <w:pPr>
              <w:spacing w:before="120" w:after="120"/>
              <w:jc w:val="center"/>
              <w:cnfStyle w:val="000000000000" w:firstRow="0" w:lastRow="0" w:firstColumn="0" w:lastColumn="0" w:oddVBand="0" w:evenVBand="0" w:oddHBand="0" w:evenHBand="0" w:firstRowFirstColumn="0" w:firstRowLastColumn="0" w:lastRowFirstColumn="0" w:lastRowLastColumn="0"/>
              <w:rPr>
                <w:lang w:val="es-CO"/>
              </w:rPr>
            </w:pPr>
            <w:r w:rsidRPr="007012D6">
              <w:rPr>
                <w:lang w:val="es-CO"/>
              </w:rPr>
              <w:t>1.6</w:t>
            </w:r>
          </w:p>
        </w:tc>
      </w:tr>
      <w:tr w:rsidR="00551111" w:rsidRPr="007012D6" w14:paraId="0F5DDFEF"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46" w:type="dxa"/>
            <w:gridSpan w:val="2"/>
          </w:tcPr>
          <w:p w14:paraId="1EB96F81" w14:textId="77777777" w:rsidR="00551111" w:rsidRPr="007012D6" w:rsidRDefault="00551111" w:rsidP="00375870">
            <w:pPr>
              <w:spacing w:before="120" w:after="120"/>
              <w:jc w:val="center"/>
              <w:rPr>
                <w:lang w:val="es-CO"/>
              </w:rPr>
            </w:pPr>
            <w:r w:rsidRPr="007012D6">
              <w:rPr>
                <w:rFonts w:eastAsia="Calibri" w:cs="Times New Roman"/>
                <w:color w:val="000000" w:themeColor="text1"/>
                <w:lang w:val="es-CO"/>
              </w:rPr>
              <w:t>Total</w:t>
            </w:r>
          </w:p>
        </w:tc>
        <w:tc>
          <w:tcPr>
            <w:tcW w:w="4204" w:type="dxa"/>
            <w:gridSpan w:val="2"/>
          </w:tcPr>
          <w:p w14:paraId="4AF76155" w14:textId="77777777" w:rsidR="00551111" w:rsidRPr="007012D6" w:rsidRDefault="00551111" w:rsidP="007012D6">
            <w:pPr>
              <w:keepNext/>
              <w:spacing w:before="120" w:after="120"/>
              <w:jc w:val="center"/>
              <w:cnfStyle w:val="000000100000" w:firstRow="0" w:lastRow="0" w:firstColumn="0" w:lastColumn="0" w:oddVBand="0" w:evenVBand="0" w:oddHBand="1" w:evenHBand="0" w:firstRowFirstColumn="0" w:firstRowLastColumn="0" w:lastRowFirstColumn="0" w:lastRowLastColumn="0"/>
              <w:rPr>
                <w:lang w:val="es-CO"/>
              </w:rPr>
            </w:pPr>
            <w:r w:rsidRPr="007012D6">
              <w:rPr>
                <w:lang w:val="es-CO"/>
              </w:rPr>
              <w:t>9.9</w:t>
            </w:r>
          </w:p>
        </w:tc>
      </w:tr>
    </w:tbl>
    <w:p w14:paraId="0D1698D6" w14:textId="0468E035" w:rsidR="00FF040F" w:rsidRDefault="007012D6" w:rsidP="007012D6">
      <w:pPr>
        <w:pStyle w:val="Descripcin"/>
      </w:pPr>
      <w:r w:rsidRPr="007012D6">
        <w:rPr>
          <w:b/>
          <w:bCs/>
        </w:rPr>
        <w:t>Fuente</w:t>
      </w:r>
      <w:r>
        <w:t>: elaboración propia.</w:t>
      </w:r>
    </w:p>
    <w:p w14:paraId="04599B63" w14:textId="77777777" w:rsidR="007012D6" w:rsidRPr="007012D6" w:rsidRDefault="007012D6" w:rsidP="007012D6">
      <w:pPr>
        <w:rPr>
          <w:lang w:eastAsia="es-CO"/>
        </w:rPr>
      </w:pPr>
    </w:p>
    <w:p w14:paraId="08A18AF5" w14:textId="132096BB" w:rsidR="00FF040F" w:rsidRDefault="00FF040F" w:rsidP="00144F65">
      <w:pPr>
        <w:rPr>
          <w:rFonts w:cs="Times New Roman"/>
        </w:rPr>
      </w:pPr>
      <w:r w:rsidRPr="00FF040F">
        <w:rPr>
          <w:rFonts w:cs="Times New Roman"/>
        </w:rPr>
        <w:t>mediante</w:t>
      </w:r>
      <w:r w:rsidR="00144F65">
        <w:rPr>
          <w:rFonts w:cs="Times New Roman"/>
        </w:rPr>
        <w:t xml:space="preserve"> (i) </w:t>
      </w:r>
      <w:r w:rsidRPr="00144F65">
        <w:rPr>
          <w:rFonts w:cs="Times New Roman"/>
        </w:rPr>
        <w:t>Selección de dos pasillos para ser recorridos por completo</w:t>
      </w:r>
      <w:r w:rsidR="00144F65">
        <w:rPr>
          <w:rFonts w:cs="Times New Roman"/>
        </w:rPr>
        <w:t xml:space="preserve"> y (</w:t>
      </w:r>
      <w:proofErr w:type="spellStart"/>
      <w:r w:rsidR="00144F65">
        <w:rPr>
          <w:rFonts w:cs="Times New Roman"/>
        </w:rPr>
        <w:t>ii</w:t>
      </w:r>
      <w:proofErr w:type="spellEnd"/>
      <w:r w:rsidR="00144F65">
        <w:rPr>
          <w:rFonts w:cs="Times New Roman"/>
        </w:rPr>
        <w:t>) C</w:t>
      </w:r>
      <w:r w:rsidRPr="00FF040F">
        <w:rPr>
          <w:rFonts w:cs="Times New Roman"/>
        </w:rPr>
        <w:t>lasificación los demás pasillos como ‘recolección desde arriba’ o ‘recolección desde abajo.</w:t>
      </w:r>
    </w:p>
    <w:p w14:paraId="51CA003C" w14:textId="77777777" w:rsidR="00144F65" w:rsidRPr="00FF040F" w:rsidRDefault="00144F65" w:rsidP="00144F65">
      <w:pPr>
        <w:rPr>
          <w:rFonts w:cs="Times New Roman"/>
        </w:rPr>
      </w:pPr>
    </w:p>
    <w:p w14:paraId="47037449" w14:textId="5CDBAF91" w:rsidR="00FF040F" w:rsidRDefault="00FF040F" w:rsidP="00FF040F">
      <w:pPr>
        <w:spacing w:after="160"/>
        <w:rPr>
          <w:rFonts w:eastAsiaTheme="minorEastAsia" w:cs="Times New Roman"/>
          <w:color w:val="000000" w:themeColor="text1"/>
        </w:rPr>
      </w:pPr>
      <w:r w:rsidRPr="00FF040F">
        <w:rPr>
          <w:rFonts w:eastAsiaTheme="minorEastAsia" w:cs="Times New Roman"/>
          <w:color w:val="000000" w:themeColor="text1"/>
        </w:rPr>
        <w:t>La construcción de las posiciones de recolección posibles se encarga de respetar la cantidad de cada SKU que está en inventario, evitando la creación de cromosomas no viables, y asegurando suplir la demanda para cada SKU</w:t>
      </w:r>
    </w:p>
    <w:p w14:paraId="1B5A6C8B" w14:textId="0116987D" w:rsidR="001F3081" w:rsidRDefault="001F3081" w:rsidP="001F3081">
      <w:pPr>
        <w:pStyle w:val="Ttulo2"/>
      </w:pPr>
      <w:r>
        <w:t>Representación del individuo</w:t>
      </w:r>
    </w:p>
    <w:p w14:paraId="12E2CD1F" w14:textId="77777777" w:rsidR="001F3081" w:rsidRPr="001F3081" w:rsidRDefault="001F3081" w:rsidP="001F3081"/>
    <w:p w14:paraId="1D26273B" w14:textId="77777777" w:rsidR="00144F65" w:rsidRPr="0051347D" w:rsidRDefault="00144F65" w:rsidP="00144F65">
      <w:r w:rsidRPr="0051347D">
        <w:t xml:space="preserve">Cada individuo perteneciente a la población representa una solución factible al problema, codificado a partir de una estructura basada en los </w:t>
      </w:r>
      <w:proofErr w:type="spellStart"/>
      <w:r w:rsidRPr="0051347D">
        <w:t>SKUs</w:t>
      </w:r>
      <w:proofErr w:type="spellEnd"/>
      <w:r w:rsidRPr="0051347D">
        <w:t xml:space="preserve"> requeridos por la orden de recolección. Cada gen corresponde a un grupo de posiciones de recolección que suple la demanda de un único SKU sin exceder la disponibilidad del inventario, permitiendo la modificación independiente de las ubicaciones de selección para cada SKU.</w:t>
      </w:r>
    </w:p>
    <w:p w14:paraId="6B94C7C3" w14:textId="77777777" w:rsidR="00CE6D42" w:rsidRDefault="00CE6D42" w:rsidP="00FE1F41">
      <w:pPr>
        <w:rPr>
          <w:rFonts w:eastAsiaTheme="minorEastAsia"/>
          <w:color w:val="000000" w:themeColor="text1"/>
        </w:rPr>
      </w:pPr>
    </w:p>
    <w:p w14:paraId="12C4D9B8" w14:textId="77777777" w:rsidR="00144F65" w:rsidRPr="0051347D" w:rsidRDefault="00144F65" w:rsidP="00144F65">
      <w:r w:rsidRPr="0051347D">
        <w:t>Para cada SKU h el cromosoma almacena una lista de asignaciones de la siguiente forma:</w:t>
      </w:r>
    </w:p>
    <w:p w14:paraId="24E11DDE" w14:textId="68A2A9DD" w:rsidR="00144F65" w:rsidRPr="0051347D" w:rsidRDefault="00000000" w:rsidP="00144F65">
      <w:pPr>
        <w:rPr>
          <w:rFonts w:eastAsiaTheme="minorEastAsia"/>
          <w:i/>
        </w:rPr>
      </w:pPr>
      <m:oMath>
        <m:d>
          <m:dPr>
            <m:ctrlPr>
              <w:rPr>
                <w:rFonts w:ascii="Cambria Math" w:hAnsi="Cambria Math"/>
                <w:i/>
              </w:rPr>
            </m:ctrlPr>
          </m:dPr>
          <m:e>
            <m:r>
              <w:rPr>
                <w:rFonts w:ascii="Cambria Math" w:hAnsi="Cambria Math"/>
              </w:rPr>
              <m:t xml:space="preserve"> (j,i,k</m:t>
            </m:r>
          </m:e>
        </m:d>
        <m:r>
          <w:rPr>
            <w:rFonts w:ascii="Cambria Math" w:hAnsi="Cambria Math"/>
          </w:rPr>
          <m:t>,q)</m:t>
        </m:r>
      </m:oMath>
      <w:r w:rsidR="00144F65">
        <w:rPr>
          <w:rFonts w:eastAsiaTheme="minorEastAsia"/>
          <w:i/>
        </w:rPr>
        <w:t xml:space="preserve">  (30)</w:t>
      </w:r>
    </w:p>
    <w:p w14:paraId="6B43A610" w14:textId="77777777" w:rsidR="00144F65" w:rsidRDefault="00144F65" w:rsidP="00144F65">
      <w:r w:rsidRPr="0051347D">
        <w:t xml:space="preserve">Donde j representa el pasillo, i es la posición de recolección, k es el nivel en el rack y q es la cantidad recolectada del SKU h en esta ubicación. De modo que la suma de las cantidades q recolectadas en cada posición de recolección permite suplir la demanda del SKU h. A modo ilustrativo, para una instancia con </w:t>
      </w:r>
      <m:oMath>
        <m:r>
          <w:rPr>
            <w:rFonts w:ascii="Cambria Math" w:hAnsi="Cambria Math"/>
          </w:rPr>
          <m:t>I=</m:t>
        </m:r>
        <m:d>
          <m:dPr>
            <m:begChr m:val="["/>
            <m:endChr m:val="]"/>
            <m:ctrlPr>
              <w:rPr>
                <w:rFonts w:ascii="Cambria Math" w:hAnsi="Cambria Math"/>
                <w:i/>
              </w:rPr>
            </m:ctrlPr>
          </m:dPr>
          <m:e>
            <m:r>
              <w:rPr>
                <w:rFonts w:ascii="Cambria Math" w:hAnsi="Cambria Math"/>
              </w:rPr>
              <m:t>0, 1</m:t>
            </m:r>
          </m:e>
        </m:d>
      </m:oMath>
      <w:r w:rsidRPr="0051347D">
        <w:t xml:space="preserve"> pasillos, </w:t>
      </w:r>
      <m:oMath>
        <m:r>
          <w:rPr>
            <w:rFonts w:ascii="Cambria Math" w:hAnsi="Cambria Math"/>
          </w:rPr>
          <m:t>J=[0, 1, 2]</m:t>
        </m:r>
      </m:oMath>
      <w:r w:rsidRPr="0051347D">
        <w:t xml:space="preserve"> posiciones de recolección, </w:t>
      </w:r>
      <m:oMath>
        <m:r>
          <w:rPr>
            <w:rFonts w:ascii="Cambria Math" w:hAnsi="Cambria Math"/>
          </w:rPr>
          <m:t>K=[0, 1, 2]</m:t>
        </m:r>
      </m:oMath>
      <w:r w:rsidRPr="0051347D">
        <w:rPr>
          <w:rFonts w:eastAsiaTheme="minorEastAsia"/>
        </w:rPr>
        <w:t xml:space="preserve"> niveles de los racks,</w:t>
      </w:r>
      <w:r w:rsidRPr="0051347D">
        <w:t xml:space="preserve"> </w:t>
      </w:r>
      <m:oMath>
        <m:r>
          <w:rPr>
            <w:rFonts w:ascii="Cambria Math" w:hAnsi="Cambria Math"/>
          </w:rPr>
          <m:t>H=[0, 1, 2]</m:t>
        </m:r>
      </m:oMath>
      <w:r w:rsidRPr="0051347D">
        <w:t xml:space="preserve"> elementos a recolectar, y con una demanda </w:t>
      </w:r>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 xml:space="preserve">=4, </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=2, </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 xml:space="preserve">=2 , </m:t>
        </m:r>
      </m:oMath>
      <w:r w:rsidRPr="0051347D">
        <w:t xml:space="preserve">un cromosoma se presenta a continuación: </w:t>
      </w:r>
    </w:p>
    <w:p w14:paraId="289F4648" w14:textId="77777777" w:rsidR="00144F65" w:rsidRDefault="00144F65" w:rsidP="00144F65"/>
    <w:p w14:paraId="00E2FA35" w14:textId="77777777" w:rsidR="00144F65" w:rsidRPr="00144F65" w:rsidRDefault="00144F65" w:rsidP="00144F65">
      <w:pPr>
        <w:rPr>
          <w:rFonts w:eastAsiaTheme="minorEastAsia"/>
        </w:rPr>
      </w:pPr>
      <m:oMathPara>
        <m:oMath>
          <m:r>
            <w:rPr>
              <w:rFonts w:ascii="Cambria Math" w:hAnsi="Cambria Math"/>
            </w:rPr>
            <m:t>C={</m:t>
          </m:r>
          <m:r>
            <w:rPr>
              <w:rFonts w:ascii="Cambria Math" w:eastAsiaTheme="minorEastAsia" w:hAnsi="Cambria Math"/>
            </w:rPr>
            <m:t>0 :</m:t>
          </m:r>
          <m:d>
            <m:dPr>
              <m:begChr m:val="["/>
              <m:endChr m:val="]"/>
              <m:ctrlPr>
                <w:rPr>
                  <w:rFonts w:ascii="Cambria Math" w:eastAsiaTheme="minorEastAsia" w:hAnsi="Cambria Math"/>
                  <w:i/>
                </w:rPr>
              </m:ctrlPr>
            </m:dPr>
            <m:e>
              <m:d>
                <m:dPr>
                  <m:ctrlPr>
                    <w:rPr>
                      <w:rFonts w:ascii="Cambria Math" w:eastAsiaTheme="minorEastAsia" w:hAnsi="Cambria Math"/>
                      <w:i/>
                    </w:rPr>
                  </m:ctrlPr>
                </m:dPr>
                <m:e>
                  <m:d>
                    <m:dPr>
                      <m:ctrlPr>
                        <w:rPr>
                          <w:rFonts w:ascii="Cambria Math" w:eastAsiaTheme="minorEastAsia" w:hAnsi="Cambria Math"/>
                          <w:i/>
                        </w:rPr>
                      </m:ctrlPr>
                    </m:dPr>
                    <m:e>
                      <m:r>
                        <w:rPr>
                          <w:rFonts w:ascii="Cambria Math" w:eastAsiaTheme="minorEastAsia" w:hAnsi="Cambria Math"/>
                        </w:rPr>
                        <m:t>0, 1, 1</m:t>
                      </m:r>
                    </m:e>
                  </m:d>
                  <m:r>
                    <w:rPr>
                      <w:rFonts w:ascii="Cambria Math" w:eastAsiaTheme="minorEastAsia" w:hAnsi="Cambria Math"/>
                    </w:rPr>
                    <m:t>, 1</m:t>
                  </m:r>
                </m:e>
              </m:d>
              <m:r>
                <w:rPr>
                  <w:rFonts w:ascii="Cambria Math" w:eastAsiaTheme="minorEastAsia" w:hAnsi="Cambria Math"/>
                </w:rPr>
                <m:t xml:space="preserve">, </m:t>
              </m:r>
              <m:d>
                <m:dPr>
                  <m:ctrlPr>
                    <w:rPr>
                      <w:rFonts w:ascii="Cambria Math" w:eastAsiaTheme="minorEastAsia" w:hAnsi="Cambria Math"/>
                      <w:i/>
                    </w:rPr>
                  </m:ctrlPr>
                </m:dPr>
                <m:e>
                  <m:d>
                    <m:dPr>
                      <m:ctrlPr>
                        <w:rPr>
                          <w:rFonts w:ascii="Cambria Math" w:eastAsiaTheme="minorEastAsia" w:hAnsi="Cambria Math"/>
                          <w:i/>
                        </w:rPr>
                      </m:ctrlPr>
                    </m:dPr>
                    <m:e>
                      <m:r>
                        <w:rPr>
                          <w:rFonts w:ascii="Cambria Math" w:eastAsiaTheme="minorEastAsia" w:hAnsi="Cambria Math"/>
                        </w:rPr>
                        <m:t>0, 2, 0</m:t>
                      </m:r>
                    </m:e>
                  </m:d>
                  <m:r>
                    <w:rPr>
                      <w:rFonts w:ascii="Cambria Math" w:eastAsiaTheme="minorEastAsia" w:hAnsi="Cambria Math"/>
                    </w:rPr>
                    <m:t>, 3</m:t>
                  </m:r>
                </m:e>
              </m:d>
            </m:e>
          </m:d>
          <m:r>
            <w:rPr>
              <w:rFonts w:ascii="Cambria Math" w:eastAsiaTheme="minorEastAsia" w:hAnsi="Cambria Math"/>
            </w:rPr>
            <m:t xml:space="preserve">, </m:t>
          </m:r>
        </m:oMath>
      </m:oMathPara>
    </w:p>
    <w:p w14:paraId="32DDF3C9" w14:textId="77777777" w:rsidR="00144F65" w:rsidRPr="00144F65" w:rsidRDefault="00144F65" w:rsidP="00144F65">
      <w:pPr>
        <w:rPr>
          <w:rFonts w:eastAsiaTheme="minorEastAsia"/>
        </w:rPr>
      </w:pPr>
      <m:oMathPara>
        <m:oMath>
          <m:r>
            <w:rPr>
              <w:rFonts w:ascii="Cambria Math" w:hAnsi="Cambria Math"/>
            </w:rPr>
            <m:t>1 :</m:t>
          </m:r>
          <m:d>
            <m:dPr>
              <m:begChr m:val="["/>
              <m:endChr m:val="]"/>
              <m:ctrlPr>
                <w:rPr>
                  <w:rFonts w:ascii="Cambria Math" w:hAnsi="Cambria Math"/>
                  <w:i/>
                </w:rPr>
              </m:ctrlPr>
            </m:dPr>
            <m:e>
              <m:d>
                <m:dPr>
                  <m:ctrlPr>
                    <w:rPr>
                      <w:rFonts w:ascii="Cambria Math" w:hAnsi="Cambria Math"/>
                      <w:i/>
                    </w:rPr>
                  </m:ctrlPr>
                </m:dPr>
                <m:e>
                  <m:d>
                    <m:dPr>
                      <m:ctrlPr>
                        <w:rPr>
                          <w:rFonts w:ascii="Cambria Math" w:hAnsi="Cambria Math"/>
                          <w:i/>
                        </w:rPr>
                      </m:ctrlPr>
                    </m:dPr>
                    <m:e>
                      <m:r>
                        <w:rPr>
                          <w:rFonts w:ascii="Cambria Math" w:hAnsi="Cambria Math"/>
                        </w:rPr>
                        <m:t xml:space="preserve"> 1, 2, 1</m:t>
                      </m:r>
                    </m:e>
                  </m:d>
                  <m:r>
                    <w:rPr>
                      <w:rFonts w:ascii="Cambria Math" w:hAnsi="Cambria Math"/>
                    </w:rPr>
                    <m:t>, 2</m:t>
                  </m:r>
                </m:e>
              </m:d>
            </m:e>
          </m:d>
          <m:r>
            <w:rPr>
              <w:rFonts w:ascii="Cambria Math" w:hAnsi="Cambria Math"/>
            </w:rPr>
            <m:t>,</m:t>
          </m:r>
          <m:r>
            <m:rPr>
              <m:sty m:val="p"/>
            </m:rPr>
            <w:rPr>
              <w:rFonts w:ascii="Cambria Math" w:hAnsi="Cambria Math"/>
            </w:rPr>
            <m:t xml:space="preserve"> </m:t>
          </m:r>
        </m:oMath>
      </m:oMathPara>
    </w:p>
    <w:p w14:paraId="70805E34" w14:textId="373E6713" w:rsidR="00144F65" w:rsidRPr="00985D2C" w:rsidRDefault="00144F65" w:rsidP="00144F65">
      <w:pPr>
        <w:rPr>
          <w:rFonts w:eastAsiaTheme="minorEastAsia"/>
        </w:rPr>
      </w:pPr>
      <m:oMathPara>
        <m:oMath>
          <m:r>
            <w:rPr>
              <w:rFonts w:ascii="Cambria Math" w:hAnsi="Cambria Math"/>
            </w:rPr>
            <m:t>2 :</m:t>
          </m:r>
          <m:d>
            <m:dPr>
              <m:begChr m:val="["/>
              <m:endChr m:val="]"/>
              <m:ctrlPr>
                <w:rPr>
                  <w:rFonts w:ascii="Cambria Math" w:hAnsi="Cambria Math"/>
                  <w:i/>
                </w:rPr>
              </m:ctrlPr>
            </m:dPr>
            <m:e>
              <m:d>
                <m:dPr>
                  <m:ctrlPr>
                    <w:rPr>
                      <w:rFonts w:ascii="Cambria Math" w:hAnsi="Cambria Math"/>
                      <w:i/>
                    </w:rPr>
                  </m:ctrlPr>
                </m:dPr>
                <m:e>
                  <m:d>
                    <m:dPr>
                      <m:ctrlPr>
                        <w:rPr>
                          <w:rFonts w:ascii="Cambria Math" w:hAnsi="Cambria Math"/>
                          <w:i/>
                        </w:rPr>
                      </m:ctrlPr>
                    </m:dPr>
                    <m:e>
                      <m:r>
                        <w:rPr>
                          <w:rFonts w:ascii="Cambria Math" w:hAnsi="Cambria Math"/>
                        </w:rPr>
                        <m:t>0, 2, 2</m:t>
                      </m:r>
                    </m:e>
                  </m:d>
                  <m:r>
                    <w:rPr>
                      <w:rFonts w:ascii="Cambria Math" w:hAnsi="Cambria Math"/>
                    </w:rPr>
                    <m:t>, 1</m:t>
                  </m:r>
                </m:e>
              </m:d>
              <m:r>
                <w:rPr>
                  <w:rFonts w:ascii="Cambria Math" w:hAnsi="Cambria Math"/>
                </w:rPr>
                <m:t xml:space="preserve">, </m:t>
              </m:r>
              <m:d>
                <m:dPr>
                  <m:ctrlPr>
                    <w:rPr>
                      <w:rFonts w:ascii="Cambria Math" w:hAnsi="Cambria Math"/>
                      <w:i/>
                    </w:rPr>
                  </m:ctrlPr>
                </m:dPr>
                <m:e>
                  <m:d>
                    <m:dPr>
                      <m:ctrlPr>
                        <w:rPr>
                          <w:rFonts w:ascii="Cambria Math" w:hAnsi="Cambria Math"/>
                          <w:i/>
                        </w:rPr>
                      </m:ctrlPr>
                    </m:dPr>
                    <m:e>
                      <m:r>
                        <w:rPr>
                          <w:rFonts w:ascii="Cambria Math" w:hAnsi="Cambria Math"/>
                        </w:rPr>
                        <m:t>1, 0, 2</m:t>
                      </m:r>
                    </m:e>
                  </m:d>
                  <m:r>
                    <w:rPr>
                      <w:rFonts w:ascii="Cambria Math" w:hAnsi="Cambria Math"/>
                    </w:rPr>
                    <m:t>, 1</m:t>
                  </m:r>
                </m:e>
              </m:d>
            </m:e>
          </m:d>
          <m:r>
            <w:rPr>
              <w:rFonts w:ascii="Cambria Math" w:hAnsi="Cambria Math"/>
            </w:rPr>
            <m:t>}           (31)</m:t>
          </m:r>
        </m:oMath>
      </m:oMathPara>
    </w:p>
    <w:p w14:paraId="62B3D18C" w14:textId="77777777" w:rsidR="00985D2C" w:rsidRDefault="00985D2C" w:rsidP="00144F65">
      <w:pPr>
        <w:rPr>
          <w:rFonts w:eastAsiaTheme="minorEastAsia"/>
        </w:rPr>
      </w:pPr>
    </w:p>
    <w:p w14:paraId="2BE43C03" w14:textId="77777777" w:rsidR="00985D2C" w:rsidRDefault="00985D2C" w:rsidP="00144F65">
      <w:pPr>
        <w:rPr>
          <w:rFonts w:eastAsiaTheme="minorEastAsia"/>
        </w:rPr>
      </w:pPr>
    </w:p>
    <w:p w14:paraId="4E999D87" w14:textId="647CD979" w:rsidR="001F3081" w:rsidRDefault="00985D2C" w:rsidP="00985D2C">
      <w:pPr>
        <w:spacing w:after="160" w:line="259" w:lineRule="auto"/>
        <w:jc w:val="left"/>
      </w:pPr>
      <w:r>
        <w:rPr>
          <w:rFonts w:eastAsiaTheme="minorEastAsia"/>
          <w:noProof/>
        </w:rPr>
        <w:lastRenderedPageBreak/>
        <mc:AlternateContent>
          <mc:Choice Requires="wps">
            <w:drawing>
              <wp:anchor distT="0" distB="0" distL="114300" distR="114300" simplePos="0" relativeHeight="251662336" behindDoc="0" locked="0" layoutInCell="1" allowOverlap="1" wp14:anchorId="7277F132" wp14:editId="1ADF0852">
                <wp:simplePos x="0" y="0"/>
                <wp:positionH relativeFrom="column">
                  <wp:posOffset>-11430</wp:posOffset>
                </wp:positionH>
                <wp:positionV relativeFrom="paragraph">
                  <wp:posOffset>144780</wp:posOffset>
                </wp:positionV>
                <wp:extent cx="6134100" cy="6870700"/>
                <wp:effectExtent l="0" t="0" r="0" b="6350"/>
                <wp:wrapTopAndBottom/>
                <wp:docPr id="1756839195" name="Cuadro de texto 10"/>
                <wp:cNvGraphicFramePr/>
                <a:graphic xmlns:a="http://schemas.openxmlformats.org/drawingml/2006/main">
                  <a:graphicData uri="http://schemas.microsoft.com/office/word/2010/wordprocessingShape">
                    <wps:wsp>
                      <wps:cNvSpPr txBox="1"/>
                      <wps:spPr>
                        <a:xfrm>
                          <a:off x="0" y="0"/>
                          <a:ext cx="6134100" cy="6870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8D34920" w14:textId="6F650FC1" w:rsidR="00985D2C" w:rsidRDefault="00985D2C" w:rsidP="00985D2C">
                            <w:pPr>
                              <w:pStyle w:val="Descripcin"/>
                              <w:keepNext/>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2376"/>
                              <w:gridCol w:w="2376"/>
                              <w:gridCol w:w="2376"/>
                            </w:tblGrid>
                            <w:tr w:rsidR="00985D2C" w:rsidRPr="0051347D" w14:paraId="40C554A2" w14:textId="77777777" w:rsidTr="00375870">
                              <w:trPr>
                                <w:cantSplit/>
                                <w:trHeight w:val="20"/>
                              </w:trPr>
                              <w:tc>
                                <w:tcPr>
                                  <w:tcW w:w="2337" w:type="dxa"/>
                                  <w:vAlign w:val="center"/>
                                </w:tcPr>
                                <w:p w14:paraId="1DC828DE" w14:textId="77777777" w:rsidR="00985D2C" w:rsidRPr="0051347D" w:rsidRDefault="00985D2C" w:rsidP="00985D2C">
                                  <w:pPr>
                                    <w:spacing w:after="100"/>
                                    <w:jc w:val="center"/>
                                  </w:pPr>
                                  <w:r w:rsidRPr="0051347D">
                                    <w:rPr>
                                      <w:noProof/>
                                    </w:rPr>
                                    <w:drawing>
                                      <wp:inline distT="0" distB="0" distL="0" distR="0" wp14:anchorId="58485560" wp14:editId="6A00164B">
                                        <wp:extent cx="1370574" cy="1480851"/>
                                        <wp:effectExtent l="0" t="0" r="1270" b="5080"/>
                                        <wp:docPr id="4398632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3309" name="Imagen 3"/>
                                                <pic:cNvPicPr>
                                                  <a:picLocks noChangeAspect="1" noChangeArrowheads="1"/>
                                                </pic:cNvPicPr>
                                              </pic:nvPicPr>
                                              <pic:blipFill>
                                                <a:blip r:embed="rId12">
                                                  <a:extLst>
                                                    <a:ext uri="{96DAC541-7B7A-43D3-8B79-37D633B846F1}">
                                                      <asvg:svgBlip xmlns:asvg="http://schemas.microsoft.com/office/drawing/2016/SVG/main" r:embed="rId13"/>
                                                    </a:ext>
                                                  </a:extLst>
                                                </a:blip>
                                                <a:stretch>
                                                  <a:fillRect/>
                                                </a:stretch>
                                              </pic:blipFill>
                                              <pic:spPr bwMode="auto">
                                                <a:xfrm>
                                                  <a:off x="0" y="0"/>
                                                  <a:ext cx="1370574" cy="1480851"/>
                                                </a:xfrm>
                                                <a:prstGeom prst="rect">
                                                  <a:avLst/>
                                                </a:prstGeom>
                                              </pic:spPr>
                                            </pic:pic>
                                          </a:graphicData>
                                        </a:graphic>
                                      </wp:inline>
                                    </w:drawing>
                                  </w:r>
                                </w:p>
                              </w:tc>
                              <w:tc>
                                <w:tcPr>
                                  <w:tcW w:w="2337" w:type="dxa"/>
                                  <w:vAlign w:val="center"/>
                                </w:tcPr>
                                <w:p w14:paraId="22D4A0CC" w14:textId="77777777" w:rsidR="00985D2C" w:rsidRPr="0051347D" w:rsidRDefault="00985D2C" w:rsidP="00985D2C">
                                  <w:pPr>
                                    <w:spacing w:after="100"/>
                                    <w:jc w:val="center"/>
                                  </w:pPr>
                                  <w:r w:rsidRPr="0051347D">
                                    <w:rPr>
                                      <w:noProof/>
                                    </w:rPr>
                                    <w:drawing>
                                      <wp:inline distT="0" distB="0" distL="0" distR="0" wp14:anchorId="206433F5" wp14:editId="3F2A0962">
                                        <wp:extent cx="1368828" cy="1478964"/>
                                        <wp:effectExtent l="0" t="0" r="3175" b="6985"/>
                                        <wp:docPr id="177546249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143204" name="Imagen 4"/>
                                                <pic:cNvPicPr>
                                                  <a:picLocks noChangeAspect="1" noChangeArrowheads="1"/>
                                                </pic:cNvPicPr>
                                              </pic:nvPicPr>
                                              <pic:blipFill>
                                                <a:blip r:embed="rId14">
                                                  <a:extLst>
                                                    <a:ext uri="{96DAC541-7B7A-43D3-8B79-37D633B846F1}">
                                                      <asvg:svgBlip xmlns:asvg="http://schemas.microsoft.com/office/drawing/2016/SVG/main" r:embed="rId15"/>
                                                    </a:ext>
                                                  </a:extLst>
                                                </a:blip>
                                                <a:stretch>
                                                  <a:fillRect/>
                                                </a:stretch>
                                              </pic:blipFill>
                                              <pic:spPr bwMode="auto">
                                                <a:xfrm>
                                                  <a:off x="0" y="0"/>
                                                  <a:ext cx="1368828" cy="1478964"/>
                                                </a:xfrm>
                                                <a:prstGeom prst="rect">
                                                  <a:avLst/>
                                                </a:prstGeom>
                                              </pic:spPr>
                                            </pic:pic>
                                          </a:graphicData>
                                        </a:graphic>
                                      </wp:inline>
                                    </w:drawing>
                                  </w:r>
                                </w:p>
                              </w:tc>
                              <w:tc>
                                <w:tcPr>
                                  <w:tcW w:w="2338" w:type="dxa"/>
                                  <w:vAlign w:val="center"/>
                                </w:tcPr>
                                <w:p w14:paraId="522964E9" w14:textId="77777777" w:rsidR="00985D2C" w:rsidRPr="0051347D" w:rsidRDefault="00985D2C" w:rsidP="00985D2C">
                                  <w:pPr>
                                    <w:spacing w:after="100"/>
                                    <w:jc w:val="center"/>
                                  </w:pPr>
                                  <w:r w:rsidRPr="0051347D">
                                    <w:rPr>
                                      <w:noProof/>
                                    </w:rPr>
                                    <w:drawing>
                                      <wp:inline distT="0" distB="0" distL="0" distR="0" wp14:anchorId="4AB6C41A" wp14:editId="608DE891">
                                        <wp:extent cx="1368828" cy="1478964"/>
                                        <wp:effectExtent l="0" t="0" r="3175" b="6985"/>
                                        <wp:docPr id="166039368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49942" name="Imagen 5"/>
                                                <pic:cNvPicPr>
                                                  <a:picLocks noChangeAspect="1" noChangeArrowheads="1"/>
                                                </pic:cNvPicPr>
                                              </pic:nvPicPr>
                                              <pic:blipFill>
                                                <a:blip r:embed="rId16">
                                                  <a:extLst>
                                                    <a:ext uri="{96DAC541-7B7A-43D3-8B79-37D633B846F1}">
                                                      <asvg:svgBlip xmlns:asvg="http://schemas.microsoft.com/office/drawing/2016/SVG/main" r:embed="rId17"/>
                                                    </a:ext>
                                                  </a:extLst>
                                                </a:blip>
                                                <a:stretch>
                                                  <a:fillRect/>
                                                </a:stretch>
                                              </pic:blipFill>
                                              <pic:spPr bwMode="auto">
                                                <a:xfrm>
                                                  <a:off x="0" y="0"/>
                                                  <a:ext cx="1368828" cy="1478964"/>
                                                </a:xfrm>
                                                <a:prstGeom prst="rect">
                                                  <a:avLst/>
                                                </a:prstGeom>
                                              </pic:spPr>
                                            </pic:pic>
                                          </a:graphicData>
                                        </a:graphic>
                                      </wp:inline>
                                    </w:drawing>
                                  </w:r>
                                </w:p>
                              </w:tc>
                              <w:tc>
                                <w:tcPr>
                                  <w:tcW w:w="2338" w:type="dxa"/>
                                  <w:vAlign w:val="center"/>
                                </w:tcPr>
                                <w:p w14:paraId="19111E55" w14:textId="77777777" w:rsidR="00985D2C" w:rsidRPr="0051347D" w:rsidRDefault="00985D2C" w:rsidP="00985D2C">
                                  <w:pPr>
                                    <w:spacing w:after="100"/>
                                    <w:jc w:val="center"/>
                                  </w:pPr>
                                  <w:r w:rsidRPr="0051347D">
                                    <w:rPr>
                                      <w:noProof/>
                                    </w:rPr>
                                    <w:drawing>
                                      <wp:inline distT="0" distB="0" distL="0" distR="0" wp14:anchorId="3F1FFBAF" wp14:editId="49074FD3">
                                        <wp:extent cx="1370575" cy="1480852"/>
                                        <wp:effectExtent l="0" t="0" r="1270" b="5080"/>
                                        <wp:docPr id="184626055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676814" name="Imagen 6"/>
                                                <pic:cNvPicPr>
                                                  <a:picLocks noChangeAspect="1" noChangeArrowheads="1"/>
                                                </pic:cNvPicPr>
                                              </pic:nvPicPr>
                                              <pic:blipFill>
                                                <a:blip r:embed="rId18">
                                                  <a:extLst>
                                                    <a:ext uri="{96DAC541-7B7A-43D3-8B79-37D633B846F1}">
                                                      <asvg:svgBlip xmlns:asvg="http://schemas.microsoft.com/office/drawing/2016/SVG/main" r:embed="rId19"/>
                                                    </a:ext>
                                                  </a:extLst>
                                                </a:blip>
                                                <a:stretch>
                                                  <a:fillRect/>
                                                </a:stretch>
                                              </pic:blipFill>
                                              <pic:spPr bwMode="auto">
                                                <a:xfrm>
                                                  <a:off x="0" y="0"/>
                                                  <a:ext cx="1370575" cy="1480852"/>
                                                </a:xfrm>
                                                <a:prstGeom prst="rect">
                                                  <a:avLst/>
                                                </a:prstGeom>
                                              </pic:spPr>
                                            </pic:pic>
                                          </a:graphicData>
                                        </a:graphic>
                                      </wp:inline>
                                    </w:drawing>
                                  </w:r>
                                </w:p>
                              </w:tc>
                            </w:tr>
                            <w:tr w:rsidR="00985D2C" w:rsidRPr="0051347D" w14:paraId="67AE8C2F" w14:textId="77777777" w:rsidTr="00375870">
                              <w:trPr>
                                <w:cantSplit/>
                                <w:trHeight w:val="20"/>
                              </w:trPr>
                              <w:tc>
                                <w:tcPr>
                                  <w:tcW w:w="2337" w:type="dxa"/>
                                  <w:vAlign w:val="center"/>
                                </w:tcPr>
                                <w:p w14:paraId="6D4C95B4" w14:textId="77777777" w:rsidR="00985D2C" w:rsidRPr="0051347D" w:rsidRDefault="00985D2C" w:rsidP="00985D2C">
                                  <w:pPr>
                                    <w:spacing w:after="100"/>
                                    <w:jc w:val="center"/>
                                  </w:pPr>
                                  <w:r w:rsidRPr="0051347D">
                                    <w:rPr>
                                      <w:noProof/>
                                    </w:rPr>
                                    <w:drawing>
                                      <wp:inline distT="0" distB="0" distL="0" distR="0" wp14:anchorId="388E3708" wp14:editId="42E1FE87">
                                        <wp:extent cx="1370575" cy="1480852"/>
                                        <wp:effectExtent l="0" t="0" r="1270" b="5080"/>
                                        <wp:docPr id="7277368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097397" name="Imagen 7"/>
                                                <pic:cNvPicPr>
                                                  <a:picLocks noChangeAspect="1" noChangeArrowheads="1"/>
                                                </pic:cNvPicPr>
                                              </pic:nvPicPr>
                                              <pic:blipFill>
                                                <a:blip r:embed="rId20">
                                                  <a:extLst>
                                                    <a:ext uri="{96DAC541-7B7A-43D3-8B79-37D633B846F1}">
                                                      <asvg:svgBlip xmlns:asvg="http://schemas.microsoft.com/office/drawing/2016/SVG/main" r:embed="rId21"/>
                                                    </a:ext>
                                                  </a:extLst>
                                                </a:blip>
                                                <a:stretch>
                                                  <a:fillRect/>
                                                </a:stretch>
                                              </pic:blipFill>
                                              <pic:spPr bwMode="auto">
                                                <a:xfrm>
                                                  <a:off x="0" y="0"/>
                                                  <a:ext cx="1370575" cy="1480852"/>
                                                </a:xfrm>
                                                <a:prstGeom prst="rect">
                                                  <a:avLst/>
                                                </a:prstGeom>
                                              </pic:spPr>
                                            </pic:pic>
                                          </a:graphicData>
                                        </a:graphic>
                                      </wp:inline>
                                    </w:drawing>
                                  </w:r>
                                </w:p>
                              </w:tc>
                              <w:tc>
                                <w:tcPr>
                                  <w:tcW w:w="2337" w:type="dxa"/>
                                  <w:vAlign w:val="center"/>
                                </w:tcPr>
                                <w:p w14:paraId="2E1805D7" w14:textId="77777777" w:rsidR="00985D2C" w:rsidRPr="0051347D" w:rsidRDefault="00985D2C" w:rsidP="00985D2C">
                                  <w:pPr>
                                    <w:spacing w:after="100"/>
                                    <w:jc w:val="center"/>
                                  </w:pPr>
                                  <w:r w:rsidRPr="0051347D">
                                    <w:rPr>
                                      <w:noProof/>
                                    </w:rPr>
                                    <w:drawing>
                                      <wp:inline distT="0" distB="0" distL="0" distR="0" wp14:anchorId="72EE6BF6" wp14:editId="3FB0C44A">
                                        <wp:extent cx="1368828" cy="1478964"/>
                                        <wp:effectExtent l="0" t="0" r="3175" b="6985"/>
                                        <wp:docPr id="194146805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817266" name="Imagen 8"/>
                                                <pic:cNvPicPr>
                                                  <a:picLocks noChangeAspect="1" noChangeArrowheads="1"/>
                                                </pic:cNvPicPr>
                                              </pic:nvPicPr>
                                              <pic:blipFill>
                                                <a:blip r:embed="rId22">
                                                  <a:extLst>
                                                    <a:ext uri="{96DAC541-7B7A-43D3-8B79-37D633B846F1}">
                                                      <asvg:svgBlip xmlns:asvg="http://schemas.microsoft.com/office/drawing/2016/SVG/main" r:embed="rId23"/>
                                                    </a:ext>
                                                  </a:extLst>
                                                </a:blip>
                                                <a:stretch>
                                                  <a:fillRect/>
                                                </a:stretch>
                                              </pic:blipFill>
                                              <pic:spPr bwMode="auto">
                                                <a:xfrm>
                                                  <a:off x="0" y="0"/>
                                                  <a:ext cx="1368828" cy="1478964"/>
                                                </a:xfrm>
                                                <a:prstGeom prst="rect">
                                                  <a:avLst/>
                                                </a:prstGeom>
                                              </pic:spPr>
                                            </pic:pic>
                                          </a:graphicData>
                                        </a:graphic>
                                      </wp:inline>
                                    </w:drawing>
                                  </w:r>
                                </w:p>
                              </w:tc>
                              <w:tc>
                                <w:tcPr>
                                  <w:tcW w:w="2338" w:type="dxa"/>
                                  <w:vAlign w:val="center"/>
                                </w:tcPr>
                                <w:p w14:paraId="6AA4CEDD" w14:textId="77777777" w:rsidR="00985D2C" w:rsidRPr="0051347D" w:rsidRDefault="00985D2C" w:rsidP="00985D2C">
                                  <w:pPr>
                                    <w:spacing w:after="100"/>
                                    <w:jc w:val="center"/>
                                  </w:pPr>
                                  <w:r w:rsidRPr="0051347D">
                                    <w:rPr>
                                      <w:noProof/>
                                    </w:rPr>
                                    <w:drawing>
                                      <wp:inline distT="0" distB="0" distL="0" distR="0" wp14:anchorId="7B671189" wp14:editId="3C18BFFD">
                                        <wp:extent cx="1370575" cy="1480852"/>
                                        <wp:effectExtent l="0" t="0" r="1270" b="5080"/>
                                        <wp:docPr id="165239669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197805" name="Imagen 9"/>
                                                <pic:cNvPicPr>
                                                  <a:picLocks noChangeAspect="1" noChangeArrowheads="1"/>
                                                </pic:cNvPicPr>
                                              </pic:nvPicPr>
                                              <pic:blipFill>
                                                <a:blip r:embed="rId24">
                                                  <a:extLst>
                                                    <a:ext uri="{96DAC541-7B7A-43D3-8B79-37D633B846F1}">
                                                      <asvg:svgBlip xmlns:asvg="http://schemas.microsoft.com/office/drawing/2016/SVG/main" r:embed="rId25"/>
                                                    </a:ext>
                                                  </a:extLst>
                                                </a:blip>
                                                <a:stretch>
                                                  <a:fillRect/>
                                                </a:stretch>
                                              </pic:blipFill>
                                              <pic:spPr bwMode="auto">
                                                <a:xfrm>
                                                  <a:off x="0" y="0"/>
                                                  <a:ext cx="1370575" cy="1480852"/>
                                                </a:xfrm>
                                                <a:prstGeom prst="rect">
                                                  <a:avLst/>
                                                </a:prstGeom>
                                              </pic:spPr>
                                            </pic:pic>
                                          </a:graphicData>
                                        </a:graphic>
                                      </wp:inline>
                                    </w:drawing>
                                  </w:r>
                                </w:p>
                              </w:tc>
                              <w:tc>
                                <w:tcPr>
                                  <w:tcW w:w="2338" w:type="dxa"/>
                                  <w:vAlign w:val="center"/>
                                </w:tcPr>
                                <w:p w14:paraId="4FA0D23F" w14:textId="77777777" w:rsidR="00985D2C" w:rsidRPr="0051347D" w:rsidRDefault="00985D2C" w:rsidP="00985D2C">
                                  <w:pPr>
                                    <w:spacing w:after="100"/>
                                    <w:jc w:val="center"/>
                                  </w:pPr>
                                  <w:r w:rsidRPr="0051347D">
                                    <w:rPr>
                                      <w:noProof/>
                                    </w:rPr>
                                    <w:drawing>
                                      <wp:inline distT="0" distB="0" distL="0" distR="0" wp14:anchorId="1C8A1345" wp14:editId="7812070B">
                                        <wp:extent cx="1368828" cy="1478964"/>
                                        <wp:effectExtent l="0" t="0" r="3175" b="6985"/>
                                        <wp:docPr id="106973695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65206" name="Imagen 11"/>
                                                <pic:cNvPicPr>
                                                  <a:picLocks noChangeAspect="1" noChangeArrowheads="1"/>
                                                </pic:cNvPicPr>
                                              </pic:nvPicPr>
                                              <pic:blipFill>
                                                <a:blip r:embed="rId26">
                                                  <a:extLst>
                                                    <a:ext uri="{96DAC541-7B7A-43D3-8B79-37D633B846F1}">
                                                      <asvg:svgBlip xmlns:asvg="http://schemas.microsoft.com/office/drawing/2016/SVG/main" r:embed="rId27"/>
                                                    </a:ext>
                                                  </a:extLst>
                                                </a:blip>
                                                <a:stretch>
                                                  <a:fillRect/>
                                                </a:stretch>
                                              </pic:blipFill>
                                              <pic:spPr bwMode="auto">
                                                <a:xfrm>
                                                  <a:off x="0" y="0"/>
                                                  <a:ext cx="1368828" cy="1478964"/>
                                                </a:xfrm>
                                                <a:prstGeom prst="rect">
                                                  <a:avLst/>
                                                </a:prstGeom>
                                              </pic:spPr>
                                            </pic:pic>
                                          </a:graphicData>
                                        </a:graphic>
                                      </wp:inline>
                                    </w:drawing>
                                  </w:r>
                                </w:p>
                              </w:tc>
                            </w:tr>
                            <w:tr w:rsidR="00985D2C" w:rsidRPr="0051347D" w14:paraId="221671DE" w14:textId="77777777" w:rsidTr="00375870">
                              <w:trPr>
                                <w:cantSplit/>
                                <w:trHeight w:val="20"/>
                              </w:trPr>
                              <w:tc>
                                <w:tcPr>
                                  <w:tcW w:w="2337" w:type="dxa"/>
                                  <w:vAlign w:val="center"/>
                                </w:tcPr>
                                <w:p w14:paraId="2E44C3FD" w14:textId="77777777" w:rsidR="00985D2C" w:rsidRPr="0051347D" w:rsidRDefault="00985D2C" w:rsidP="00985D2C">
                                  <w:pPr>
                                    <w:spacing w:after="100"/>
                                    <w:jc w:val="center"/>
                                  </w:pPr>
                                  <w:r w:rsidRPr="0051347D">
                                    <w:rPr>
                                      <w:noProof/>
                                    </w:rPr>
                                    <w:drawing>
                                      <wp:inline distT="0" distB="0" distL="0" distR="0" wp14:anchorId="66A52E0D" wp14:editId="69E488B4">
                                        <wp:extent cx="1370575" cy="1480852"/>
                                        <wp:effectExtent l="0" t="0" r="1270" b="5080"/>
                                        <wp:docPr id="17037273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19074" name="Imagen 12"/>
                                                <pic:cNvPicPr>
                                                  <a:picLocks noChangeAspect="1" noChangeArrowheads="1"/>
                                                </pic:cNvPicPr>
                                              </pic:nvPicPr>
                                              <pic:blipFill>
                                                <a:blip r:embed="rId28">
                                                  <a:extLst>
                                                    <a:ext uri="{96DAC541-7B7A-43D3-8B79-37D633B846F1}">
                                                      <asvg:svgBlip xmlns:asvg="http://schemas.microsoft.com/office/drawing/2016/SVG/main" r:embed="rId29"/>
                                                    </a:ext>
                                                  </a:extLst>
                                                </a:blip>
                                                <a:stretch>
                                                  <a:fillRect/>
                                                </a:stretch>
                                              </pic:blipFill>
                                              <pic:spPr bwMode="auto">
                                                <a:xfrm>
                                                  <a:off x="0" y="0"/>
                                                  <a:ext cx="1370575" cy="1480852"/>
                                                </a:xfrm>
                                                <a:prstGeom prst="rect">
                                                  <a:avLst/>
                                                </a:prstGeom>
                                              </pic:spPr>
                                            </pic:pic>
                                          </a:graphicData>
                                        </a:graphic>
                                      </wp:inline>
                                    </w:drawing>
                                  </w:r>
                                </w:p>
                              </w:tc>
                              <w:tc>
                                <w:tcPr>
                                  <w:tcW w:w="2337" w:type="dxa"/>
                                  <w:vAlign w:val="center"/>
                                </w:tcPr>
                                <w:p w14:paraId="1F1F7D61" w14:textId="77777777" w:rsidR="00985D2C" w:rsidRPr="0051347D" w:rsidRDefault="00985D2C" w:rsidP="00985D2C">
                                  <w:pPr>
                                    <w:spacing w:after="100"/>
                                    <w:jc w:val="center"/>
                                  </w:pPr>
                                  <w:r w:rsidRPr="0051347D">
                                    <w:rPr>
                                      <w:noProof/>
                                    </w:rPr>
                                    <w:drawing>
                                      <wp:inline distT="0" distB="0" distL="0" distR="0" wp14:anchorId="7F5D5560" wp14:editId="3AA14AF9">
                                        <wp:extent cx="1370575" cy="1480852"/>
                                        <wp:effectExtent l="0" t="0" r="1270" b="5080"/>
                                        <wp:docPr id="82794562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93720" name="Imagen 13"/>
                                                <pic:cNvPicPr>
                                                  <a:picLocks noChangeAspect="1" noChangeArrowheads="1"/>
                                                </pic:cNvPicPr>
                                              </pic:nvPicPr>
                                              <pic:blipFill>
                                                <a:blip r:embed="rId30">
                                                  <a:extLst>
                                                    <a:ext uri="{96DAC541-7B7A-43D3-8B79-37D633B846F1}">
                                                      <asvg:svgBlip xmlns:asvg="http://schemas.microsoft.com/office/drawing/2016/SVG/main" r:embed="rId31"/>
                                                    </a:ext>
                                                  </a:extLst>
                                                </a:blip>
                                                <a:stretch>
                                                  <a:fillRect/>
                                                </a:stretch>
                                              </pic:blipFill>
                                              <pic:spPr bwMode="auto">
                                                <a:xfrm>
                                                  <a:off x="0" y="0"/>
                                                  <a:ext cx="1370575" cy="1480852"/>
                                                </a:xfrm>
                                                <a:prstGeom prst="rect">
                                                  <a:avLst/>
                                                </a:prstGeom>
                                              </pic:spPr>
                                            </pic:pic>
                                          </a:graphicData>
                                        </a:graphic>
                                      </wp:inline>
                                    </w:drawing>
                                  </w:r>
                                </w:p>
                              </w:tc>
                              <w:tc>
                                <w:tcPr>
                                  <w:tcW w:w="2338" w:type="dxa"/>
                                  <w:vAlign w:val="center"/>
                                </w:tcPr>
                                <w:p w14:paraId="1619BC1F" w14:textId="77777777" w:rsidR="00985D2C" w:rsidRPr="0051347D" w:rsidRDefault="00985D2C" w:rsidP="00985D2C">
                                  <w:pPr>
                                    <w:spacing w:after="100"/>
                                    <w:jc w:val="center"/>
                                  </w:pPr>
                                  <w:r w:rsidRPr="0051347D">
                                    <w:rPr>
                                      <w:noProof/>
                                    </w:rPr>
                                    <w:drawing>
                                      <wp:inline distT="0" distB="0" distL="0" distR="0" wp14:anchorId="58C5F91D" wp14:editId="3DF2B264">
                                        <wp:extent cx="1370575" cy="1480852"/>
                                        <wp:effectExtent l="0" t="0" r="1270" b="5080"/>
                                        <wp:docPr id="24905318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90230" name="Imagen 14"/>
                                                <pic:cNvPicPr>
                                                  <a:picLocks noChangeAspect="1" noChangeArrowheads="1"/>
                                                </pic:cNvPicPr>
                                              </pic:nvPicPr>
                                              <pic:blipFill>
                                                <a:blip r:embed="rId32">
                                                  <a:extLst>
                                                    <a:ext uri="{96DAC541-7B7A-43D3-8B79-37D633B846F1}">
                                                      <asvg:svgBlip xmlns:asvg="http://schemas.microsoft.com/office/drawing/2016/SVG/main" r:embed="rId33"/>
                                                    </a:ext>
                                                  </a:extLst>
                                                </a:blip>
                                                <a:stretch>
                                                  <a:fillRect/>
                                                </a:stretch>
                                              </pic:blipFill>
                                              <pic:spPr bwMode="auto">
                                                <a:xfrm>
                                                  <a:off x="0" y="0"/>
                                                  <a:ext cx="1370575" cy="1480852"/>
                                                </a:xfrm>
                                                <a:prstGeom prst="rect">
                                                  <a:avLst/>
                                                </a:prstGeom>
                                              </pic:spPr>
                                            </pic:pic>
                                          </a:graphicData>
                                        </a:graphic>
                                      </wp:inline>
                                    </w:drawing>
                                  </w:r>
                                </w:p>
                              </w:tc>
                              <w:tc>
                                <w:tcPr>
                                  <w:tcW w:w="2338" w:type="dxa"/>
                                  <w:vAlign w:val="center"/>
                                </w:tcPr>
                                <w:p w14:paraId="7452A87B" w14:textId="77777777" w:rsidR="00985D2C" w:rsidRPr="0051347D" w:rsidRDefault="00985D2C" w:rsidP="00985D2C">
                                  <w:pPr>
                                    <w:spacing w:after="100"/>
                                    <w:jc w:val="center"/>
                                  </w:pPr>
                                  <w:r w:rsidRPr="0051347D">
                                    <w:rPr>
                                      <w:noProof/>
                                    </w:rPr>
                                    <w:drawing>
                                      <wp:inline distT="0" distB="0" distL="0" distR="0" wp14:anchorId="22B26C8A" wp14:editId="31FAA52D">
                                        <wp:extent cx="1370575" cy="1480852"/>
                                        <wp:effectExtent l="0" t="0" r="1270" b="5080"/>
                                        <wp:docPr id="81005114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23255" name="Imagen 15"/>
                                                <pic:cNvPicPr>
                                                  <a:picLocks noChangeAspect="1" noChangeArrowheads="1"/>
                                                </pic:cNvPicPr>
                                              </pic:nvPicPr>
                                              <pic:blipFill>
                                                <a:blip r:embed="rId34">
                                                  <a:extLst>
                                                    <a:ext uri="{96DAC541-7B7A-43D3-8B79-37D633B846F1}">
                                                      <asvg:svgBlip xmlns:asvg="http://schemas.microsoft.com/office/drawing/2016/SVG/main" r:embed="rId35"/>
                                                    </a:ext>
                                                  </a:extLst>
                                                </a:blip>
                                                <a:stretch>
                                                  <a:fillRect/>
                                                </a:stretch>
                                              </pic:blipFill>
                                              <pic:spPr bwMode="auto">
                                                <a:xfrm>
                                                  <a:off x="0" y="0"/>
                                                  <a:ext cx="1370575" cy="1480852"/>
                                                </a:xfrm>
                                                <a:prstGeom prst="rect">
                                                  <a:avLst/>
                                                </a:prstGeom>
                                              </pic:spPr>
                                            </pic:pic>
                                          </a:graphicData>
                                        </a:graphic>
                                      </wp:inline>
                                    </w:drawing>
                                  </w:r>
                                </w:p>
                              </w:tc>
                            </w:tr>
                            <w:tr w:rsidR="00985D2C" w:rsidRPr="0051347D" w14:paraId="519EE873" w14:textId="77777777" w:rsidTr="00375870">
                              <w:trPr>
                                <w:cantSplit/>
                                <w:trHeight w:val="20"/>
                              </w:trPr>
                              <w:tc>
                                <w:tcPr>
                                  <w:tcW w:w="4675" w:type="dxa"/>
                                  <w:gridSpan w:val="2"/>
                                  <w:vAlign w:val="center"/>
                                </w:tcPr>
                                <w:p w14:paraId="521B1CCD" w14:textId="77777777" w:rsidR="00985D2C" w:rsidRPr="0051347D" w:rsidRDefault="00985D2C" w:rsidP="00985D2C">
                                  <w:pPr>
                                    <w:spacing w:after="100"/>
                                    <w:jc w:val="center"/>
                                  </w:pPr>
                                  <w:r w:rsidRPr="0051347D">
                                    <w:rPr>
                                      <w:noProof/>
                                    </w:rPr>
                                    <w:drawing>
                                      <wp:inline distT="0" distB="0" distL="0" distR="0" wp14:anchorId="779F8E47" wp14:editId="3F223F51">
                                        <wp:extent cx="1370575" cy="1480852"/>
                                        <wp:effectExtent l="0" t="0" r="1270" b="5080"/>
                                        <wp:docPr id="183781405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72403" name="Imagen 18"/>
                                                <pic:cNvPicPr>
                                                  <a:picLocks noChangeAspect="1" noChangeArrowheads="1"/>
                                                </pic:cNvPicPr>
                                              </pic:nvPicPr>
                                              <pic:blipFill>
                                                <a:blip r:embed="rId36">
                                                  <a:extLst>
                                                    <a:ext uri="{96DAC541-7B7A-43D3-8B79-37D633B846F1}">
                                                      <asvg:svgBlip xmlns:asvg="http://schemas.microsoft.com/office/drawing/2016/SVG/main" r:embed="rId37"/>
                                                    </a:ext>
                                                  </a:extLst>
                                                </a:blip>
                                                <a:stretch>
                                                  <a:fillRect/>
                                                </a:stretch>
                                              </pic:blipFill>
                                              <pic:spPr bwMode="auto">
                                                <a:xfrm>
                                                  <a:off x="0" y="0"/>
                                                  <a:ext cx="1370575" cy="1480852"/>
                                                </a:xfrm>
                                                <a:prstGeom prst="rect">
                                                  <a:avLst/>
                                                </a:prstGeom>
                                              </pic:spPr>
                                            </pic:pic>
                                          </a:graphicData>
                                        </a:graphic>
                                      </wp:inline>
                                    </w:drawing>
                                  </w:r>
                                </w:p>
                              </w:tc>
                              <w:tc>
                                <w:tcPr>
                                  <w:tcW w:w="4675" w:type="dxa"/>
                                  <w:gridSpan w:val="2"/>
                                  <w:vAlign w:val="center"/>
                                </w:tcPr>
                                <w:p w14:paraId="752CC56D" w14:textId="77777777" w:rsidR="00985D2C" w:rsidRPr="0051347D" w:rsidRDefault="00985D2C" w:rsidP="00985D2C">
                                  <w:pPr>
                                    <w:keepNext/>
                                    <w:spacing w:after="100"/>
                                    <w:jc w:val="center"/>
                                  </w:pPr>
                                  <w:r w:rsidRPr="0051347D">
                                    <w:rPr>
                                      <w:noProof/>
                                    </w:rPr>
                                    <w:drawing>
                                      <wp:inline distT="0" distB="0" distL="0" distR="0" wp14:anchorId="1FE3D447" wp14:editId="02537712">
                                        <wp:extent cx="1370575" cy="1480852"/>
                                        <wp:effectExtent l="0" t="0" r="1270" b="5080"/>
                                        <wp:docPr id="170753980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8821" name="Imagen 19"/>
                                                <pic:cNvPicPr>
                                                  <a:picLocks noChangeAspect="1" noChangeArrowheads="1"/>
                                                </pic:cNvPicPr>
                                              </pic:nvPicPr>
                                              <pic:blipFill>
                                                <a:blip r:embed="rId38">
                                                  <a:extLst>
                                                    <a:ext uri="{96DAC541-7B7A-43D3-8B79-37D633B846F1}">
                                                      <asvg:svgBlip xmlns:asvg="http://schemas.microsoft.com/office/drawing/2016/SVG/main" r:embed="rId39"/>
                                                    </a:ext>
                                                  </a:extLst>
                                                </a:blip>
                                                <a:stretch>
                                                  <a:fillRect/>
                                                </a:stretch>
                                              </pic:blipFill>
                                              <pic:spPr bwMode="auto">
                                                <a:xfrm>
                                                  <a:off x="0" y="0"/>
                                                  <a:ext cx="1370575" cy="1480852"/>
                                                </a:xfrm>
                                                <a:prstGeom prst="rect">
                                                  <a:avLst/>
                                                </a:prstGeom>
                                              </pic:spPr>
                                            </pic:pic>
                                          </a:graphicData>
                                        </a:graphic>
                                      </wp:inline>
                                    </w:drawing>
                                  </w:r>
                                </w:p>
                              </w:tc>
                            </w:tr>
                          </w:tbl>
                          <w:p w14:paraId="2C86AF32" w14:textId="6A1D6620" w:rsidR="00985D2C" w:rsidRDefault="00985D2C">
                            <w:pPr>
                              <w:pStyle w:val="Descripcin"/>
                            </w:pPr>
                            <w:bookmarkStart w:id="5" w:name="_Ref219126883"/>
                            <w:r w:rsidRPr="00985D2C">
                              <w:rPr>
                                <w:b/>
                                <w:bCs/>
                              </w:rPr>
                              <w:t xml:space="preserve">Figura </w:t>
                            </w:r>
                            <w:r w:rsidRPr="00985D2C">
                              <w:rPr>
                                <w:b/>
                                <w:bCs/>
                              </w:rPr>
                              <w:fldChar w:fldCharType="begin"/>
                            </w:r>
                            <w:r w:rsidRPr="00985D2C">
                              <w:rPr>
                                <w:b/>
                                <w:bCs/>
                              </w:rPr>
                              <w:instrText xml:space="preserve"> SEQ Figura \* ARABIC </w:instrText>
                            </w:r>
                            <w:r w:rsidRPr="00985D2C">
                              <w:rPr>
                                <w:b/>
                                <w:bCs/>
                              </w:rPr>
                              <w:fldChar w:fldCharType="separate"/>
                            </w:r>
                            <w:r w:rsidR="00D473C1">
                              <w:rPr>
                                <w:b/>
                                <w:bCs/>
                                <w:noProof/>
                              </w:rPr>
                              <w:t>2</w:t>
                            </w:r>
                            <w:r w:rsidRPr="00985D2C">
                              <w:rPr>
                                <w:b/>
                                <w:bCs/>
                              </w:rPr>
                              <w:fldChar w:fldCharType="end"/>
                            </w:r>
                            <w:bookmarkEnd w:id="5"/>
                            <w:r>
                              <w:t xml:space="preserve"> Soluciones factibles para la instancia propuesta. </w:t>
                            </w:r>
                            <w:r w:rsidRPr="00985D2C">
                              <w:rPr>
                                <w:b/>
                                <w:bCs/>
                              </w:rPr>
                              <w:t>Fuente:</w:t>
                            </w:r>
                            <w:r>
                              <w:t xml:space="preserve"> </w:t>
                            </w:r>
                            <w:r w:rsidR="00B457A8">
                              <w:t>elaboración</w:t>
                            </w:r>
                            <w:r>
                              <w:t xml:space="preserve"> propia</w:t>
                            </w:r>
                          </w:p>
                          <w:p w14:paraId="6DD61945" w14:textId="6E3A93DC" w:rsidR="00985D2C" w:rsidRDefault="00985D2C">
                            <w:pPr>
                              <w:pStyle w:val="Descripcin"/>
                            </w:pPr>
                          </w:p>
                          <w:p w14:paraId="2AEC105C" w14:textId="77777777" w:rsidR="00985D2C" w:rsidRDefault="00985D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77F132" id="Cuadro de texto 10" o:spid="_x0000_s1027" type="#_x0000_t202" style="position:absolute;margin-left:-.9pt;margin-top:11.4pt;width:483pt;height:541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" filled="f" stroked="f">
                <v:textbox>
                  <w:txbxContent>
                    <w:p w14:paraId="58D34920" w14:textId="6F650FC1" w:rsidR="00985D2C" w:rsidRDefault="00985D2C" w:rsidP="00985D2C">
                      <w:pPr>
                        <w:pStyle w:val="Descripcin"/>
                        <w:keepNext/>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2376"/>
                        <w:gridCol w:w="2376"/>
                        <w:gridCol w:w="2376"/>
                      </w:tblGrid>
                      <w:tr w:rsidR="00985D2C" w:rsidRPr="0051347D" w14:paraId="40C554A2" w14:textId="77777777" w:rsidTr="00375870">
                        <w:trPr>
                          <w:cantSplit/>
                          <w:trHeight w:val="20"/>
                        </w:trPr>
                        <w:tc>
                          <w:tcPr>
                            <w:tcW w:w="2337" w:type="dxa"/>
                            <w:vAlign w:val="center"/>
                          </w:tcPr>
                          <w:p w14:paraId="1DC828DE" w14:textId="77777777" w:rsidR="00985D2C" w:rsidRPr="0051347D" w:rsidRDefault="00985D2C" w:rsidP="00985D2C">
                            <w:pPr>
                              <w:spacing w:after="100"/>
                              <w:jc w:val="center"/>
                            </w:pPr>
                            <w:r w:rsidRPr="0051347D">
                              <w:rPr>
                                <w:noProof/>
                              </w:rPr>
                              <w:drawing>
                                <wp:inline distT="0" distB="0" distL="0" distR="0" wp14:anchorId="58485560" wp14:editId="6A00164B">
                                  <wp:extent cx="1370574" cy="1480851"/>
                                  <wp:effectExtent l="0" t="0" r="1270" b="5080"/>
                                  <wp:docPr id="4398632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3309" name="Imagen 3"/>
                                          <pic:cNvPicPr>
                                            <a:picLocks noChangeAspect="1" noChangeArrowheads="1"/>
                                          </pic:cNvPicPr>
                                        </pic:nvPicPr>
                                        <pic:blipFill>
                                          <a:blip r:embed="rId12">
                                            <a:extLst>
                                              <a:ext uri="{96DAC541-7B7A-43D3-8B79-37D633B846F1}">
                                                <asvg:svgBlip xmlns:asvg="http://schemas.microsoft.com/office/drawing/2016/SVG/main" r:embed="rId13"/>
                                              </a:ext>
                                            </a:extLst>
                                          </a:blip>
                                          <a:stretch>
                                            <a:fillRect/>
                                          </a:stretch>
                                        </pic:blipFill>
                                        <pic:spPr bwMode="auto">
                                          <a:xfrm>
                                            <a:off x="0" y="0"/>
                                            <a:ext cx="1370574" cy="1480851"/>
                                          </a:xfrm>
                                          <a:prstGeom prst="rect">
                                            <a:avLst/>
                                          </a:prstGeom>
                                        </pic:spPr>
                                      </pic:pic>
                                    </a:graphicData>
                                  </a:graphic>
                                </wp:inline>
                              </w:drawing>
                            </w:r>
                          </w:p>
                        </w:tc>
                        <w:tc>
                          <w:tcPr>
                            <w:tcW w:w="2337" w:type="dxa"/>
                            <w:vAlign w:val="center"/>
                          </w:tcPr>
                          <w:p w14:paraId="22D4A0CC" w14:textId="77777777" w:rsidR="00985D2C" w:rsidRPr="0051347D" w:rsidRDefault="00985D2C" w:rsidP="00985D2C">
                            <w:pPr>
                              <w:spacing w:after="100"/>
                              <w:jc w:val="center"/>
                            </w:pPr>
                            <w:r w:rsidRPr="0051347D">
                              <w:rPr>
                                <w:noProof/>
                              </w:rPr>
                              <w:drawing>
                                <wp:inline distT="0" distB="0" distL="0" distR="0" wp14:anchorId="206433F5" wp14:editId="3F2A0962">
                                  <wp:extent cx="1368828" cy="1478964"/>
                                  <wp:effectExtent l="0" t="0" r="3175" b="6985"/>
                                  <wp:docPr id="177546249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143204" name="Imagen 4"/>
                                          <pic:cNvPicPr>
                                            <a:picLocks noChangeAspect="1" noChangeArrowheads="1"/>
                                          </pic:cNvPicPr>
                                        </pic:nvPicPr>
                                        <pic:blipFill>
                                          <a:blip r:embed="rId14">
                                            <a:extLst>
                                              <a:ext uri="{96DAC541-7B7A-43D3-8B79-37D633B846F1}">
                                                <asvg:svgBlip xmlns:asvg="http://schemas.microsoft.com/office/drawing/2016/SVG/main" r:embed="rId15"/>
                                              </a:ext>
                                            </a:extLst>
                                          </a:blip>
                                          <a:stretch>
                                            <a:fillRect/>
                                          </a:stretch>
                                        </pic:blipFill>
                                        <pic:spPr bwMode="auto">
                                          <a:xfrm>
                                            <a:off x="0" y="0"/>
                                            <a:ext cx="1368828" cy="1478964"/>
                                          </a:xfrm>
                                          <a:prstGeom prst="rect">
                                            <a:avLst/>
                                          </a:prstGeom>
                                        </pic:spPr>
                                      </pic:pic>
                                    </a:graphicData>
                                  </a:graphic>
                                </wp:inline>
                              </w:drawing>
                            </w:r>
                          </w:p>
                        </w:tc>
                        <w:tc>
                          <w:tcPr>
                            <w:tcW w:w="2338" w:type="dxa"/>
                            <w:vAlign w:val="center"/>
                          </w:tcPr>
                          <w:p w14:paraId="522964E9" w14:textId="77777777" w:rsidR="00985D2C" w:rsidRPr="0051347D" w:rsidRDefault="00985D2C" w:rsidP="00985D2C">
                            <w:pPr>
                              <w:spacing w:after="100"/>
                              <w:jc w:val="center"/>
                            </w:pPr>
                            <w:r w:rsidRPr="0051347D">
                              <w:rPr>
                                <w:noProof/>
                              </w:rPr>
                              <w:drawing>
                                <wp:inline distT="0" distB="0" distL="0" distR="0" wp14:anchorId="4AB6C41A" wp14:editId="608DE891">
                                  <wp:extent cx="1368828" cy="1478964"/>
                                  <wp:effectExtent l="0" t="0" r="3175" b="6985"/>
                                  <wp:docPr id="166039368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49942" name="Imagen 5"/>
                                          <pic:cNvPicPr>
                                            <a:picLocks noChangeAspect="1" noChangeArrowheads="1"/>
                                          </pic:cNvPicPr>
                                        </pic:nvPicPr>
                                        <pic:blipFill>
                                          <a:blip r:embed="rId16">
                                            <a:extLst>
                                              <a:ext uri="{96DAC541-7B7A-43D3-8B79-37D633B846F1}">
                                                <asvg:svgBlip xmlns:asvg="http://schemas.microsoft.com/office/drawing/2016/SVG/main" r:embed="rId17"/>
                                              </a:ext>
                                            </a:extLst>
                                          </a:blip>
                                          <a:stretch>
                                            <a:fillRect/>
                                          </a:stretch>
                                        </pic:blipFill>
                                        <pic:spPr bwMode="auto">
                                          <a:xfrm>
                                            <a:off x="0" y="0"/>
                                            <a:ext cx="1368828" cy="1478964"/>
                                          </a:xfrm>
                                          <a:prstGeom prst="rect">
                                            <a:avLst/>
                                          </a:prstGeom>
                                        </pic:spPr>
                                      </pic:pic>
                                    </a:graphicData>
                                  </a:graphic>
                                </wp:inline>
                              </w:drawing>
                            </w:r>
                          </w:p>
                        </w:tc>
                        <w:tc>
                          <w:tcPr>
                            <w:tcW w:w="2338" w:type="dxa"/>
                            <w:vAlign w:val="center"/>
                          </w:tcPr>
                          <w:p w14:paraId="19111E55" w14:textId="77777777" w:rsidR="00985D2C" w:rsidRPr="0051347D" w:rsidRDefault="00985D2C" w:rsidP="00985D2C">
                            <w:pPr>
                              <w:spacing w:after="100"/>
                              <w:jc w:val="center"/>
                            </w:pPr>
                            <w:r w:rsidRPr="0051347D">
                              <w:rPr>
                                <w:noProof/>
                              </w:rPr>
                              <w:drawing>
                                <wp:inline distT="0" distB="0" distL="0" distR="0" wp14:anchorId="3F1FFBAF" wp14:editId="49074FD3">
                                  <wp:extent cx="1370575" cy="1480852"/>
                                  <wp:effectExtent l="0" t="0" r="1270" b="5080"/>
                                  <wp:docPr id="184626055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676814" name="Imagen 6"/>
                                          <pic:cNvPicPr>
                                            <a:picLocks noChangeAspect="1" noChangeArrowheads="1"/>
                                          </pic:cNvPicPr>
                                        </pic:nvPicPr>
                                        <pic:blipFill>
                                          <a:blip r:embed="rId18">
                                            <a:extLst>
                                              <a:ext uri="{96DAC541-7B7A-43D3-8B79-37D633B846F1}">
                                                <asvg:svgBlip xmlns:asvg="http://schemas.microsoft.com/office/drawing/2016/SVG/main" r:embed="rId19"/>
                                              </a:ext>
                                            </a:extLst>
                                          </a:blip>
                                          <a:stretch>
                                            <a:fillRect/>
                                          </a:stretch>
                                        </pic:blipFill>
                                        <pic:spPr bwMode="auto">
                                          <a:xfrm>
                                            <a:off x="0" y="0"/>
                                            <a:ext cx="1370575" cy="1480852"/>
                                          </a:xfrm>
                                          <a:prstGeom prst="rect">
                                            <a:avLst/>
                                          </a:prstGeom>
                                        </pic:spPr>
                                      </pic:pic>
                                    </a:graphicData>
                                  </a:graphic>
                                </wp:inline>
                              </w:drawing>
                            </w:r>
                          </w:p>
                        </w:tc>
                      </w:tr>
                      <w:tr w:rsidR="00985D2C" w:rsidRPr="0051347D" w14:paraId="67AE8C2F" w14:textId="77777777" w:rsidTr="00375870">
                        <w:trPr>
                          <w:cantSplit/>
                          <w:trHeight w:val="20"/>
                        </w:trPr>
                        <w:tc>
                          <w:tcPr>
                            <w:tcW w:w="2337" w:type="dxa"/>
                            <w:vAlign w:val="center"/>
                          </w:tcPr>
                          <w:p w14:paraId="6D4C95B4" w14:textId="77777777" w:rsidR="00985D2C" w:rsidRPr="0051347D" w:rsidRDefault="00985D2C" w:rsidP="00985D2C">
                            <w:pPr>
                              <w:spacing w:after="100"/>
                              <w:jc w:val="center"/>
                            </w:pPr>
                            <w:r w:rsidRPr="0051347D">
                              <w:rPr>
                                <w:noProof/>
                              </w:rPr>
                              <w:drawing>
                                <wp:inline distT="0" distB="0" distL="0" distR="0" wp14:anchorId="388E3708" wp14:editId="42E1FE87">
                                  <wp:extent cx="1370575" cy="1480852"/>
                                  <wp:effectExtent l="0" t="0" r="1270" b="5080"/>
                                  <wp:docPr id="7277368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097397" name="Imagen 7"/>
                                          <pic:cNvPicPr>
                                            <a:picLocks noChangeAspect="1" noChangeArrowheads="1"/>
                                          </pic:cNvPicPr>
                                        </pic:nvPicPr>
                                        <pic:blipFill>
                                          <a:blip r:embed="rId20">
                                            <a:extLst>
                                              <a:ext uri="{96DAC541-7B7A-43D3-8B79-37D633B846F1}">
                                                <asvg:svgBlip xmlns:asvg="http://schemas.microsoft.com/office/drawing/2016/SVG/main" r:embed="rId21"/>
                                              </a:ext>
                                            </a:extLst>
                                          </a:blip>
                                          <a:stretch>
                                            <a:fillRect/>
                                          </a:stretch>
                                        </pic:blipFill>
                                        <pic:spPr bwMode="auto">
                                          <a:xfrm>
                                            <a:off x="0" y="0"/>
                                            <a:ext cx="1370575" cy="1480852"/>
                                          </a:xfrm>
                                          <a:prstGeom prst="rect">
                                            <a:avLst/>
                                          </a:prstGeom>
                                        </pic:spPr>
                                      </pic:pic>
                                    </a:graphicData>
                                  </a:graphic>
                                </wp:inline>
                              </w:drawing>
                            </w:r>
                          </w:p>
                        </w:tc>
                        <w:tc>
                          <w:tcPr>
                            <w:tcW w:w="2337" w:type="dxa"/>
                            <w:vAlign w:val="center"/>
                          </w:tcPr>
                          <w:p w14:paraId="2E1805D7" w14:textId="77777777" w:rsidR="00985D2C" w:rsidRPr="0051347D" w:rsidRDefault="00985D2C" w:rsidP="00985D2C">
                            <w:pPr>
                              <w:spacing w:after="100"/>
                              <w:jc w:val="center"/>
                            </w:pPr>
                            <w:r w:rsidRPr="0051347D">
                              <w:rPr>
                                <w:noProof/>
                              </w:rPr>
                              <w:drawing>
                                <wp:inline distT="0" distB="0" distL="0" distR="0" wp14:anchorId="72EE6BF6" wp14:editId="3FB0C44A">
                                  <wp:extent cx="1368828" cy="1478964"/>
                                  <wp:effectExtent l="0" t="0" r="3175" b="6985"/>
                                  <wp:docPr id="194146805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817266" name="Imagen 8"/>
                                          <pic:cNvPicPr>
                                            <a:picLocks noChangeAspect="1" noChangeArrowheads="1"/>
                                          </pic:cNvPicPr>
                                        </pic:nvPicPr>
                                        <pic:blipFill>
                                          <a:blip r:embed="rId22">
                                            <a:extLst>
                                              <a:ext uri="{96DAC541-7B7A-43D3-8B79-37D633B846F1}">
                                                <asvg:svgBlip xmlns:asvg="http://schemas.microsoft.com/office/drawing/2016/SVG/main" r:embed="rId23"/>
                                              </a:ext>
                                            </a:extLst>
                                          </a:blip>
                                          <a:stretch>
                                            <a:fillRect/>
                                          </a:stretch>
                                        </pic:blipFill>
                                        <pic:spPr bwMode="auto">
                                          <a:xfrm>
                                            <a:off x="0" y="0"/>
                                            <a:ext cx="1368828" cy="1478964"/>
                                          </a:xfrm>
                                          <a:prstGeom prst="rect">
                                            <a:avLst/>
                                          </a:prstGeom>
                                        </pic:spPr>
                                      </pic:pic>
                                    </a:graphicData>
                                  </a:graphic>
                                </wp:inline>
                              </w:drawing>
                            </w:r>
                          </w:p>
                        </w:tc>
                        <w:tc>
                          <w:tcPr>
                            <w:tcW w:w="2338" w:type="dxa"/>
                            <w:vAlign w:val="center"/>
                          </w:tcPr>
                          <w:p w14:paraId="6AA4CEDD" w14:textId="77777777" w:rsidR="00985D2C" w:rsidRPr="0051347D" w:rsidRDefault="00985D2C" w:rsidP="00985D2C">
                            <w:pPr>
                              <w:spacing w:after="100"/>
                              <w:jc w:val="center"/>
                            </w:pPr>
                            <w:r w:rsidRPr="0051347D">
                              <w:rPr>
                                <w:noProof/>
                              </w:rPr>
                              <w:drawing>
                                <wp:inline distT="0" distB="0" distL="0" distR="0" wp14:anchorId="7B671189" wp14:editId="3C18BFFD">
                                  <wp:extent cx="1370575" cy="1480852"/>
                                  <wp:effectExtent l="0" t="0" r="1270" b="5080"/>
                                  <wp:docPr id="165239669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197805" name="Imagen 9"/>
                                          <pic:cNvPicPr>
                                            <a:picLocks noChangeAspect="1" noChangeArrowheads="1"/>
                                          </pic:cNvPicPr>
                                        </pic:nvPicPr>
                                        <pic:blipFill>
                                          <a:blip r:embed="rId24">
                                            <a:extLst>
                                              <a:ext uri="{96DAC541-7B7A-43D3-8B79-37D633B846F1}">
                                                <asvg:svgBlip xmlns:asvg="http://schemas.microsoft.com/office/drawing/2016/SVG/main" r:embed="rId25"/>
                                              </a:ext>
                                            </a:extLst>
                                          </a:blip>
                                          <a:stretch>
                                            <a:fillRect/>
                                          </a:stretch>
                                        </pic:blipFill>
                                        <pic:spPr bwMode="auto">
                                          <a:xfrm>
                                            <a:off x="0" y="0"/>
                                            <a:ext cx="1370575" cy="1480852"/>
                                          </a:xfrm>
                                          <a:prstGeom prst="rect">
                                            <a:avLst/>
                                          </a:prstGeom>
                                        </pic:spPr>
                                      </pic:pic>
                                    </a:graphicData>
                                  </a:graphic>
                                </wp:inline>
                              </w:drawing>
                            </w:r>
                          </w:p>
                        </w:tc>
                        <w:tc>
                          <w:tcPr>
                            <w:tcW w:w="2338" w:type="dxa"/>
                            <w:vAlign w:val="center"/>
                          </w:tcPr>
                          <w:p w14:paraId="4FA0D23F" w14:textId="77777777" w:rsidR="00985D2C" w:rsidRPr="0051347D" w:rsidRDefault="00985D2C" w:rsidP="00985D2C">
                            <w:pPr>
                              <w:spacing w:after="100"/>
                              <w:jc w:val="center"/>
                            </w:pPr>
                            <w:r w:rsidRPr="0051347D">
                              <w:rPr>
                                <w:noProof/>
                              </w:rPr>
                              <w:drawing>
                                <wp:inline distT="0" distB="0" distL="0" distR="0" wp14:anchorId="1C8A1345" wp14:editId="7812070B">
                                  <wp:extent cx="1368828" cy="1478964"/>
                                  <wp:effectExtent l="0" t="0" r="3175" b="6985"/>
                                  <wp:docPr id="106973695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65206" name="Imagen 11"/>
                                          <pic:cNvPicPr>
                                            <a:picLocks noChangeAspect="1" noChangeArrowheads="1"/>
                                          </pic:cNvPicPr>
                                        </pic:nvPicPr>
                                        <pic:blipFill>
                                          <a:blip r:embed="rId26">
                                            <a:extLst>
                                              <a:ext uri="{96DAC541-7B7A-43D3-8B79-37D633B846F1}">
                                                <asvg:svgBlip xmlns:asvg="http://schemas.microsoft.com/office/drawing/2016/SVG/main" r:embed="rId27"/>
                                              </a:ext>
                                            </a:extLst>
                                          </a:blip>
                                          <a:stretch>
                                            <a:fillRect/>
                                          </a:stretch>
                                        </pic:blipFill>
                                        <pic:spPr bwMode="auto">
                                          <a:xfrm>
                                            <a:off x="0" y="0"/>
                                            <a:ext cx="1368828" cy="1478964"/>
                                          </a:xfrm>
                                          <a:prstGeom prst="rect">
                                            <a:avLst/>
                                          </a:prstGeom>
                                        </pic:spPr>
                                      </pic:pic>
                                    </a:graphicData>
                                  </a:graphic>
                                </wp:inline>
                              </w:drawing>
                            </w:r>
                          </w:p>
                        </w:tc>
                      </w:tr>
                      <w:tr w:rsidR="00985D2C" w:rsidRPr="0051347D" w14:paraId="221671DE" w14:textId="77777777" w:rsidTr="00375870">
                        <w:trPr>
                          <w:cantSplit/>
                          <w:trHeight w:val="20"/>
                        </w:trPr>
                        <w:tc>
                          <w:tcPr>
                            <w:tcW w:w="2337" w:type="dxa"/>
                            <w:vAlign w:val="center"/>
                          </w:tcPr>
                          <w:p w14:paraId="2E44C3FD" w14:textId="77777777" w:rsidR="00985D2C" w:rsidRPr="0051347D" w:rsidRDefault="00985D2C" w:rsidP="00985D2C">
                            <w:pPr>
                              <w:spacing w:after="100"/>
                              <w:jc w:val="center"/>
                            </w:pPr>
                            <w:r w:rsidRPr="0051347D">
                              <w:rPr>
                                <w:noProof/>
                              </w:rPr>
                              <w:drawing>
                                <wp:inline distT="0" distB="0" distL="0" distR="0" wp14:anchorId="66A52E0D" wp14:editId="69E488B4">
                                  <wp:extent cx="1370575" cy="1480852"/>
                                  <wp:effectExtent l="0" t="0" r="1270" b="5080"/>
                                  <wp:docPr id="17037273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19074" name="Imagen 12"/>
                                          <pic:cNvPicPr>
                                            <a:picLocks noChangeAspect="1" noChangeArrowheads="1"/>
                                          </pic:cNvPicPr>
                                        </pic:nvPicPr>
                                        <pic:blipFill>
                                          <a:blip r:embed="rId28">
                                            <a:extLst>
                                              <a:ext uri="{96DAC541-7B7A-43D3-8B79-37D633B846F1}">
                                                <asvg:svgBlip xmlns:asvg="http://schemas.microsoft.com/office/drawing/2016/SVG/main" r:embed="rId29"/>
                                              </a:ext>
                                            </a:extLst>
                                          </a:blip>
                                          <a:stretch>
                                            <a:fillRect/>
                                          </a:stretch>
                                        </pic:blipFill>
                                        <pic:spPr bwMode="auto">
                                          <a:xfrm>
                                            <a:off x="0" y="0"/>
                                            <a:ext cx="1370575" cy="1480852"/>
                                          </a:xfrm>
                                          <a:prstGeom prst="rect">
                                            <a:avLst/>
                                          </a:prstGeom>
                                        </pic:spPr>
                                      </pic:pic>
                                    </a:graphicData>
                                  </a:graphic>
                                </wp:inline>
                              </w:drawing>
                            </w:r>
                          </w:p>
                        </w:tc>
                        <w:tc>
                          <w:tcPr>
                            <w:tcW w:w="2337" w:type="dxa"/>
                            <w:vAlign w:val="center"/>
                          </w:tcPr>
                          <w:p w14:paraId="1F1F7D61" w14:textId="77777777" w:rsidR="00985D2C" w:rsidRPr="0051347D" w:rsidRDefault="00985D2C" w:rsidP="00985D2C">
                            <w:pPr>
                              <w:spacing w:after="100"/>
                              <w:jc w:val="center"/>
                            </w:pPr>
                            <w:r w:rsidRPr="0051347D">
                              <w:rPr>
                                <w:noProof/>
                              </w:rPr>
                              <w:drawing>
                                <wp:inline distT="0" distB="0" distL="0" distR="0" wp14:anchorId="7F5D5560" wp14:editId="3AA14AF9">
                                  <wp:extent cx="1370575" cy="1480852"/>
                                  <wp:effectExtent l="0" t="0" r="1270" b="5080"/>
                                  <wp:docPr id="82794562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93720" name="Imagen 13"/>
                                          <pic:cNvPicPr>
                                            <a:picLocks noChangeAspect="1" noChangeArrowheads="1"/>
                                          </pic:cNvPicPr>
                                        </pic:nvPicPr>
                                        <pic:blipFill>
                                          <a:blip r:embed="rId30">
                                            <a:extLst>
                                              <a:ext uri="{96DAC541-7B7A-43D3-8B79-37D633B846F1}">
                                                <asvg:svgBlip xmlns:asvg="http://schemas.microsoft.com/office/drawing/2016/SVG/main" r:embed="rId31"/>
                                              </a:ext>
                                            </a:extLst>
                                          </a:blip>
                                          <a:stretch>
                                            <a:fillRect/>
                                          </a:stretch>
                                        </pic:blipFill>
                                        <pic:spPr bwMode="auto">
                                          <a:xfrm>
                                            <a:off x="0" y="0"/>
                                            <a:ext cx="1370575" cy="1480852"/>
                                          </a:xfrm>
                                          <a:prstGeom prst="rect">
                                            <a:avLst/>
                                          </a:prstGeom>
                                        </pic:spPr>
                                      </pic:pic>
                                    </a:graphicData>
                                  </a:graphic>
                                </wp:inline>
                              </w:drawing>
                            </w:r>
                          </w:p>
                        </w:tc>
                        <w:tc>
                          <w:tcPr>
                            <w:tcW w:w="2338" w:type="dxa"/>
                            <w:vAlign w:val="center"/>
                          </w:tcPr>
                          <w:p w14:paraId="1619BC1F" w14:textId="77777777" w:rsidR="00985D2C" w:rsidRPr="0051347D" w:rsidRDefault="00985D2C" w:rsidP="00985D2C">
                            <w:pPr>
                              <w:spacing w:after="100"/>
                              <w:jc w:val="center"/>
                            </w:pPr>
                            <w:r w:rsidRPr="0051347D">
                              <w:rPr>
                                <w:noProof/>
                              </w:rPr>
                              <w:drawing>
                                <wp:inline distT="0" distB="0" distL="0" distR="0" wp14:anchorId="58C5F91D" wp14:editId="3DF2B264">
                                  <wp:extent cx="1370575" cy="1480852"/>
                                  <wp:effectExtent l="0" t="0" r="1270" b="5080"/>
                                  <wp:docPr id="24905318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90230" name="Imagen 14"/>
                                          <pic:cNvPicPr>
                                            <a:picLocks noChangeAspect="1" noChangeArrowheads="1"/>
                                          </pic:cNvPicPr>
                                        </pic:nvPicPr>
                                        <pic:blipFill>
                                          <a:blip r:embed="rId32">
                                            <a:extLst>
                                              <a:ext uri="{96DAC541-7B7A-43D3-8B79-37D633B846F1}">
                                                <asvg:svgBlip xmlns:asvg="http://schemas.microsoft.com/office/drawing/2016/SVG/main" r:embed="rId33"/>
                                              </a:ext>
                                            </a:extLst>
                                          </a:blip>
                                          <a:stretch>
                                            <a:fillRect/>
                                          </a:stretch>
                                        </pic:blipFill>
                                        <pic:spPr bwMode="auto">
                                          <a:xfrm>
                                            <a:off x="0" y="0"/>
                                            <a:ext cx="1370575" cy="1480852"/>
                                          </a:xfrm>
                                          <a:prstGeom prst="rect">
                                            <a:avLst/>
                                          </a:prstGeom>
                                        </pic:spPr>
                                      </pic:pic>
                                    </a:graphicData>
                                  </a:graphic>
                                </wp:inline>
                              </w:drawing>
                            </w:r>
                          </w:p>
                        </w:tc>
                        <w:tc>
                          <w:tcPr>
                            <w:tcW w:w="2338" w:type="dxa"/>
                            <w:vAlign w:val="center"/>
                          </w:tcPr>
                          <w:p w14:paraId="7452A87B" w14:textId="77777777" w:rsidR="00985D2C" w:rsidRPr="0051347D" w:rsidRDefault="00985D2C" w:rsidP="00985D2C">
                            <w:pPr>
                              <w:spacing w:after="100"/>
                              <w:jc w:val="center"/>
                            </w:pPr>
                            <w:r w:rsidRPr="0051347D">
                              <w:rPr>
                                <w:noProof/>
                              </w:rPr>
                              <w:drawing>
                                <wp:inline distT="0" distB="0" distL="0" distR="0" wp14:anchorId="22B26C8A" wp14:editId="31FAA52D">
                                  <wp:extent cx="1370575" cy="1480852"/>
                                  <wp:effectExtent l="0" t="0" r="1270" b="5080"/>
                                  <wp:docPr id="81005114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23255" name="Imagen 15"/>
                                          <pic:cNvPicPr>
                                            <a:picLocks noChangeAspect="1" noChangeArrowheads="1"/>
                                          </pic:cNvPicPr>
                                        </pic:nvPicPr>
                                        <pic:blipFill>
                                          <a:blip r:embed="rId34">
                                            <a:extLst>
                                              <a:ext uri="{96DAC541-7B7A-43D3-8B79-37D633B846F1}">
                                                <asvg:svgBlip xmlns:asvg="http://schemas.microsoft.com/office/drawing/2016/SVG/main" r:embed="rId35"/>
                                              </a:ext>
                                            </a:extLst>
                                          </a:blip>
                                          <a:stretch>
                                            <a:fillRect/>
                                          </a:stretch>
                                        </pic:blipFill>
                                        <pic:spPr bwMode="auto">
                                          <a:xfrm>
                                            <a:off x="0" y="0"/>
                                            <a:ext cx="1370575" cy="1480852"/>
                                          </a:xfrm>
                                          <a:prstGeom prst="rect">
                                            <a:avLst/>
                                          </a:prstGeom>
                                        </pic:spPr>
                                      </pic:pic>
                                    </a:graphicData>
                                  </a:graphic>
                                </wp:inline>
                              </w:drawing>
                            </w:r>
                          </w:p>
                        </w:tc>
                      </w:tr>
                      <w:tr w:rsidR="00985D2C" w:rsidRPr="0051347D" w14:paraId="519EE873" w14:textId="77777777" w:rsidTr="00375870">
                        <w:trPr>
                          <w:cantSplit/>
                          <w:trHeight w:val="20"/>
                        </w:trPr>
                        <w:tc>
                          <w:tcPr>
                            <w:tcW w:w="4675" w:type="dxa"/>
                            <w:gridSpan w:val="2"/>
                            <w:vAlign w:val="center"/>
                          </w:tcPr>
                          <w:p w14:paraId="521B1CCD" w14:textId="77777777" w:rsidR="00985D2C" w:rsidRPr="0051347D" w:rsidRDefault="00985D2C" w:rsidP="00985D2C">
                            <w:pPr>
                              <w:spacing w:after="100"/>
                              <w:jc w:val="center"/>
                            </w:pPr>
                            <w:r w:rsidRPr="0051347D">
                              <w:rPr>
                                <w:noProof/>
                              </w:rPr>
                              <w:drawing>
                                <wp:inline distT="0" distB="0" distL="0" distR="0" wp14:anchorId="779F8E47" wp14:editId="3F223F51">
                                  <wp:extent cx="1370575" cy="1480852"/>
                                  <wp:effectExtent l="0" t="0" r="1270" b="5080"/>
                                  <wp:docPr id="183781405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72403" name="Imagen 18"/>
                                          <pic:cNvPicPr>
                                            <a:picLocks noChangeAspect="1" noChangeArrowheads="1"/>
                                          </pic:cNvPicPr>
                                        </pic:nvPicPr>
                                        <pic:blipFill>
                                          <a:blip r:embed="rId36">
                                            <a:extLst>
                                              <a:ext uri="{96DAC541-7B7A-43D3-8B79-37D633B846F1}">
                                                <asvg:svgBlip xmlns:asvg="http://schemas.microsoft.com/office/drawing/2016/SVG/main" r:embed="rId37"/>
                                              </a:ext>
                                            </a:extLst>
                                          </a:blip>
                                          <a:stretch>
                                            <a:fillRect/>
                                          </a:stretch>
                                        </pic:blipFill>
                                        <pic:spPr bwMode="auto">
                                          <a:xfrm>
                                            <a:off x="0" y="0"/>
                                            <a:ext cx="1370575" cy="1480852"/>
                                          </a:xfrm>
                                          <a:prstGeom prst="rect">
                                            <a:avLst/>
                                          </a:prstGeom>
                                        </pic:spPr>
                                      </pic:pic>
                                    </a:graphicData>
                                  </a:graphic>
                                </wp:inline>
                              </w:drawing>
                            </w:r>
                          </w:p>
                        </w:tc>
                        <w:tc>
                          <w:tcPr>
                            <w:tcW w:w="4675" w:type="dxa"/>
                            <w:gridSpan w:val="2"/>
                            <w:vAlign w:val="center"/>
                          </w:tcPr>
                          <w:p w14:paraId="752CC56D" w14:textId="77777777" w:rsidR="00985D2C" w:rsidRPr="0051347D" w:rsidRDefault="00985D2C" w:rsidP="00985D2C">
                            <w:pPr>
                              <w:keepNext/>
                              <w:spacing w:after="100"/>
                              <w:jc w:val="center"/>
                            </w:pPr>
                            <w:r w:rsidRPr="0051347D">
                              <w:rPr>
                                <w:noProof/>
                              </w:rPr>
                              <w:drawing>
                                <wp:inline distT="0" distB="0" distL="0" distR="0" wp14:anchorId="1FE3D447" wp14:editId="02537712">
                                  <wp:extent cx="1370575" cy="1480852"/>
                                  <wp:effectExtent l="0" t="0" r="1270" b="5080"/>
                                  <wp:docPr id="170753980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8821" name="Imagen 19"/>
                                          <pic:cNvPicPr>
                                            <a:picLocks noChangeAspect="1" noChangeArrowheads="1"/>
                                          </pic:cNvPicPr>
                                        </pic:nvPicPr>
                                        <pic:blipFill>
                                          <a:blip r:embed="rId38">
                                            <a:extLst>
                                              <a:ext uri="{96DAC541-7B7A-43D3-8B79-37D633B846F1}">
                                                <asvg:svgBlip xmlns:asvg="http://schemas.microsoft.com/office/drawing/2016/SVG/main" r:embed="rId39"/>
                                              </a:ext>
                                            </a:extLst>
                                          </a:blip>
                                          <a:stretch>
                                            <a:fillRect/>
                                          </a:stretch>
                                        </pic:blipFill>
                                        <pic:spPr bwMode="auto">
                                          <a:xfrm>
                                            <a:off x="0" y="0"/>
                                            <a:ext cx="1370575" cy="1480852"/>
                                          </a:xfrm>
                                          <a:prstGeom prst="rect">
                                            <a:avLst/>
                                          </a:prstGeom>
                                        </pic:spPr>
                                      </pic:pic>
                                    </a:graphicData>
                                  </a:graphic>
                                </wp:inline>
                              </w:drawing>
                            </w:r>
                          </w:p>
                        </w:tc>
                      </w:tr>
                    </w:tbl>
                    <w:p w14:paraId="2C86AF32" w14:textId="6A1D6620" w:rsidR="00985D2C" w:rsidRDefault="00985D2C">
                      <w:pPr>
                        <w:pStyle w:val="Descripcin"/>
                      </w:pPr>
                      <w:bookmarkStart w:id="6" w:name="_Ref219126883"/>
                      <w:r w:rsidRPr="00985D2C">
                        <w:rPr>
                          <w:b/>
                          <w:bCs/>
                        </w:rPr>
                        <w:t xml:space="preserve">Figura </w:t>
                      </w:r>
                      <w:r w:rsidRPr="00985D2C">
                        <w:rPr>
                          <w:b/>
                          <w:bCs/>
                        </w:rPr>
                        <w:fldChar w:fldCharType="begin"/>
                      </w:r>
                      <w:r w:rsidRPr="00985D2C">
                        <w:rPr>
                          <w:b/>
                          <w:bCs/>
                        </w:rPr>
                        <w:instrText xml:space="preserve"> SEQ Figura \* ARABIC </w:instrText>
                      </w:r>
                      <w:r w:rsidRPr="00985D2C">
                        <w:rPr>
                          <w:b/>
                          <w:bCs/>
                        </w:rPr>
                        <w:fldChar w:fldCharType="separate"/>
                      </w:r>
                      <w:r w:rsidR="00D473C1">
                        <w:rPr>
                          <w:b/>
                          <w:bCs/>
                          <w:noProof/>
                        </w:rPr>
                        <w:t>2</w:t>
                      </w:r>
                      <w:r w:rsidRPr="00985D2C">
                        <w:rPr>
                          <w:b/>
                          <w:bCs/>
                        </w:rPr>
                        <w:fldChar w:fldCharType="end"/>
                      </w:r>
                      <w:bookmarkEnd w:id="6"/>
                      <w:r>
                        <w:t xml:space="preserve"> Soluciones factibles para la instancia propuesta. </w:t>
                      </w:r>
                      <w:r w:rsidRPr="00985D2C">
                        <w:rPr>
                          <w:b/>
                          <w:bCs/>
                        </w:rPr>
                        <w:t>Fuente:</w:t>
                      </w:r>
                      <w:r>
                        <w:t xml:space="preserve"> </w:t>
                      </w:r>
                      <w:r w:rsidR="00B457A8">
                        <w:t>elaboración</w:t>
                      </w:r>
                      <w:r>
                        <w:t xml:space="preserve"> propia</w:t>
                      </w:r>
                    </w:p>
                    <w:p w14:paraId="6DD61945" w14:textId="6E3A93DC" w:rsidR="00985D2C" w:rsidRDefault="00985D2C">
                      <w:pPr>
                        <w:pStyle w:val="Descripcin"/>
                      </w:pPr>
                    </w:p>
                    <w:p w14:paraId="2AEC105C" w14:textId="77777777" w:rsidR="00985D2C" w:rsidRDefault="00985D2C"/>
                  </w:txbxContent>
                </v:textbox>
                <w10:wrap type="topAndBottom"/>
              </v:shape>
            </w:pict>
          </mc:Fallback>
        </mc:AlternateContent>
      </w:r>
    </w:p>
    <w:p w14:paraId="29C1FDEA" w14:textId="130ACED4" w:rsidR="001F3081" w:rsidRDefault="00B457A8" w:rsidP="00B457A8">
      <w:pPr>
        <w:pStyle w:val="Ttulo2"/>
      </w:pPr>
      <w:r>
        <w:t>Población inicial</w:t>
      </w:r>
    </w:p>
    <w:p w14:paraId="69ABDE59" w14:textId="77777777" w:rsidR="00B457A8" w:rsidRPr="00B457A8" w:rsidRDefault="00B457A8" w:rsidP="00B457A8"/>
    <w:p w14:paraId="2F43FADE" w14:textId="77777777" w:rsidR="001F3081" w:rsidRDefault="001F3081" w:rsidP="001F3081">
      <w:r w:rsidRPr="0051347D">
        <w:t>Para cada SKU en la lista de recolección se asigna su demanda total a un conjunto aleatorio de posiciones de recolección factibles, seleccionadas entre las ubicaciones donde existe inventario disponible, garantizando que los individuos de la población inicial cumplen con las restricciones de demanda del problema. La asignación de posiciones de recolección aleatorias asegura la factibilidad al seleccionar únicamente posiciones con inventario disponible y cumplir con las cantidades demandadas.</w:t>
      </w:r>
    </w:p>
    <w:p w14:paraId="3710C3AB" w14:textId="77777777" w:rsidR="00753C40" w:rsidRDefault="00753C40" w:rsidP="001F3081"/>
    <w:p w14:paraId="25E0229C" w14:textId="77777777" w:rsidR="001F3081" w:rsidRDefault="001F3081" w:rsidP="001F3081"/>
    <w:p w14:paraId="69C9B07A" w14:textId="5302B4A8" w:rsidR="001F3081" w:rsidRDefault="001F3081" w:rsidP="001F3081">
      <w:pPr>
        <w:pStyle w:val="Ttulo2"/>
      </w:pPr>
      <w:r>
        <w:lastRenderedPageBreak/>
        <w:t>Fitness</w:t>
      </w:r>
    </w:p>
    <w:p w14:paraId="17022660" w14:textId="77777777" w:rsidR="001F3081" w:rsidRDefault="001F3081" w:rsidP="001F3081"/>
    <w:p w14:paraId="6326B063" w14:textId="77777777" w:rsidR="001F3081" w:rsidRPr="0051347D" w:rsidRDefault="001F3081" w:rsidP="001F3081">
      <w:r w:rsidRPr="0051347D">
        <w:t>La evaluación de cada individuo es desarrollada en dos etapas. Inicialmente, a partir de la información de los puntos de recolección brindados por el cromosoma, se identifican los pasillos a visitar, y se construye una ruta factible utilizando una heurística de ruteo tipo S-</w:t>
      </w:r>
      <w:proofErr w:type="spellStart"/>
      <w:r w:rsidRPr="0051347D">
        <w:t>shape</w:t>
      </w:r>
      <w:proofErr w:type="spellEnd"/>
      <w:r w:rsidRPr="0051347D">
        <w:t>, que considera explícitamente dos pasillos de cruce completos. Esta selección se realiza según la cantidad de posiciones de recolección que contiene cada pasillo, priorizando aquellos con mayor número de posiciones a visitar.</w:t>
      </w:r>
    </w:p>
    <w:p w14:paraId="78C27013" w14:textId="5E49A5CC" w:rsidR="001F3081" w:rsidRDefault="001F3081" w:rsidP="001F3081">
      <w:r w:rsidRPr="0051347D">
        <w:t xml:space="preserve">Posteriormente, se calcula el costo total de la solución como la suma del costo de desplazamiento horizontal – asociado a la ruta generada – y el costo ergonómico, calculado como la </w:t>
      </w:r>
      <w:r>
        <w:t>suma</w:t>
      </w:r>
      <w:r w:rsidRPr="0051347D">
        <w:t xml:space="preserve"> de penalizaciones asociadas a los niveles verticales k visitados en cada punto de recolección.</w:t>
      </w:r>
    </w:p>
    <w:p w14:paraId="172711DA" w14:textId="77777777" w:rsidR="001F3081" w:rsidRDefault="001F3081" w:rsidP="001F3081"/>
    <w:p w14:paraId="6D7E183F" w14:textId="5871F739" w:rsidR="001F3081" w:rsidRDefault="001F3081" w:rsidP="001F3081">
      <w:pPr>
        <w:pStyle w:val="Ttulo2"/>
      </w:pPr>
      <w:r>
        <w:t>Selección</w:t>
      </w:r>
    </w:p>
    <w:p w14:paraId="7ED3F5AA" w14:textId="77777777" w:rsidR="001F3081" w:rsidRDefault="001F3081" w:rsidP="001F3081"/>
    <w:p w14:paraId="46822BCE" w14:textId="77777777" w:rsidR="001F3081" w:rsidRPr="0051347D" w:rsidRDefault="001F3081" w:rsidP="001F3081">
      <w:r w:rsidRPr="0051347D">
        <w:t>Un torneo binario se encarga de seleccionar los individuos para la reproducción, eligiendo aleatoriamente dos individuos de la población y seleccionando aquel con menor fitness, buscando favorecer la selección de soluciones de mejor calidad sin descuidar la diversidad genética.</w:t>
      </w:r>
    </w:p>
    <w:p w14:paraId="07D45DCA" w14:textId="77777777" w:rsidR="001F3081" w:rsidRDefault="001F3081" w:rsidP="001F3081"/>
    <w:p w14:paraId="2C7E60E8" w14:textId="107E93E3" w:rsidR="001F3081" w:rsidRDefault="001F3081" w:rsidP="001F3081">
      <w:pPr>
        <w:pStyle w:val="Ttulo2"/>
      </w:pPr>
      <w:r>
        <w:t>Cruce</w:t>
      </w:r>
    </w:p>
    <w:p w14:paraId="7BBD866B" w14:textId="77777777" w:rsidR="001F3081" w:rsidRDefault="001F3081" w:rsidP="001F3081"/>
    <w:p w14:paraId="227B8BD5" w14:textId="77777777" w:rsidR="001F3081" w:rsidRPr="0051347D" w:rsidRDefault="001F3081" w:rsidP="001F3081">
      <w:r w:rsidRPr="0051347D">
        <w:t xml:space="preserve">Con el fin de garantizar que los descendientes conserven el mismo conjunto de </w:t>
      </w:r>
      <w:proofErr w:type="spellStart"/>
      <w:r w:rsidRPr="0051347D">
        <w:t>SKUs</w:t>
      </w:r>
      <w:proofErr w:type="spellEnd"/>
      <w:r w:rsidRPr="0051347D">
        <w:t xml:space="preserve"> requeridos y evitar soluciones no factibles, se implementa un cruce uniforme por SKU según una probabilidad predefinida, de modo que para cada SKU requerido el gen correspondiente del padre se hereda con igual probabilidad.</w:t>
      </w:r>
    </w:p>
    <w:p w14:paraId="5E515F32" w14:textId="77777777" w:rsidR="001F3081" w:rsidRDefault="001F3081" w:rsidP="001F3081"/>
    <w:p w14:paraId="7839F5FD" w14:textId="6C75C2F2" w:rsidR="001F3081" w:rsidRDefault="001F3081" w:rsidP="001F3081">
      <w:pPr>
        <w:pStyle w:val="Ttulo2"/>
      </w:pPr>
      <w:r>
        <w:t>Mutación</w:t>
      </w:r>
    </w:p>
    <w:p w14:paraId="203D536A" w14:textId="77777777" w:rsidR="001F3081" w:rsidRDefault="001F3081" w:rsidP="001F3081"/>
    <w:p w14:paraId="705C65F1" w14:textId="77777777" w:rsidR="001F3081" w:rsidRPr="0051347D" w:rsidRDefault="001F3081" w:rsidP="001F3081">
      <w:r w:rsidRPr="0051347D">
        <w:t>La mutación se desarrolla seleccionando aleatoriamente un SKU requerido y volviendo a generar su asignación de ubicaciones y cantidades, introduciendo variabilidad a la población y permitiendo explorar el campo de soluciones.</w:t>
      </w:r>
    </w:p>
    <w:p w14:paraId="35CF64D7" w14:textId="77777777" w:rsidR="001F3081" w:rsidRDefault="001F3081" w:rsidP="001F3081"/>
    <w:p w14:paraId="2C4319F3" w14:textId="39100619" w:rsidR="001F3081" w:rsidRDefault="001F3081" w:rsidP="001F3081">
      <w:pPr>
        <w:pStyle w:val="Ttulo2"/>
      </w:pPr>
      <w:r>
        <w:t>Búsqueda local</w:t>
      </w:r>
    </w:p>
    <w:p w14:paraId="7EFE891D" w14:textId="77777777" w:rsidR="001F3081" w:rsidRDefault="001F3081" w:rsidP="001F3081"/>
    <w:p w14:paraId="05CC2E86" w14:textId="77777777" w:rsidR="001F3081" w:rsidRPr="0051347D" w:rsidRDefault="001F3081" w:rsidP="001F3081">
      <w:r w:rsidRPr="0051347D">
        <w:t>En aras de intensificar la búsqueda, se incorpora una búsqueda local aplicada a los individuos generados. Se selecciona un SKU aleatorio y se propone una nueva asignación factible de posiciones de recolección que permitan suplir la demanda de dicho SKU, esta solución es aceptada únicamente cuando produce una mejora en el valor fitness, permitiendo refinar soluciones prometedoras.</w:t>
      </w:r>
    </w:p>
    <w:p w14:paraId="5D3999BF" w14:textId="77777777" w:rsidR="001F3081" w:rsidRDefault="001F3081" w:rsidP="001F3081"/>
    <w:p w14:paraId="6600E98F" w14:textId="5983E461" w:rsidR="001F3081" w:rsidRDefault="00A755FE" w:rsidP="00A755FE">
      <w:pPr>
        <w:pStyle w:val="Ttulo1"/>
      </w:pPr>
      <w:r>
        <w:t>VALIDACION Y EVALUACION</w:t>
      </w:r>
    </w:p>
    <w:p w14:paraId="4993C08E" w14:textId="77777777" w:rsidR="00A755FE" w:rsidRDefault="00A755FE" w:rsidP="00A755FE"/>
    <w:p w14:paraId="47C6541A" w14:textId="77777777" w:rsidR="00A755FE" w:rsidRDefault="00A755FE" w:rsidP="00A755FE">
      <w:r>
        <w:t xml:space="preserve">Los experimentos computacionales desarrollados en el presente trabajo fueron ejecutados en un computador con procesador AMD Ryzen 5 5600H con Radeon </w:t>
      </w:r>
      <w:proofErr w:type="spellStart"/>
      <w:r>
        <w:t>Graphics</w:t>
      </w:r>
      <w:proofErr w:type="spellEnd"/>
      <w:r>
        <w:t xml:space="preserve">, con una frecuencia base de 3.3 GHz, 6 núcleos y 12 hilos de procesamiento, y 16 GB de memoria RAM. El sistema operativo empleado fue Microsoft Windows 11 Home de 64 bits. El modelo matemático exacto fue implementado y resuelto mediante el software </w:t>
      </w:r>
      <w:proofErr w:type="spellStart"/>
      <w:r>
        <w:t>Gurobi</w:t>
      </w:r>
      <w:proofErr w:type="spellEnd"/>
      <w:r>
        <w:t xml:space="preserve"> </w:t>
      </w:r>
      <w:proofErr w:type="spellStart"/>
      <w:r>
        <w:t>Optimizer</w:t>
      </w:r>
      <w:proofErr w:type="spellEnd"/>
      <w:r>
        <w:t>, mientras que el algoritmo genético hibrido fue desarrollado en el lenguaje de programación Python. Todos los tiempos computacionales y resultados reportados corresponden a ejecuciones realizadas en este entorno computacional.</w:t>
      </w:r>
    </w:p>
    <w:p w14:paraId="4C752EEC" w14:textId="5CA6743F" w:rsidR="00A755FE" w:rsidRDefault="00A755FE" w:rsidP="00A755FE"/>
    <w:p w14:paraId="706E8D4F" w14:textId="024E1DA6" w:rsidR="00A755FE" w:rsidRDefault="00A755FE" w:rsidP="00A755FE">
      <w:pPr>
        <w:pStyle w:val="Ttulo2"/>
      </w:pPr>
      <w:bookmarkStart w:id="7" w:name="_Ref219129675"/>
      <w:r>
        <w:t>Instancias de prueba</w:t>
      </w:r>
      <w:bookmarkEnd w:id="7"/>
    </w:p>
    <w:p w14:paraId="26811771" w14:textId="77777777" w:rsidR="00A755FE" w:rsidRDefault="00A755FE" w:rsidP="00A755FE"/>
    <w:p w14:paraId="12D73D9B" w14:textId="46FA12A3" w:rsidR="00A755FE" w:rsidRPr="0051347D" w:rsidRDefault="00A755FE" w:rsidP="00A755FE">
      <w:r w:rsidRPr="0051347D">
        <w:t>Las instancias de prueba generadas con el objetivo de realizar la evaluación del desempeño del modelo matemático exacto y el algoritmo genético propuesto fueron generadas siguiendo el procedimiento descrito por Goeke y Schneider</w:t>
      </w:r>
      <w:r>
        <w:t xml:space="preserve"> </w:t>
      </w:r>
      <w:sdt>
        <w:sdtPr>
          <w:id w:val="353002134"/>
          <w:citation/>
        </w:sdtPr>
        <w:sdtContent>
          <w:r>
            <w:fldChar w:fldCharType="begin"/>
          </w:r>
          <w:r>
            <w:rPr>
              <w:lang w:val="en-US"/>
            </w:rPr>
            <w:instrText xml:space="preserve"> CITATION Goe21 \l 1033 </w:instrText>
          </w:r>
          <w:r>
            <w:fldChar w:fldCharType="separate"/>
          </w:r>
          <w:r w:rsidRPr="00A755FE">
            <w:rPr>
              <w:noProof/>
              <w:lang w:val="en-US"/>
            </w:rPr>
            <w:t>[25]</w:t>
          </w:r>
          <w:r>
            <w:fldChar w:fldCharType="end"/>
          </w:r>
        </w:sdtContent>
      </w:sdt>
      <w:r w:rsidRPr="0051347D">
        <w:t>, replicado en la literatura relacionada con el tema de investigación.</w:t>
      </w:r>
    </w:p>
    <w:p w14:paraId="0DC7F3ED" w14:textId="29340BE5" w:rsidR="00A755FE" w:rsidRDefault="00A755FE" w:rsidP="00A755FE">
      <w:pPr>
        <w:rPr>
          <w:rFonts w:eastAsiaTheme="minorEastAsia"/>
        </w:rPr>
      </w:pPr>
      <w:r w:rsidRPr="0051347D">
        <w:t xml:space="preserve">El procedimiento considera tres cantidades de pasillos </w:t>
      </w:r>
      <m:oMath>
        <m:r>
          <w:rPr>
            <w:rFonts w:ascii="Cambria Math" w:hAnsi="Cambria Math"/>
          </w:rPr>
          <m:t xml:space="preserve">m ϵ </m:t>
        </m:r>
        <m:d>
          <m:dPr>
            <m:begChr m:val="{"/>
            <m:endChr m:val="}"/>
            <m:ctrlPr>
              <w:rPr>
                <w:rFonts w:ascii="Cambria Math" w:hAnsi="Cambria Math"/>
                <w:i/>
              </w:rPr>
            </m:ctrlPr>
          </m:dPr>
          <m:e>
            <m:r>
              <w:rPr>
                <w:rFonts w:ascii="Cambria Math" w:hAnsi="Cambria Math"/>
              </w:rPr>
              <m:t>5, 25, 100</m:t>
            </m:r>
          </m:e>
        </m:d>
      </m:oMath>
      <w:r w:rsidRPr="0051347D">
        <w:t xml:space="preserve"> y tres diferentes posiciones de recolección por pasillo </w:t>
      </w:r>
      <m:oMath>
        <m:r>
          <w:rPr>
            <w:rFonts w:ascii="Cambria Math" w:hAnsi="Cambria Math"/>
          </w:rPr>
          <m:t xml:space="preserve">n ϵ </m:t>
        </m:r>
        <m:d>
          <m:dPr>
            <m:begChr m:val="{"/>
            <m:endChr m:val="}"/>
            <m:ctrlPr>
              <w:rPr>
                <w:rFonts w:ascii="Cambria Math" w:hAnsi="Cambria Math"/>
                <w:i/>
              </w:rPr>
            </m:ctrlPr>
          </m:dPr>
          <m:e>
            <m:r>
              <w:rPr>
                <w:rFonts w:ascii="Cambria Math" w:hAnsi="Cambria Math"/>
              </w:rPr>
              <m:t>30, 60, 180</m:t>
            </m:r>
          </m:e>
        </m:d>
      </m:oMath>
      <w:r w:rsidRPr="0051347D">
        <w:rPr>
          <w:rFonts w:eastAsiaTheme="minorEastAsia"/>
        </w:rPr>
        <w:t xml:space="preserve">. El trabajo base asume inicialmente la presencia de un único SKU en cada posición de recolección, para efectos de este trabajo dicho supuesto es extendido para considerar estanterías con múltiples niveles, de modo que cada posición de recolección puede tener un único SKU en cada </w:t>
      </w:r>
      <w:r w:rsidR="00D57E54" w:rsidRPr="0051347D">
        <w:rPr>
          <w:rFonts w:eastAsiaTheme="minorEastAsia"/>
        </w:rPr>
        <w:t>una</w:t>
      </w:r>
      <w:r w:rsidRPr="0051347D">
        <w:rPr>
          <w:rFonts w:eastAsiaTheme="minorEastAsia"/>
        </w:rPr>
        <w:t xml:space="preserve"> de sus </w:t>
      </w:r>
      <w:r>
        <w:rPr>
          <w:rFonts w:eastAsiaTheme="minorEastAsia"/>
        </w:rPr>
        <w:t>r</w:t>
      </w:r>
      <w:r w:rsidRPr="0051347D">
        <w:rPr>
          <w:rFonts w:eastAsiaTheme="minorEastAsia"/>
        </w:rPr>
        <w:t xml:space="preserve"> niveles de la estantería.</w:t>
      </w:r>
    </w:p>
    <w:p w14:paraId="39E77F60" w14:textId="77777777" w:rsidR="00A755FE" w:rsidRDefault="00A755FE" w:rsidP="00A755FE">
      <w:pPr>
        <w:rPr>
          <w:rFonts w:eastAsiaTheme="minorEastAsia"/>
        </w:rPr>
      </w:pPr>
    </w:p>
    <w:p w14:paraId="3D1FADF1" w14:textId="76E3FE14" w:rsidR="00A755FE" w:rsidRDefault="00A755FE" w:rsidP="00A755FE">
      <w:pPr>
        <w:rPr>
          <w:rFonts w:eastAsiaTheme="minorEastAsia"/>
        </w:rPr>
      </w:pPr>
      <w:r w:rsidRPr="0051347D">
        <w:rPr>
          <w:rFonts w:eastAsiaTheme="minorEastAsia"/>
        </w:rPr>
        <w:t xml:space="preserve">Para analizar la influencia del grado de duplicación de los </w:t>
      </w:r>
      <w:proofErr w:type="spellStart"/>
      <w:r w:rsidRPr="0051347D">
        <w:rPr>
          <w:rFonts w:eastAsiaTheme="minorEastAsia"/>
        </w:rPr>
        <w:t>SKUs</w:t>
      </w:r>
      <w:proofErr w:type="spellEnd"/>
      <w:r w:rsidRPr="0051347D">
        <w:rPr>
          <w:rFonts w:eastAsiaTheme="minorEastAsia"/>
        </w:rPr>
        <w:t xml:space="preserve"> en el almacén, se varía el número de </w:t>
      </w:r>
      <w:proofErr w:type="spellStart"/>
      <w:r w:rsidRPr="0051347D">
        <w:rPr>
          <w:rFonts w:eastAsiaTheme="minorEastAsia"/>
        </w:rPr>
        <w:t>SKUs</w:t>
      </w:r>
      <w:proofErr w:type="spellEnd"/>
      <w:r w:rsidRPr="0051347D">
        <w:rPr>
          <w:rFonts w:eastAsiaTheme="minorEastAsia"/>
        </w:rPr>
        <w:t xml:space="preserve"> distintos ξ almacenados, según la capacidad total del almacén, definida como </w:t>
      </w:r>
      <m:oMath>
        <m:r>
          <w:rPr>
            <w:rFonts w:ascii="Cambria Math" w:eastAsiaTheme="minorEastAsia" w:hAnsi="Cambria Math"/>
          </w:rPr>
          <m:t>m*n*r</m:t>
        </m:r>
      </m:oMath>
      <w:r w:rsidRPr="0051347D">
        <w:rPr>
          <w:rFonts w:eastAsiaTheme="minorEastAsia"/>
        </w:rPr>
        <w:t xml:space="preserve">, y de un factor de duplicación </w:t>
      </w:r>
      <m:oMath>
        <m:r>
          <w:rPr>
            <w:rFonts w:ascii="Cambria Math" w:eastAsiaTheme="minorEastAsia" w:hAnsi="Cambria Math"/>
          </w:rPr>
          <m:t>α ϵ {1, 5, 10, 40}</m:t>
        </m:r>
      </m:oMath>
      <w:r w:rsidRPr="0051347D">
        <w:rPr>
          <w:rFonts w:eastAsiaTheme="minorEastAsia"/>
        </w:rPr>
        <w:t xml:space="preserve">, determinando el número de SKUs según la </w:t>
      </w:r>
      <w:r>
        <w:rPr>
          <w:rFonts w:eastAsiaTheme="minorEastAsia"/>
        </w:rPr>
        <w:t>siguiente</w:t>
      </w:r>
      <w:r w:rsidRPr="0051347D">
        <w:rPr>
          <w:rFonts w:eastAsiaTheme="minorEastAsia"/>
        </w:rPr>
        <w:t xml:space="preserve"> expresión:</w:t>
      </w:r>
    </w:p>
    <w:p w14:paraId="0360BC80" w14:textId="248CDA7B" w:rsidR="00A755FE" w:rsidRDefault="00A755FE" w:rsidP="00A755FE">
      <w:pPr>
        <w:rPr>
          <w:rFonts w:eastAsiaTheme="minorEastAsia"/>
        </w:rPr>
      </w:pPr>
      <m:oMath>
        <m:r>
          <m:rPr>
            <m:sty m:val="p"/>
          </m:rPr>
          <w:rPr>
            <w:rFonts w:ascii="Cambria Math" w:eastAsiaTheme="minorEastAsia" w:hAnsi="Cambria Math"/>
          </w:rPr>
          <m:t>ξ</m:t>
        </m:r>
        <m:r>
          <m:rPr>
            <m:sty m:val="p"/>
          </m:rPr>
          <w:rPr>
            <w:rFonts w:ascii="Cambria Math" w:eastAsiaTheme="minorEastAsia"/>
          </w:rPr>
          <m:t>=</m:t>
        </m:r>
        <m:func>
          <m:funcPr>
            <m:ctrlPr>
              <w:rPr>
                <w:rFonts w:ascii="Cambria Math" w:eastAsiaTheme="minorEastAsia" w:hAnsi="Cambria Math"/>
                <w:i/>
              </w:rPr>
            </m:ctrlPr>
          </m:funcPr>
          <m:fName>
            <m:r>
              <m:rPr>
                <m:sty m:val="p"/>
              </m:rPr>
              <w:rPr>
                <w:rFonts w:ascii="Cambria Math" w:eastAsiaTheme="minorEastAsia"/>
              </w:rPr>
              <m:t>max</m:t>
            </m:r>
          </m:fName>
          <m:e>
            <m:d>
              <m:dPr>
                <m:ctrlPr>
                  <w:rPr>
                    <w:rFonts w:ascii="Cambria Math" w:eastAsiaTheme="minorEastAsia" w:hAnsi="Cambria Math"/>
                    <w:i/>
                  </w:rPr>
                </m:ctrlPr>
              </m:dPr>
              <m:e>
                <m:r>
                  <w:rPr>
                    <w:rFonts w:ascii="Cambria Math" w:eastAsiaTheme="minorEastAsia"/>
                  </w:rPr>
                  <m:t xml:space="preserve">a, </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rPr>
                          <m:t>m</m:t>
                        </m:r>
                        <m:r>
                          <w:rPr>
                            <w:rFonts w:ascii="Cambria Math" w:eastAsiaTheme="minorEastAsia" w:hAnsi="Cambria Math" w:cs="Cambria Math"/>
                          </w:rPr>
                          <m:t>*</m:t>
                        </m:r>
                        <m:r>
                          <w:rPr>
                            <w:rFonts w:ascii="Cambria Math" w:eastAsiaTheme="minorEastAsia"/>
                          </w:rPr>
                          <m:t>n</m:t>
                        </m:r>
                        <m:r>
                          <w:rPr>
                            <w:rFonts w:ascii="Cambria Math" w:eastAsiaTheme="minorEastAsia" w:hAnsi="Cambria Math" w:cs="Cambria Math"/>
                          </w:rPr>
                          <m:t>*</m:t>
                        </m:r>
                        <m:r>
                          <w:rPr>
                            <w:rFonts w:ascii="Cambria Math" w:eastAsiaTheme="minorEastAsia"/>
                          </w:rPr>
                          <m:t>r</m:t>
                        </m:r>
                      </m:num>
                      <m:den>
                        <m:r>
                          <w:rPr>
                            <w:rFonts w:ascii="Cambria Math" w:eastAsiaTheme="minorEastAsia" w:hAnsi="Cambria Math"/>
                          </w:rPr>
                          <m:t>α</m:t>
                        </m:r>
                      </m:den>
                    </m:f>
                  </m:e>
                </m:d>
              </m:e>
            </m:d>
          </m:e>
        </m:func>
        <m:r>
          <w:rPr>
            <w:rFonts w:ascii="Cambria Math" w:eastAsiaTheme="minorEastAsia"/>
          </w:rPr>
          <m:t xml:space="preserve">                                              </m:t>
        </m:r>
      </m:oMath>
      <w:r>
        <w:rPr>
          <w:rFonts w:eastAsiaTheme="minorEastAsia"/>
        </w:rPr>
        <w:t xml:space="preserve"> (3</w:t>
      </w:r>
      <w:r w:rsidR="00D57E54">
        <w:rPr>
          <w:rFonts w:eastAsiaTheme="minorEastAsia"/>
        </w:rPr>
        <w:t>2</w:t>
      </w:r>
      <w:r>
        <w:rPr>
          <w:rFonts w:eastAsiaTheme="minorEastAsia"/>
        </w:rPr>
        <w:t>)</w:t>
      </w:r>
    </w:p>
    <w:p w14:paraId="674E5736" w14:textId="77777777" w:rsidR="00A755FE" w:rsidRDefault="00A755FE" w:rsidP="00A755FE">
      <w:pPr>
        <w:rPr>
          <w:rFonts w:eastAsiaTheme="minorEastAsia"/>
        </w:rPr>
      </w:pPr>
    </w:p>
    <w:p w14:paraId="61C7ECE7" w14:textId="026DDE41" w:rsidR="00A755FE" w:rsidRDefault="00A755FE" w:rsidP="00A755FE">
      <w:pPr>
        <w:rPr>
          <w:rFonts w:eastAsiaTheme="minorEastAsia"/>
        </w:rPr>
      </w:pPr>
      <w:r>
        <w:rPr>
          <w:rFonts w:eastAsiaTheme="minorEastAsia"/>
        </w:rPr>
        <w:t>Donde a</w:t>
      </w:r>
      <m:oMath>
        <m:r>
          <w:rPr>
            <w:rFonts w:ascii="Cambria Math" w:eastAsiaTheme="minorEastAsia" w:hAnsi="Cambria Math"/>
          </w:rPr>
          <m:t xml:space="preserve"> ϵ {3, 7, 15, 30}</m:t>
        </m:r>
      </m:oMath>
      <w:r>
        <w:rPr>
          <w:rFonts w:eastAsiaTheme="minorEastAsia"/>
        </w:rPr>
        <w:t xml:space="preserve"> representa el numero de SKUs diferentes incluidos en la lista de recolección. Es importante mencionar que cuando se tiene un factor de duplicación </w:t>
      </w:r>
      <m:oMath>
        <m:r>
          <w:rPr>
            <w:rFonts w:ascii="Cambria Math" w:eastAsiaTheme="minorEastAsia" w:hAnsi="Cambria Math"/>
          </w:rPr>
          <m:t>α=1</m:t>
        </m:r>
      </m:oMath>
      <w:r>
        <w:rPr>
          <w:rFonts w:eastAsiaTheme="minorEastAsia"/>
        </w:rPr>
        <w:t>, es un almacen donde cada SKU esta ubicado en una única posición de recolección, por lo tanto, no se tiene en cuenta en el presente trabajo, ya que el problema de estudio son almacenes con almacenamiento disperso.</w:t>
      </w:r>
    </w:p>
    <w:p w14:paraId="4DD84464" w14:textId="03E50106" w:rsidR="00A755FE" w:rsidRDefault="00A755FE" w:rsidP="00A755FE">
      <w:pPr>
        <w:rPr>
          <w:rFonts w:eastAsiaTheme="minorEastAsia"/>
        </w:rPr>
      </w:pPr>
      <w:r>
        <w:rPr>
          <w:rFonts w:eastAsiaTheme="minorEastAsia"/>
        </w:rPr>
        <w:t xml:space="preserve">Posteriormente, los </w:t>
      </w:r>
      <w:proofErr w:type="spellStart"/>
      <w:r>
        <w:rPr>
          <w:rFonts w:eastAsiaTheme="minorEastAsia"/>
        </w:rPr>
        <w:t>SKUs</w:t>
      </w:r>
      <w:proofErr w:type="spellEnd"/>
      <w:r>
        <w:rPr>
          <w:rFonts w:eastAsiaTheme="minorEastAsia"/>
        </w:rPr>
        <w:t xml:space="preserve"> son divididos en 3 clases según su rotación y popularidad, asignando 20% de los </w:t>
      </w:r>
      <w:proofErr w:type="spellStart"/>
      <w:r>
        <w:rPr>
          <w:rFonts w:eastAsiaTheme="minorEastAsia"/>
        </w:rPr>
        <w:t>SKUs</w:t>
      </w:r>
      <w:proofErr w:type="spellEnd"/>
      <w:r>
        <w:rPr>
          <w:rFonts w:eastAsiaTheme="minorEastAsia"/>
        </w:rPr>
        <w:t xml:space="preserve"> a la clase A, 30% a la clase B, y el 50% a la clase C. Cada producto es asignado inicialmente a una posición aleatoria, con el fin de asegurar al menos una posición de recolección por SKU. Posteriormente se asigna el resto </w:t>
      </w:r>
      <w:r>
        <w:rPr>
          <w:rFonts w:eastAsiaTheme="minorEastAsia"/>
        </w:rPr>
        <w:lastRenderedPageBreak/>
        <w:t xml:space="preserve">de las posiciones disponibles así: 80% </w:t>
      </w:r>
      <w:proofErr w:type="spellStart"/>
      <w:r>
        <w:rPr>
          <w:rFonts w:eastAsiaTheme="minorEastAsia"/>
        </w:rPr>
        <w:t>SKUs</w:t>
      </w:r>
      <w:proofErr w:type="spellEnd"/>
      <w:r>
        <w:rPr>
          <w:rFonts w:eastAsiaTheme="minorEastAsia"/>
        </w:rPr>
        <w:t xml:space="preserve"> de la clase A, 15% clase B y 5% clase C, con una cantidad de unidades almacenadas generada aleatoriamente entre 1 y 3.</w:t>
      </w:r>
    </w:p>
    <w:p w14:paraId="7CC48E6F" w14:textId="38D3E4C2" w:rsidR="00A755FE" w:rsidRPr="0051347D" w:rsidRDefault="00A755FE" w:rsidP="00A755FE">
      <w:pPr>
        <w:rPr>
          <w:rFonts w:eastAsiaTheme="minorEastAsia"/>
        </w:rPr>
      </w:pPr>
      <w:r>
        <w:rPr>
          <w:rFonts w:eastAsiaTheme="minorEastAsia"/>
        </w:rPr>
        <w:t xml:space="preserve"> La lista de recolección es generada seleccionando a </w:t>
      </w:r>
      <w:proofErr w:type="spellStart"/>
      <w:r>
        <w:rPr>
          <w:rFonts w:eastAsiaTheme="minorEastAsia"/>
        </w:rPr>
        <w:t>skus</w:t>
      </w:r>
      <w:proofErr w:type="spellEnd"/>
      <w:r>
        <w:rPr>
          <w:rFonts w:eastAsiaTheme="minorEastAsia"/>
        </w:rPr>
        <w:t xml:space="preserve"> distintos siguiendo las mismas probabilidades asociadas a las clases. La demanda de cada SKU h es generado aleatoriamente en el intervalo </w:t>
      </w:r>
      <m:oMath>
        <m:r>
          <m:rPr>
            <m:scr m:val="double-struck"/>
          </m:rPr>
          <w:rPr>
            <w:rFonts w:ascii="Cambria Math" w:eastAsiaTheme="minorEastAsia" w:hAnsi="Cambria Math"/>
          </w:rPr>
          <m:t>N∩</m:t>
        </m:r>
        <m:r>
          <w:rPr>
            <w:rFonts w:ascii="Cambria Math" w:eastAsiaTheme="minorEastAsia" w:hAnsi="Cambria Math"/>
          </w:rPr>
          <m:t>[1,min⁡(6,</m:t>
        </m:r>
        <m:sSub>
          <m:sSubPr>
            <m:ctrlPr>
              <w:rPr>
                <w:rFonts w:ascii="Cambria Math" w:eastAsiaTheme="minorEastAsia" w:hAnsi="Cambria Math"/>
                <w:i/>
              </w:rPr>
            </m:ctrlPr>
          </m:sSubPr>
          <m:e>
            <m:acc>
              <m:accPr>
                <m:chr m:val="ˉ"/>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h</m:t>
            </m:r>
          </m:sub>
        </m:sSub>
        <m:r>
          <w:rPr>
            <w:rFonts w:ascii="Cambria Math" w:eastAsiaTheme="minorEastAsia" w:hAnsi="Cambria Math"/>
          </w:rPr>
          <m:t>)]</m:t>
        </m:r>
      </m:oMath>
      <w:r>
        <w:rPr>
          <w:rFonts w:eastAsiaTheme="minorEastAsia"/>
        </w:rPr>
        <w:t xml:space="preserve">, donde </w:t>
      </w:r>
      <m:oMath>
        <m:sSub>
          <m:sSubPr>
            <m:ctrlPr>
              <w:rPr>
                <w:rFonts w:ascii="Cambria Math" w:eastAsiaTheme="minorEastAsia" w:hAnsi="Cambria Math"/>
              </w:rPr>
            </m:ctrlPr>
          </m:sSubPr>
          <m:e>
            <m:acc>
              <m:accPr>
                <m:chr m:val="ˉ"/>
                <m:ctrlPr>
                  <w:rPr>
                    <w:rFonts w:ascii="Cambria Math" w:eastAsiaTheme="minorEastAsia" w:hAnsi="Cambria Math"/>
                  </w:rPr>
                </m:ctrlPr>
              </m:accPr>
              <m:e>
                <m:r>
                  <w:rPr>
                    <w:rFonts w:ascii="Cambria Math" w:eastAsiaTheme="minorEastAsia" w:hAnsi="Cambria Math"/>
                  </w:rPr>
                  <m:t>q</m:t>
                </m:r>
              </m:e>
            </m:acc>
          </m:e>
          <m:sub>
            <m:r>
              <w:rPr>
                <w:rFonts w:ascii="Cambria Math" w:eastAsiaTheme="minorEastAsia" w:hAnsi="Cambria Math"/>
              </w:rPr>
              <m:t>h</m:t>
            </m:r>
          </m:sub>
        </m:sSub>
      </m:oMath>
      <w:r>
        <w:rPr>
          <w:rFonts w:eastAsiaTheme="minorEastAsia"/>
        </w:rPr>
        <w:t xml:space="preserve"> corresponde a la cantidad total disponible del SKU h en el almacén.</w:t>
      </w:r>
    </w:p>
    <w:p w14:paraId="6D6A8610" w14:textId="77777777" w:rsidR="00A755FE" w:rsidRDefault="00A755FE" w:rsidP="00A755FE">
      <w:pPr>
        <w:rPr>
          <w:rFonts w:eastAsiaTheme="minorEastAsia"/>
        </w:rPr>
      </w:pPr>
    </w:p>
    <w:p w14:paraId="723E783D" w14:textId="2C86BFC7" w:rsidR="00D57E54" w:rsidRDefault="00F7531E" w:rsidP="00D57E54">
      <w:pPr>
        <w:pStyle w:val="Ttulo2"/>
      </w:pPr>
      <w:r>
        <w:t>Validación</w:t>
      </w:r>
      <w:r w:rsidR="00D57E54">
        <w:t xml:space="preserve"> del algoritmo</w:t>
      </w:r>
    </w:p>
    <w:p w14:paraId="53A2F9F7" w14:textId="60B853D7" w:rsidR="00D57E54" w:rsidRDefault="00D57E54" w:rsidP="00D57E54"/>
    <w:p w14:paraId="2226B593" w14:textId="56FDD490" w:rsidR="004C03C5" w:rsidRDefault="00D57E54" w:rsidP="00662B30">
      <w:r w:rsidRPr="0051347D">
        <w:t>Para realizar dicha validación</w:t>
      </w:r>
      <w:r>
        <w:t xml:space="preserve"> del </w:t>
      </w:r>
      <w:r w:rsidRPr="0051347D">
        <w:t xml:space="preserve">correcto funcionamiento y la calidad de las soluciones obtenidas por el algoritmo genético hibrido propuesto para el SPRP con estanterías de múltiples niveles y penalización ergonómica, se lleva a </w:t>
      </w:r>
      <w:r w:rsidR="00662B30" w:rsidRPr="0051347D">
        <w:t>cabo un</w:t>
      </w:r>
      <w:r w:rsidRPr="0051347D">
        <w:t xml:space="preserve"> chequeo de la factibilidad operativa de las soluciones generadas, verificando que una ruta generada por la heurística propuesta cumpla las restricciones del problema </w:t>
      </w:r>
    </w:p>
    <w:p w14:paraId="157CB727" w14:textId="77777777" w:rsidR="00662B30" w:rsidRPr="004C03C5" w:rsidRDefault="00662B30" w:rsidP="00662B30"/>
    <w:p w14:paraId="701FE5EE" w14:textId="2841BCAB" w:rsidR="00DE26DA" w:rsidRDefault="003B091B" w:rsidP="00FE1F41">
      <w:r>
        <w:rPr>
          <w:noProof/>
        </w:rPr>
        <mc:AlternateContent>
          <mc:Choice Requires="wps">
            <w:drawing>
              <wp:anchor distT="45720" distB="45720" distL="114300" distR="114300" simplePos="0" relativeHeight="251664384" behindDoc="0" locked="0" layoutInCell="1" allowOverlap="1" wp14:anchorId="7B8C411C" wp14:editId="4236655A">
                <wp:simplePos x="0" y="0"/>
                <wp:positionH relativeFrom="column">
                  <wp:posOffset>-36830</wp:posOffset>
                </wp:positionH>
                <wp:positionV relativeFrom="paragraph">
                  <wp:posOffset>1487170</wp:posOffset>
                </wp:positionV>
                <wp:extent cx="6087110" cy="3572510"/>
                <wp:effectExtent l="0" t="0" r="0" b="8890"/>
                <wp:wrapSquare wrapText="bothSides"/>
                <wp:docPr id="18813822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35725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54D0357" w14:textId="77777777" w:rsidR="003B091B" w:rsidRPr="003B091B" w:rsidRDefault="003B091B" w:rsidP="003B091B">
                            <w:pPr>
                              <w:keepNext/>
                              <w:rPr>
                                <w:b/>
                                <w:bCs/>
                              </w:rPr>
                            </w:pPr>
                            <w:r>
                              <w:rPr>
                                <w:noProof/>
                              </w:rPr>
                              <w:drawing>
                                <wp:inline distT="0" distB="0" distL="0" distR="0" wp14:anchorId="072A6475" wp14:editId="43143E23">
                                  <wp:extent cx="5791200" cy="3184161"/>
                                  <wp:effectExtent l="0" t="0" r="0" b="0"/>
                                  <wp:docPr id="181831206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12064" name="Imagen 1818312064"/>
                                          <pic:cNvPicPr/>
                                        </pic:nvPicPr>
                                        <pic:blipFill>
                                          <a:blip r:embed="rId40">
                                            <a:extLst>
                                              <a:ext uri="{28A0092B-C50C-407E-A947-70E740481C1C}">
                                                <a14:useLocalDpi xmlns:a14="http://schemas.microsoft.com/office/drawing/2010/main" val="0"/>
                                              </a:ext>
                                            </a:extLst>
                                          </a:blip>
                                          <a:stretch>
                                            <a:fillRect/>
                                          </a:stretch>
                                        </pic:blipFill>
                                        <pic:spPr>
                                          <a:xfrm>
                                            <a:off x="0" y="0"/>
                                            <a:ext cx="5844669" cy="3213560"/>
                                          </a:xfrm>
                                          <a:prstGeom prst="rect">
                                            <a:avLst/>
                                          </a:prstGeom>
                                        </pic:spPr>
                                      </pic:pic>
                                    </a:graphicData>
                                  </a:graphic>
                                </wp:inline>
                              </w:drawing>
                            </w:r>
                          </w:p>
                          <w:p w14:paraId="56860CE0" w14:textId="3524E197" w:rsidR="003B091B" w:rsidRDefault="003B091B" w:rsidP="003B091B">
                            <w:pPr>
                              <w:pStyle w:val="Descripcin"/>
                            </w:pPr>
                            <w:bookmarkStart w:id="8" w:name="_Ref219128657"/>
                            <w:r w:rsidRPr="003B091B">
                              <w:rPr>
                                <w:b/>
                                <w:bCs/>
                              </w:rPr>
                              <w:t xml:space="preserve">Figura </w:t>
                            </w:r>
                            <w:r w:rsidRPr="003B091B">
                              <w:rPr>
                                <w:b/>
                                <w:bCs/>
                              </w:rPr>
                              <w:fldChar w:fldCharType="begin"/>
                            </w:r>
                            <w:r w:rsidRPr="003B091B">
                              <w:rPr>
                                <w:b/>
                                <w:bCs/>
                              </w:rPr>
                              <w:instrText xml:space="preserve"> SEQ Figura \* ARABIC </w:instrText>
                            </w:r>
                            <w:r w:rsidRPr="003B091B">
                              <w:rPr>
                                <w:b/>
                                <w:bCs/>
                              </w:rPr>
                              <w:fldChar w:fldCharType="separate"/>
                            </w:r>
                            <w:r w:rsidR="00D473C1">
                              <w:rPr>
                                <w:b/>
                                <w:bCs/>
                                <w:noProof/>
                              </w:rPr>
                              <w:t>3</w:t>
                            </w:r>
                            <w:r w:rsidRPr="003B091B">
                              <w:rPr>
                                <w:b/>
                                <w:bCs/>
                              </w:rPr>
                              <w:fldChar w:fldCharType="end"/>
                            </w:r>
                            <w:bookmarkEnd w:id="8"/>
                            <w:r>
                              <w:t xml:space="preserve"> Representación visual de la ruta. </w:t>
                            </w:r>
                            <w:r w:rsidRPr="003B091B">
                              <w:rPr>
                                <w:b/>
                                <w:bCs/>
                              </w:rPr>
                              <w:t>Fuente:</w:t>
                            </w:r>
                            <w:r>
                              <w:t xml:space="preserve"> elaboración propia.</w:t>
                            </w:r>
                          </w:p>
                          <w:p w14:paraId="6703D221" w14:textId="2FE452E6" w:rsidR="003B091B" w:rsidRDefault="003B091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8C411C" id="_x0000_s1028" type="#_x0000_t202" style="position:absolute;left:0;text-align:left;margin-left:-2.9pt;margin-top:117.1pt;width:479.3pt;height:281.3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" filled="f" stroked="f">
                <v:textbox>
                  <w:txbxContent>
                    <w:p w14:paraId="654D0357" w14:textId="77777777" w:rsidR="003B091B" w:rsidRPr="003B091B" w:rsidRDefault="003B091B" w:rsidP="003B091B">
                      <w:pPr>
                        <w:keepNext/>
                        <w:rPr>
                          <w:b/>
                          <w:bCs/>
                        </w:rPr>
                      </w:pPr>
                      <w:r>
                        <w:rPr>
                          <w:noProof/>
                        </w:rPr>
                        <w:drawing>
                          <wp:inline distT="0" distB="0" distL="0" distR="0" wp14:anchorId="072A6475" wp14:editId="43143E23">
                            <wp:extent cx="5791200" cy="3184161"/>
                            <wp:effectExtent l="0" t="0" r="0" b="0"/>
                            <wp:docPr id="181831206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12064" name="Imagen 1818312064"/>
                                    <pic:cNvPicPr/>
                                  </pic:nvPicPr>
                                  <pic:blipFill>
                                    <a:blip r:embed="rId40">
                                      <a:extLst>
                                        <a:ext uri="{28A0092B-C50C-407E-A947-70E740481C1C}">
                                          <a14:useLocalDpi xmlns:a14="http://schemas.microsoft.com/office/drawing/2010/main" val="0"/>
                                        </a:ext>
                                      </a:extLst>
                                    </a:blip>
                                    <a:stretch>
                                      <a:fillRect/>
                                    </a:stretch>
                                  </pic:blipFill>
                                  <pic:spPr>
                                    <a:xfrm>
                                      <a:off x="0" y="0"/>
                                      <a:ext cx="5844669" cy="3213560"/>
                                    </a:xfrm>
                                    <a:prstGeom prst="rect">
                                      <a:avLst/>
                                    </a:prstGeom>
                                  </pic:spPr>
                                </pic:pic>
                              </a:graphicData>
                            </a:graphic>
                          </wp:inline>
                        </w:drawing>
                      </w:r>
                    </w:p>
                    <w:p w14:paraId="56860CE0" w14:textId="3524E197" w:rsidR="003B091B" w:rsidRDefault="003B091B" w:rsidP="003B091B">
                      <w:pPr>
                        <w:pStyle w:val="Descripcin"/>
                      </w:pPr>
                      <w:bookmarkStart w:id="9" w:name="_Ref219128657"/>
                      <w:r w:rsidRPr="003B091B">
                        <w:rPr>
                          <w:b/>
                          <w:bCs/>
                        </w:rPr>
                        <w:t xml:space="preserve">Figura </w:t>
                      </w:r>
                      <w:r w:rsidRPr="003B091B">
                        <w:rPr>
                          <w:b/>
                          <w:bCs/>
                        </w:rPr>
                        <w:fldChar w:fldCharType="begin"/>
                      </w:r>
                      <w:r w:rsidRPr="003B091B">
                        <w:rPr>
                          <w:b/>
                          <w:bCs/>
                        </w:rPr>
                        <w:instrText xml:space="preserve"> SEQ Figura \* ARABIC </w:instrText>
                      </w:r>
                      <w:r w:rsidRPr="003B091B">
                        <w:rPr>
                          <w:b/>
                          <w:bCs/>
                        </w:rPr>
                        <w:fldChar w:fldCharType="separate"/>
                      </w:r>
                      <w:r w:rsidR="00D473C1">
                        <w:rPr>
                          <w:b/>
                          <w:bCs/>
                          <w:noProof/>
                        </w:rPr>
                        <w:t>3</w:t>
                      </w:r>
                      <w:r w:rsidRPr="003B091B">
                        <w:rPr>
                          <w:b/>
                          <w:bCs/>
                        </w:rPr>
                        <w:fldChar w:fldCharType="end"/>
                      </w:r>
                      <w:bookmarkEnd w:id="9"/>
                      <w:r>
                        <w:t xml:space="preserve"> Representación visual de la ruta. </w:t>
                      </w:r>
                      <w:r w:rsidRPr="003B091B">
                        <w:rPr>
                          <w:b/>
                          <w:bCs/>
                        </w:rPr>
                        <w:t>Fuente:</w:t>
                      </w:r>
                      <w:r>
                        <w:t xml:space="preserve"> elaboración propia.</w:t>
                      </w:r>
                    </w:p>
                    <w:p w14:paraId="6703D221" w14:textId="2FE452E6" w:rsidR="003B091B" w:rsidRDefault="003B091B"/>
                  </w:txbxContent>
                </v:textbox>
                <w10:wrap type="square"/>
              </v:shape>
            </w:pict>
          </mc:Fallback>
        </mc:AlternateContent>
      </w:r>
      <w:r w:rsidR="004C03C5" w:rsidRPr="0051347D">
        <w:t xml:space="preserve">Se resuelve una instancia pequeña con 10 pasillos, 5 posiciones de recolección por pasillo, una duplicidad de 30 y 10 </w:t>
      </w:r>
      <w:proofErr w:type="spellStart"/>
      <w:r w:rsidR="004C03C5" w:rsidRPr="0051347D">
        <w:t>SKUs</w:t>
      </w:r>
      <w:proofErr w:type="spellEnd"/>
      <w:r w:rsidR="004C03C5" w:rsidRPr="0051347D">
        <w:t xml:space="preserve"> en la lista de recolección, la </w:t>
      </w:r>
      <w:r w:rsidR="00F7531E">
        <w:fldChar w:fldCharType="begin"/>
      </w:r>
      <w:r w:rsidR="00F7531E">
        <w:instrText xml:space="preserve"> REF _Ref219127807 \h </w:instrText>
      </w:r>
      <w:r w:rsidR="00F7531E">
        <w:fldChar w:fldCharType="separate"/>
      </w:r>
      <w:r w:rsidR="00F7531E" w:rsidRPr="00DE26DA">
        <w:rPr>
          <w:b/>
          <w:bCs/>
        </w:rPr>
        <w:t xml:space="preserve">Figura </w:t>
      </w:r>
      <w:r w:rsidR="00F7531E">
        <w:rPr>
          <w:b/>
          <w:bCs/>
          <w:noProof/>
        </w:rPr>
        <w:t>3</w:t>
      </w:r>
      <w:r w:rsidR="00F7531E">
        <w:fldChar w:fldCharType="end"/>
      </w:r>
      <w:r w:rsidR="00F7531E">
        <w:t xml:space="preserve"> </w:t>
      </w:r>
      <w:r w:rsidR="004C03C5" w:rsidRPr="0051347D">
        <w:t xml:space="preserve">muestra una captura de pantalla de la terminal con la salida generada por el algoritmo, donde se detalla paso a paso la secuencia de movimientos a realizar por el recolector, incluyendo el costo de cada movimiento. Esta salida corresponde al individuo final seleccionado por el algoritmo genético y permite verificar de forma explícita </w:t>
      </w:r>
      <w:r w:rsidR="004C03C5" w:rsidRPr="0051347D">
        <w:t>las decisiones tomadas durante el recorrido, incluyendo movimientos al interior del almacén y en que posiciones recolectar SKU.</w:t>
      </w:r>
    </w:p>
    <w:p w14:paraId="0289E437" w14:textId="68D4FB4A" w:rsidR="003B091B" w:rsidRDefault="003B091B" w:rsidP="00FE1F41">
      <w:r w:rsidRPr="0051347D">
        <w:t xml:space="preserve">Para facilitar la interpretación espacial del recorrido la </w:t>
      </w:r>
      <w:r>
        <w:fldChar w:fldCharType="begin"/>
      </w:r>
      <w:r>
        <w:instrText xml:space="preserve"> REF _Ref219128657 \h </w:instrText>
      </w:r>
      <w:r>
        <w:fldChar w:fldCharType="separate"/>
      </w:r>
      <w:r w:rsidRPr="003B091B">
        <w:rPr>
          <w:b/>
          <w:bCs/>
        </w:rPr>
        <w:t xml:space="preserve">Figura </w:t>
      </w:r>
      <w:r w:rsidRPr="003B091B">
        <w:rPr>
          <w:b/>
          <w:bCs/>
          <w:noProof/>
        </w:rPr>
        <w:t>3</w:t>
      </w:r>
      <w:r>
        <w:fldChar w:fldCharType="end"/>
      </w:r>
      <w:r>
        <w:t xml:space="preserve"> </w:t>
      </w:r>
      <w:r w:rsidRPr="0051347D">
        <w:t>presenta un diagrama esquemático del almacén, y se dibuja la ruta correspondiente al ejemplo analizado. Esta representación permite visualizar de manera intuitiva como el recolector se desplaza al interior del almacén y como están agrupadas las recolecciones dentro de cada pasillo. Se puede verificar que el tour inicia y finaliza en el depósito, los movimientos al interior del almacén son factibles y se evidencia coherencia entre la solución del algoritmo y la estructura física del sistema.</w:t>
      </w:r>
    </w:p>
    <w:p w14:paraId="3C1C56A7" w14:textId="6D3E4407" w:rsidR="003B091B" w:rsidRDefault="003B091B" w:rsidP="00FE1F41"/>
    <w:p w14:paraId="73CD8A52" w14:textId="502E7866" w:rsidR="00662B30" w:rsidRDefault="00662B30" w:rsidP="00662B30">
      <w:pPr>
        <w:pStyle w:val="Ttulo2"/>
      </w:pPr>
      <w:r>
        <w:t>Evaluación</w:t>
      </w:r>
    </w:p>
    <w:p w14:paraId="231E2F0E" w14:textId="77777777" w:rsidR="00662B30" w:rsidRDefault="00662B30" w:rsidP="00662B30"/>
    <w:p w14:paraId="0A504286" w14:textId="2B7F6333" w:rsidR="00482DCA" w:rsidRPr="0051347D" w:rsidRDefault="00482DCA" w:rsidP="00482DCA">
      <w:r w:rsidRPr="0051347D">
        <w:t xml:space="preserve">Para el desarrollo de la evaluación se caracterizó la configuración del almacén, la distribución de </w:t>
      </w:r>
      <w:proofErr w:type="spellStart"/>
      <w:r w:rsidRPr="0051347D">
        <w:t>SKUs</w:t>
      </w:r>
      <w:proofErr w:type="spellEnd"/>
      <w:r w:rsidRPr="0051347D">
        <w:t>, y la lista de recolección, generando un total de 108 instancias diferentes definidas por variaciones en los parámetros expuestos en la</w:t>
      </w:r>
      <w:r w:rsidR="00DB36A6">
        <w:t xml:space="preserve"> </w:t>
      </w:r>
      <w:r w:rsidR="00DB36A6">
        <w:fldChar w:fldCharType="begin"/>
      </w:r>
      <w:r w:rsidR="00DB36A6">
        <w:instrText xml:space="preserve"> REF _Ref219130571 \h </w:instrText>
      </w:r>
      <w:r w:rsidR="00DB36A6">
        <w:fldChar w:fldCharType="separate"/>
      </w:r>
      <w:r w:rsidR="00DB36A6" w:rsidRPr="004A3893">
        <w:rPr>
          <w:b/>
          <w:bCs/>
        </w:rPr>
        <w:t xml:space="preserve">Tabla </w:t>
      </w:r>
      <w:r w:rsidR="00DB36A6" w:rsidRPr="004A3893">
        <w:rPr>
          <w:b/>
          <w:bCs/>
          <w:noProof/>
        </w:rPr>
        <w:t>2</w:t>
      </w:r>
      <w:r w:rsidR="00DB36A6">
        <w:t xml:space="preserve"> Parámetros instancias de evaluación</w:t>
      </w:r>
      <w:r w:rsidR="00DB36A6">
        <w:fldChar w:fldCharType="end"/>
      </w:r>
      <w:r w:rsidRPr="0051347D">
        <w:t>. Cada combinación de estos parámetros define una instancia única, y en aras de garantizar la reproducibilidad de los experimentos, a cada instancia se asignó una semilla fija empleada en la generación aleatoria de los datos.</w:t>
      </w:r>
    </w:p>
    <w:p w14:paraId="2DBCE4E7" w14:textId="0866E0FB" w:rsidR="004A3893" w:rsidRDefault="00482DCA" w:rsidP="00FE1F41">
      <w:r w:rsidRPr="0051347D">
        <w:t>Las instancias implementadas en el diseño experimental siguen la misma lógica de generación propuesta por Goeke &amp; Schneider</w:t>
      </w:r>
      <w:sdt>
        <w:sdtPr>
          <w:id w:val="-517626240"/>
          <w:citation/>
        </w:sdtPr>
        <w:sdtContent>
          <w:r>
            <w:fldChar w:fldCharType="begin"/>
          </w:r>
          <w:r>
            <w:rPr>
              <w:lang w:val="en-US"/>
            </w:rPr>
            <w:instrText xml:space="preserve"> CITATION Goe21 \l 1033 </w:instrText>
          </w:r>
          <w:r>
            <w:fldChar w:fldCharType="separate"/>
          </w:r>
          <w:r>
            <w:rPr>
              <w:noProof/>
              <w:lang w:val="en-US"/>
            </w:rPr>
            <w:t xml:space="preserve"> </w:t>
          </w:r>
          <w:r w:rsidRPr="00482DCA">
            <w:rPr>
              <w:noProof/>
              <w:lang w:val="en-US"/>
            </w:rPr>
            <w:t>[25]</w:t>
          </w:r>
          <w:r>
            <w:fldChar w:fldCharType="end"/>
          </w:r>
        </w:sdtContent>
      </w:sdt>
      <w:r w:rsidRPr="0051347D">
        <w:t>, adaptadas para incluir l</w:t>
      </w:r>
      <w:r w:rsidR="004A3893">
        <w:t xml:space="preserve">os </w:t>
      </w:r>
      <w:r w:rsidR="00C22FF2">
        <w:rPr>
          <w:noProof/>
        </w:rPr>
        <w:lastRenderedPageBreak/>
        <mc:AlternateContent>
          <mc:Choice Requires="wps">
            <w:drawing>
              <wp:anchor distT="45720" distB="45720" distL="114300" distR="114300" simplePos="0" relativeHeight="251666432" behindDoc="0" locked="0" layoutInCell="1" allowOverlap="1" wp14:anchorId="78BE7697" wp14:editId="4F7E8584">
                <wp:simplePos x="0" y="0"/>
                <wp:positionH relativeFrom="margin">
                  <wp:posOffset>-87207</wp:posOffset>
                </wp:positionH>
                <wp:positionV relativeFrom="paragraph">
                  <wp:posOffset>4882092</wp:posOffset>
                </wp:positionV>
                <wp:extent cx="2661920" cy="2751455"/>
                <wp:effectExtent l="0" t="0" r="0" b="0"/>
                <wp:wrapSquare wrapText="bothSides"/>
                <wp:docPr id="15687667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920" cy="27514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6AC00E1" w14:textId="0898505C" w:rsidR="004A3893" w:rsidRDefault="004A3893" w:rsidP="004A3893">
                            <w:pPr>
                              <w:pStyle w:val="Descripcin"/>
                              <w:keepNext/>
                            </w:pPr>
                            <w:bookmarkStart w:id="10" w:name="_Ref219130571"/>
                            <w:r w:rsidRPr="004A3893">
                              <w:rPr>
                                <w:b/>
                                <w:bCs/>
                              </w:rPr>
                              <w:t xml:space="preserve">Tabla </w:t>
                            </w:r>
                            <w:r w:rsidRPr="004A3893">
                              <w:rPr>
                                <w:b/>
                                <w:bCs/>
                              </w:rPr>
                              <w:fldChar w:fldCharType="begin"/>
                            </w:r>
                            <w:r w:rsidRPr="004A3893">
                              <w:rPr>
                                <w:b/>
                                <w:bCs/>
                              </w:rPr>
                              <w:instrText xml:space="preserve"> SEQ Tabla \* ARABIC </w:instrText>
                            </w:r>
                            <w:r w:rsidRPr="004A3893">
                              <w:rPr>
                                <w:b/>
                                <w:bCs/>
                              </w:rPr>
                              <w:fldChar w:fldCharType="separate"/>
                            </w:r>
                            <w:r w:rsidR="00C71EA4">
                              <w:rPr>
                                <w:b/>
                                <w:bCs/>
                                <w:noProof/>
                              </w:rPr>
                              <w:t>2</w:t>
                            </w:r>
                            <w:r w:rsidRPr="004A3893">
                              <w:rPr>
                                <w:b/>
                                <w:bCs/>
                              </w:rPr>
                              <w:fldChar w:fldCharType="end"/>
                            </w:r>
                            <w:r>
                              <w:t xml:space="preserve"> Parámetros instancias de evaluación</w:t>
                            </w:r>
                            <w:bookmarkEnd w:id="10"/>
                          </w:p>
                          <w:tbl>
                            <w:tblPr>
                              <w:tblStyle w:val="Tablaconcuadrcula4-nfasis3"/>
                              <w:tblW w:w="0" w:type="auto"/>
                              <w:tblLook w:val="04A0" w:firstRow="1" w:lastRow="0" w:firstColumn="1" w:lastColumn="0" w:noHBand="0" w:noVBand="1"/>
                            </w:tblPr>
                            <w:tblGrid>
                              <w:gridCol w:w="2072"/>
                              <w:gridCol w:w="1837"/>
                            </w:tblGrid>
                            <w:tr w:rsidR="004A3893" w:rsidRPr="004A3893" w14:paraId="72F88F70" w14:textId="77777777" w:rsidTr="003758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662B03DA"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Parámetro</w:t>
                                  </w:r>
                                </w:p>
                              </w:tc>
                              <w:tc>
                                <w:tcPr>
                                  <w:tcW w:w="4675" w:type="dxa"/>
                                  <w:vAlign w:val="center"/>
                                </w:tcPr>
                                <w:p w14:paraId="1B3FA062" w14:textId="77777777" w:rsidR="004A3893" w:rsidRPr="004A3893" w:rsidRDefault="004A3893" w:rsidP="004A3893">
                                  <w:pPr>
                                    <w:spacing w:before="100" w:after="100"/>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Valores</w:t>
                                  </w:r>
                                </w:p>
                              </w:tc>
                            </w:tr>
                            <w:tr w:rsidR="004A3893" w:rsidRPr="004A3893" w14:paraId="551DFC51"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44A3B299"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Pasillo (m)</w:t>
                                  </w:r>
                                </w:p>
                              </w:tc>
                              <w:tc>
                                <w:tcPr>
                                  <w:tcW w:w="4675" w:type="dxa"/>
                                  <w:vAlign w:val="center"/>
                                </w:tcPr>
                                <w:p w14:paraId="57077B9C" w14:textId="77777777" w:rsidR="004A3893" w:rsidRPr="004A3893" w:rsidRDefault="004A3893" w:rsidP="004A3893">
                                  <w:pPr>
                                    <w:spacing w:before="100" w:after="10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{20, 50, 100}</w:t>
                                  </w:r>
                                </w:p>
                              </w:tc>
                            </w:tr>
                            <w:tr w:rsidR="004A3893" w:rsidRPr="004A3893" w14:paraId="34FCC60E" w14:textId="77777777" w:rsidTr="00375870">
                              <w:tc>
                                <w:tcPr>
                                  <w:cnfStyle w:val="001000000000" w:firstRow="0" w:lastRow="0" w:firstColumn="1" w:lastColumn="0" w:oddVBand="0" w:evenVBand="0" w:oddHBand="0" w:evenHBand="0" w:firstRowFirstColumn="0" w:firstRowLastColumn="0" w:lastRowFirstColumn="0" w:lastRowLastColumn="0"/>
                                  <w:tcW w:w="4675" w:type="dxa"/>
                                  <w:vAlign w:val="center"/>
                                </w:tcPr>
                                <w:p w14:paraId="7A6597CC"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Posiciones por pasillo (n)</w:t>
                                  </w:r>
                                </w:p>
                              </w:tc>
                              <w:tc>
                                <w:tcPr>
                                  <w:tcW w:w="4675" w:type="dxa"/>
                                  <w:vAlign w:val="center"/>
                                </w:tcPr>
                                <w:p w14:paraId="267D6E4A" w14:textId="77777777" w:rsidR="004A3893" w:rsidRPr="004A3893" w:rsidRDefault="004A3893" w:rsidP="004A3893">
                                  <w:pPr>
                                    <w:spacing w:before="100" w:after="10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{60, 120, 180}</w:t>
                                  </w:r>
                                </w:p>
                              </w:tc>
                            </w:tr>
                            <w:tr w:rsidR="004A3893" w:rsidRPr="004A3893" w14:paraId="2BE0ACCF"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6046D143"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SKUs distintos en lista de recolección</w:t>
                                  </w:r>
                                </w:p>
                              </w:tc>
                              <w:tc>
                                <w:tcPr>
                                  <w:tcW w:w="4675" w:type="dxa"/>
                                  <w:vAlign w:val="center"/>
                                </w:tcPr>
                                <w:p w14:paraId="17D6F0CD" w14:textId="77777777" w:rsidR="004A3893" w:rsidRPr="004A3893" w:rsidRDefault="004A3893" w:rsidP="004A3893">
                                  <w:pPr>
                                    <w:spacing w:before="100" w:after="10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3, 7, 15, 30</w:t>
                                  </w:r>
                                </w:p>
                              </w:tc>
                            </w:tr>
                            <w:tr w:rsidR="004A3893" w:rsidRPr="004A3893" w14:paraId="7EC19CF7" w14:textId="77777777" w:rsidTr="00375870">
                              <w:tc>
                                <w:tcPr>
                                  <w:cnfStyle w:val="001000000000" w:firstRow="0" w:lastRow="0" w:firstColumn="1" w:lastColumn="0" w:oddVBand="0" w:evenVBand="0" w:oddHBand="0" w:evenHBand="0" w:firstRowFirstColumn="0" w:firstRowLastColumn="0" w:lastRowFirstColumn="0" w:lastRowLastColumn="0"/>
                                  <w:tcW w:w="4675" w:type="dxa"/>
                                  <w:vAlign w:val="center"/>
                                </w:tcPr>
                                <w:p w14:paraId="65524DD9"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Factor de duplicidad Alpha</w:t>
                                  </w:r>
                                </w:p>
                              </w:tc>
                              <w:tc>
                                <w:tcPr>
                                  <w:tcW w:w="4675" w:type="dxa"/>
                                  <w:vAlign w:val="center"/>
                                </w:tcPr>
                                <w:p w14:paraId="21817711" w14:textId="77777777" w:rsidR="004A3893" w:rsidRPr="004A3893" w:rsidRDefault="004A3893" w:rsidP="004A3893">
                                  <w:pPr>
                                    <w:spacing w:before="100" w:after="10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5, 10, 40</w:t>
                                  </w:r>
                                </w:p>
                              </w:tc>
                            </w:tr>
                            <w:tr w:rsidR="004A3893" w:rsidRPr="004A3893" w14:paraId="49F395BB"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64AFAF1B"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Niveles k</w:t>
                                  </w:r>
                                </w:p>
                              </w:tc>
                              <w:tc>
                                <w:tcPr>
                                  <w:tcW w:w="4675" w:type="dxa"/>
                                  <w:vAlign w:val="center"/>
                                </w:tcPr>
                                <w:p w14:paraId="42DD96EB" w14:textId="77777777" w:rsidR="004A3893" w:rsidRPr="004A3893" w:rsidRDefault="004A3893" w:rsidP="004A3893">
                                  <w:pPr>
                                    <w:keepNext/>
                                    <w:spacing w:before="100" w:after="10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3</w:t>
                                  </w:r>
                                </w:p>
                              </w:tc>
                            </w:tr>
                          </w:tbl>
                          <w:p w14:paraId="7BCDFB5D" w14:textId="566FEF12" w:rsidR="004A3893" w:rsidRDefault="004A3893">
                            <w:pPr>
                              <w:pStyle w:val="Descripcin"/>
                            </w:pPr>
                            <w:r w:rsidRPr="004A3893">
                              <w:rPr>
                                <w:b/>
                                <w:bCs/>
                              </w:rPr>
                              <w:t>Fuente</w:t>
                            </w:r>
                            <w:r>
                              <w:rPr>
                                <w:b/>
                                <w:bCs/>
                              </w:rPr>
                              <w:t>:</w:t>
                            </w:r>
                            <w:r>
                              <w:t xml:space="preserve"> elaboración propia</w:t>
                            </w:r>
                          </w:p>
                          <w:p w14:paraId="4DC00BFE" w14:textId="4421F7C4" w:rsidR="004A3893" w:rsidRDefault="004A38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BE7697" id="_x0000_s1029" type="#_x0000_t202" style="position:absolute;left:0;text-align:left;margin-left:-6.85pt;margin-top:384.4pt;width:209.6pt;height:216.6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" filled="f" stroked="f">
                <v:textbox>
                  <w:txbxContent>
                    <w:p w14:paraId="26AC00E1" w14:textId="0898505C" w:rsidR="004A3893" w:rsidRDefault="004A3893" w:rsidP="004A3893">
                      <w:pPr>
                        <w:pStyle w:val="Descripcin"/>
                        <w:keepNext/>
                      </w:pPr>
                      <w:bookmarkStart w:id="11" w:name="_Ref219130571"/>
                      <w:r w:rsidRPr="004A3893">
                        <w:rPr>
                          <w:b/>
                          <w:bCs/>
                        </w:rPr>
                        <w:t xml:space="preserve">Tabla </w:t>
                      </w:r>
                      <w:r w:rsidRPr="004A3893">
                        <w:rPr>
                          <w:b/>
                          <w:bCs/>
                        </w:rPr>
                        <w:fldChar w:fldCharType="begin"/>
                      </w:r>
                      <w:r w:rsidRPr="004A3893">
                        <w:rPr>
                          <w:b/>
                          <w:bCs/>
                        </w:rPr>
                        <w:instrText xml:space="preserve"> SEQ Tabla \* ARABIC </w:instrText>
                      </w:r>
                      <w:r w:rsidRPr="004A3893">
                        <w:rPr>
                          <w:b/>
                          <w:bCs/>
                        </w:rPr>
                        <w:fldChar w:fldCharType="separate"/>
                      </w:r>
                      <w:r w:rsidR="00C71EA4">
                        <w:rPr>
                          <w:b/>
                          <w:bCs/>
                          <w:noProof/>
                        </w:rPr>
                        <w:t>2</w:t>
                      </w:r>
                      <w:r w:rsidRPr="004A3893">
                        <w:rPr>
                          <w:b/>
                          <w:bCs/>
                        </w:rPr>
                        <w:fldChar w:fldCharType="end"/>
                      </w:r>
                      <w:r>
                        <w:t xml:space="preserve"> Parámetros instancias de evaluación</w:t>
                      </w:r>
                      <w:bookmarkEnd w:id="11"/>
                    </w:p>
                    <w:tbl>
                      <w:tblPr>
                        <w:tblStyle w:val="Tablaconcuadrcula4-nfasis3"/>
                        <w:tblW w:w="0" w:type="auto"/>
                        <w:tblLook w:val="04A0" w:firstRow="1" w:lastRow="0" w:firstColumn="1" w:lastColumn="0" w:noHBand="0" w:noVBand="1"/>
                      </w:tblPr>
                      <w:tblGrid>
                        <w:gridCol w:w="2072"/>
                        <w:gridCol w:w="1837"/>
                      </w:tblGrid>
                      <w:tr w:rsidR="004A3893" w:rsidRPr="004A3893" w14:paraId="72F88F70" w14:textId="77777777" w:rsidTr="003758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662B03DA"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Parámetro</w:t>
                            </w:r>
                          </w:p>
                        </w:tc>
                        <w:tc>
                          <w:tcPr>
                            <w:tcW w:w="4675" w:type="dxa"/>
                            <w:vAlign w:val="center"/>
                          </w:tcPr>
                          <w:p w14:paraId="1B3FA062" w14:textId="77777777" w:rsidR="004A3893" w:rsidRPr="004A3893" w:rsidRDefault="004A3893" w:rsidP="004A3893">
                            <w:pPr>
                              <w:spacing w:before="100" w:after="100"/>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Valores</w:t>
                            </w:r>
                          </w:p>
                        </w:tc>
                      </w:tr>
                      <w:tr w:rsidR="004A3893" w:rsidRPr="004A3893" w14:paraId="551DFC51"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44A3B299"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Pasillo (m)</w:t>
                            </w:r>
                          </w:p>
                        </w:tc>
                        <w:tc>
                          <w:tcPr>
                            <w:tcW w:w="4675" w:type="dxa"/>
                            <w:vAlign w:val="center"/>
                          </w:tcPr>
                          <w:p w14:paraId="57077B9C" w14:textId="77777777" w:rsidR="004A3893" w:rsidRPr="004A3893" w:rsidRDefault="004A3893" w:rsidP="004A3893">
                            <w:pPr>
                              <w:spacing w:before="100" w:after="10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{20, 50, 100}</w:t>
                            </w:r>
                          </w:p>
                        </w:tc>
                      </w:tr>
                      <w:tr w:rsidR="004A3893" w:rsidRPr="004A3893" w14:paraId="34FCC60E" w14:textId="77777777" w:rsidTr="00375870">
                        <w:tc>
                          <w:tcPr>
                            <w:cnfStyle w:val="001000000000" w:firstRow="0" w:lastRow="0" w:firstColumn="1" w:lastColumn="0" w:oddVBand="0" w:evenVBand="0" w:oddHBand="0" w:evenHBand="0" w:firstRowFirstColumn="0" w:firstRowLastColumn="0" w:lastRowFirstColumn="0" w:lastRowLastColumn="0"/>
                            <w:tcW w:w="4675" w:type="dxa"/>
                            <w:vAlign w:val="center"/>
                          </w:tcPr>
                          <w:p w14:paraId="7A6597CC"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Posiciones por pasillo (n)</w:t>
                            </w:r>
                          </w:p>
                        </w:tc>
                        <w:tc>
                          <w:tcPr>
                            <w:tcW w:w="4675" w:type="dxa"/>
                            <w:vAlign w:val="center"/>
                          </w:tcPr>
                          <w:p w14:paraId="267D6E4A" w14:textId="77777777" w:rsidR="004A3893" w:rsidRPr="004A3893" w:rsidRDefault="004A3893" w:rsidP="004A3893">
                            <w:pPr>
                              <w:spacing w:before="100" w:after="10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{60, 120, 180}</w:t>
                            </w:r>
                          </w:p>
                        </w:tc>
                      </w:tr>
                      <w:tr w:rsidR="004A3893" w:rsidRPr="004A3893" w14:paraId="2BE0ACCF"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6046D143"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SKUs distintos en lista de recolección</w:t>
                            </w:r>
                          </w:p>
                        </w:tc>
                        <w:tc>
                          <w:tcPr>
                            <w:tcW w:w="4675" w:type="dxa"/>
                            <w:vAlign w:val="center"/>
                          </w:tcPr>
                          <w:p w14:paraId="17D6F0CD" w14:textId="77777777" w:rsidR="004A3893" w:rsidRPr="004A3893" w:rsidRDefault="004A3893" w:rsidP="004A3893">
                            <w:pPr>
                              <w:spacing w:before="100" w:after="10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3, 7, 15, 30</w:t>
                            </w:r>
                          </w:p>
                        </w:tc>
                      </w:tr>
                      <w:tr w:rsidR="004A3893" w:rsidRPr="004A3893" w14:paraId="7EC19CF7" w14:textId="77777777" w:rsidTr="00375870">
                        <w:tc>
                          <w:tcPr>
                            <w:cnfStyle w:val="001000000000" w:firstRow="0" w:lastRow="0" w:firstColumn="1" w:lastColumn="0" w:oddVBand="0" w:evenVBand="0" w:oddHBand="0" w:evenHBand="0" w:firstRowFirstColumn="0" w:firstRowLastColumn="0" w:lastRowFirstColumn="0" w:lastRowLastColumn="0"/>
                            <w:tcW w:w="4675" w:type="dxa"/>
                            <w:vAlign w:val="center"/>
                          </w:tcPr>
                          <w:p w14:paraId="65524DD9"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Factor de duplicidad Alpha</w:t>
                            </w:r>
                          </w:p>
                        </w:tc>
                        <w:tc>
                          <w:tcPr>
                            <w:tcW w:w="4675" w:type="dxa"/>
                            <w:vAlign w:val="center"/>
                          </w:tcPr>
                          <w:p w14:paraId="21817711" w14:textId="77777777" w:rsidR="004A3893" w:rsidRPr="004A3893" w:rsidRDefault="004A3893" w:rsidP="004A3893">
                            <w:pPr>
                              <w:spacing w:before="100" w:after="100"/>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5, 10, 40</w:t>
                            </w:r>
                          </w:p>
                        </w:tc>
                      </w:tr>
                      <w:tr w:rsidR="004A3893" w:rsidRPr="004A3893" w14:paraId="49F395BB" w14:textId="77777777" w:rsidTr="003758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64AFAF1B" w14:textId="77777777" w:rsidR="004A3893" w:rsidRPr="004A3893" w:rsidRDefault="004A3893" w:rsidP="004A3893">
                            <w:pPr>
                              <w:spacing w:before="100" w:after="100"/>
                              <w:jc w:val="left"/>
                              <w:rPr>
                                <w:rFonts w:ascii="Times New Roman" w:hAnsi="Times New Roman" w:cs="Times New Roman"/>
                                <w:sz w:val="20"/>
                                <w:szCs w:val="20"/>
                                <w:lang w:val="es-CO"/>
                              </w:rPr>
                            </w:pPr>
                            <w:r w:rsidRPr="004A3893">
                              <w:rPr>
                                <w:rFonts w:ascii="Times New Roman" w:hAnsi="Times New Roman" w:cs="Times New Roman"/>
                                <w:sz w:val="20"/>
                                <w:szCs w:val="20"/>
                                <w:lang w:val="es-CO"/>
                              </w:rPr>
                              <w:t>Niveles k</w:t>
                            </w:r>
                          </w:p>
                        </w:tc>
                        <w:tc>
                          <w:tcPr>
                            <w:tcW w:w="4675" w:type="dxa"/>
                            <w:vAlign w:val="center"/>
                          </w:tcPr>
                          <w:p w14:paraId="42DD96EB" w14:textId="77777777" w:rsidR="004A3893" w:rsidRPr="004A3893" w:rsidRDefault="004A3893" w:rsidP="004A3893">
                            <w:pPr>
                              <w:keepNext/>
                              <w:spacing w:before="100" w:after="100"/>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s-CO"/>
                              </w:rPr>
                            </w:pPr>
                            <w:r w:rsidRPr="004A3893">
                              <w:rPr>
                                <w:rFonts w:ascii="Times New Roman" w:hAnsi="Times New Roman" w:cs="Times New Roman"/>
                                <w:sz w:val="20"/>
                                <w:szCs w:val="20"/>
                                <w:lang w:val="es-CO"/>
                              </w:rPr>
                              <w:t>3</w:t>
                            </w:r>
                          </w:p>
                        </w:tc>
                      </w:tr>
                    </w:tbl>
                    <w:p w14:paraId="7BCDFB5D" w14:textId="566FEF12" w:rsidR="004A3893" w:rsidRDefault="004A3893">
                      <w:pPr>
                        <w:pStyle w:val="Descripcin"/>
                      </w:pPr>
                      <w:r w:rsidRPr="004A3893">
                        <w:rPr>
                          <w:b/>
                          <w:bCs/>
                        </w:rPr>
                        <w:t>Fuente</w:t>
                      </w:r>
                      <w:r>
                        <w:rPr>
                          <w:b/>
                          <w:bCs/>
                        </w:rPr>
                        <w:t>:</w:t>
                      </w:r>
                      <w:r>
                        <w:t xml:space="preserve"> elaboración propia</w:t>
                      </w:r>
                    </w:p>
                    <w:p w14:paraId="4DC00BFE" w14:textId="4421F7C4" w:rsidR="004A3893" w:rsidRDefault="004A3893"/>
                  </w:txbxContent>
                </v:textbox>
                <w10:wrap type="square" anchorx="margin"/>
              </v:shape>
            </w:pict>
          </mc:Fallback>
        </mc:AlternateContent>
      </w:r>
      <w:r w:rsidR="004A3893">
        <w:rPr>
          <w:noProof/>
        </w:rPr>
        <mc:AlternateContent>
          <mc:Choice Requires="wps">
            <w:drawing>
              <wp:anchor distT="0" distB="0" distL="114300" distR="114300" simplePos="0" relativeHeight="251659264" behindDoc="0" locked="0" layoutInCell="1" allowOverlap="1" wp14:anchorId="4B458536" wp14:editId="7FBF18C9">
                <wp:simplePos x="0" y="0"/>
                <wp:positionH relativeFrom="column">
                  <wp:posOffset>-87630</wp:posOffset>
                </wp:positionH>
                <wp:positionV relativeFrom="paragraph">
                  <wp:posOffset>0</wp:posOffset>
                </wp:positionV>
                <wp:extent cx="6146800" cy="4775200"/>
                <wp:effectExtent l="0" t="0" r="0" b="6350"/>
                <wp:wrapTopAndBottom/>
                <wp:docPr id="1077358367" name="Cuadro de texto 7"/>
                <wp:cNvGraphicFramePr/>
                <a:graphic xmlns:a="http://schemas.openxmlformats.org/drawingml/2006/main">
                  <a:graphicData uri="http://schemas.microsoft.com/office/word/2010/wordprocessingShape">
                    <wps:wsp>
                      <wps:cNvSpPr txBox="1"/>
                      <wps:spPr>
                        <a:xfrm>
                          <a:off x="0" y="0"/>
                          <a:ext cx="6146800" cy="47752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673B90D" w14:textId="77777777" w:rsidR="00DE26DA" w:rsidRPr="00DE26DA" w:rsidRDefault="00DE26DA" w:rsidP="004A3893">
                            <w:pPr>
                              <w:keepNext/>
                              <w:rPr>
                                <w:b/>
                                <w:bCs/>
                              </w:rPr>
                            </w:pPr>
                            <w:r>
                              <w:rPr>
                                <w:noProof/>
                              </w:rPr>
                              <w:drawing>
                                <wp:inline distT="0" distB="0" distL="0" distR="0" wp14:anchorId="0164104D" wp14:editId="1B37E07E">
                                  <wp:extent cx="5918707" cy="4385734"/>
                                  <wp:effectExtent l="0" t="0" r="6350" b="0"/>
                                  <wp:docPr id="139353560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62763" name="Imagen 755462763"/>
                                          <pic:cNvPicPr/>
                                        </pic:nvPicPr>
                                        <pic:blipFill>
                                          <a:blip r:embed="rId41">
                                            <a:extLst>
                                              <a:ext uri="{28A0092B-C50C-407E-A947-70E740481C1C}">
                                                <a14:useLocalDpi xmlns:a14="http://schemas.microsoft.com/office/drawing/2010/main" val="0"/>
                                              </a:ext>
                                            </a:extLst>
                                          </a:blip>
                                          <a:stretch>
                                            <a:fillRect/>
                                          </a:stretch>
                                        </pic:blipFill>
                                        <pic:spPr>
                                          <a:xfrm>
                                            <a:off x="0" y="0"/>
                                            <a:ext cx="5925334" cy="4390644"/>
                                          </a:xfrm>
                                          <a:prstGeom prst="rect">
                                            <a:avLst/>
                                          </a:prstGeom>
                                        </pic:spPr>
                                      </pic:pic>
                                    </a:graphicData>
                                  </a:graphic>
                                </wp:inline>
                              </w:drawing>
                            </w:r>
                          </w:p>
                          <w:p w14:paraId="308F0C51" w14:textId="4E7B5106" w:rsidR="00DE26DA" w:rsidRDefault="00DE26DA" w:rsidP="004A3893">
                            <w:pPr>
                              <w:pStyle w:val="Descripcin"/>
                              <w:ind w:left="360"/>
                            </w:pPr>
                            <w:bookmarkStart w:id="12" w:name="_Ref219127807"/>
                            <w:r w:rsidRPr="00DE26DA">
                              <w:rPr>
                                <w:b/>
                                <w:bCs/>
                              </w:rPr>
                              <w:t xml:space="preserve">Figura </w:t>
                            </w:r>
                            <w:r w:rsidRPr="00DE26DA">
                              <w:rPr>
                                <w:b/>
                                <w:bCs/>
                              </w:rPr>
                              <w:fldChar w:fldCharType="begin"/>
                            </w:r>
                            <w:r w:rsidRPr="00DE26DA">
                              <w:rPr>
                                <w:b/>
                                <w:bCs/>
                              </w:rPr>
                              <w:instrText xml:space="preserve"> SEQ Figura \* ARABIC </w:instrText>
                            </w:r>
                            <w:r w:rsidRPr="00DE26DA">
                              <w:rPr>
                                <w:b/>
                                <w:bCs/>
                              </w:rPr>
                              <w:fldChar w:fldCharType="separate"/>
                            </w:r>
                            <w:r w:rsidR="00D473C1">
                              <w:rPr>
                                <w:b/>
                                <w:bCs/>
                                <w:noProof/>
                              </w:rPr>
                              <w:t>4</w:t>
                            </w:r>
                            <w:r w:rsidRPr="00DE26DA">
                              <w:rPr>
                                <w:b/>
                                <w:bCs/>
                              </w:rPr>
                              <w:fldChar w:fldCharType="end"/>
                            </w:r>
                            <w:bookmarkEnd w:id="12"/>
                            <w:r>
                              <w:t xml:space="preserve"> Ruta generada por algoritmo </w:t>
                            </w:r>
                            <w:r w:rsidR="00662B30">
                              <w:t>genético</w:t>
                            </w:r>
                            <w:r>
                              <w:t xml:space="preserve">. </w:t>
                            </w:r>
                            <w:r w:rsidRPr="00DE26DA">
                              <w:rPr>
                                <w:b/>
                              </w:rPr>
                              <w:t>Fuente</w:t>
                            </w:r>
                            <w:r>
                              <w:t xml:space="preserve">: </w:t>
                            </w:r>
                            <w:r w:rsidR="00662B30">
                              <w:t>elaboración</w:t>
                            </w:r>
                            <w:r>
                              <w:t xml:space="preserve"> propia.</w:t>
                            </w:r>
                          </w:p>
                          <w:p w14:paraId="33384BD8" w14:textId="07796065" w:rsidR="00DE26DA" w:rsidRDefault="00DE26DA" w:rsidP="004A3893">
                            <w:pPr>
                              <w:ind w:left="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58536" id="Cuadro de texto 7" o:spid="_x0000_s1030" type="#_x0000_t202" style="position:absolute;left:0;text-align:left;margin-left:-6.9pt;margin-top:0;width:484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" filled="f" stroked="f">
                <v:textbox>
                  <w:txbxContent>
                    <w:p w14:paraId="5673B90D" w14:textId="77777777" w:rsidR="00DE26DA" w:rsidRPr="00DE26DA" w:rsidRDefault="00DE26DA" w:rsidP="004A3893">
                      <w:pPr>
                        <w:keepNext/>
                        <w:rPr>
                          <w:b/>
                          <w:bCs/>
                        </w:rPr>
                      </w:pPr>
                      <w:r>
                        <w:rPr>
                          <w:noProof/>
                        </w:rPr>
                        <w:drawing>
                          <wp:inline distT="0" distB="0" distL="0" distR="0" wp14:anchorId="0164104D" wp14:editId="1B37E07E">
                            <wp:extent cx="5918707" cy="4385734"/>
                            <wp:effectExtent l="0" t="0" r="6350" b="0"/>
                            <wp:docPr id="139353560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62763" name="Imagen 755462763"/>
                                    <pic:cNvPicPr/>
                                  </pic:nvPicPr>
                                  <pic:blipFill>
                                    <a:blip r:embed="rId41">
                                      <a:extLst>
                                        <a:ext uri="{28A0092B-C50C-407E-A947-70E740481C1C}">
                                          <a14:useLocalDpi xmlns:a14="http://schemas.microsoft.com/office/drawing/2010/main" val="0"/>
                                        </a:ext>
                                      </a:extLst>
                                    </a:blip>
                                    <a:stretch>
                                      <a:fillRect/>
                                    </a:stretch>
                                  </pic:blipFill>
                                  <pic:spPr>
                                    <a:xfrm>
                                      <a:off x="0" y="0"/>
                                      <a:ext cx="5925334" cy="4390644"/>
                                    </a:xfrm>
                                    <a:prstGeom prst="rect">
                                      <a:avLst/>
                                    </a:prstGeom>
                                  </pic:spPr>
                                </pic:pic>
                              </a:graphicData>
                            </a:graphic>
                          </wp:inline>
                        </w:drawing>
                      </w:r>
                    </w:p>
                    <w:p w14:paraId="308F0C51" w14:textId="4E7B5106" w:rsidR="00DE26DA" w:rsidRDefault="00DE26DA" w:rsidP="004A3893">
                      <w:pPr>
                        <w:pStyle w:val="Descripcin"/>
                        <w:ind w:left="360"/>
                      </w:pPr>
                      <w:bookmarkStart w:id="13" w:name="_Ref219127807"/>
                      <w:r w:rsidRPr="00DE26DA">
                        <w:rPr>
                          <w:b/>
                          <w:bCs/>
                        </w:rPr>
                        <w:t xml:space="preserve">Figura </w:t>
                      </w:r>
                      <w:r w:rsidRPr="00DE26DA">
                        <w:rPr>
                          <w:b/>
                          <w:bCs/>
                        </w:rPr>
                        <w:fldChar w:fldCharType="begin"/>
                      </w:r>
                      <w:r w:rsidRPr="00DE26DA">
                        <w:rPr>
                          <w:b/>
                          <w:bCs/>
                        </w:rPr>
                        <w:instrText xml:space="preserve"> SEQ Figura \* ARABIC </w:instrText>
                      </w:r>
                      <w:r w:rsidRPr="00DE26DA">
                        <w:rPr>
                          <w:b/>
                          <w:bCs/>
                        </w:rPr>
                        <w:fldChar w:fldCharType="separate"/>
                      </w:r>
                      <w:r w:rsidR="00D473C1">
                        <w:rPr>
                          <w:b/>
                          <w:bCs/>
                          <w:noProof/>
                        </w:rPr>
                        <w:t>4</w:t>
                      </w:r>
                      <w:r w:rsidRPr="00DE26DA">
                        <w:rPr>
                          <w:b/>
                          <w:bCs/>
                        </w:rPr>
                        <w:fldChar w:fldCharType="end"/>
                      </w:r>
                      <w:bookmarkEnd w:id="13"/>
                      <w:r>
                        <w:t xml:space="preserve"> Ruta generada por algoritmo </w:t>
                      </w:r>
                      <w:r w:rsidR="00662B30">
                        <w:t>genético</w:t>
                      </w:r>
                      <w:r>
                        <w:t xml:space="preserve">. </w:t>
                      </w:r>
                      <w:r w:rsidRPr="00DE26DA">
                        <w:rPr>
                          <w:b/>
                        </w:rPr>
                        <w:t>Fuente</w:t>
                      </w:r>
                      <w:r>
                        <w:t xml:space="preserve">: </w:t>
                      </w:r>
                      <w:r w:rsidR="00662B30">
                        <w:t>elaboración</w:t>
                      </w:r>
                      <w:r>
                        <w:t xml:space="preserve"> propia.</w:t>
                      </w:r>
                    </w:p>
                    <w:p w14:paraId="33384BD8" w14:textId="07796065" w:rsidR="00DE26DA" w:rsidRDefault="00DE26DA" w:rsidP="004A3893">
                      <w:pPr>
                        <w:ind w:left="360"/>
                      </w:pPr>
                    </w:p>
                  </w:txbxContent>
                </v:textbox>
                <w10:wrap type="topAndBottom"/>
              </v:shape>
            </w:pict>
          </mc:Fallback>
        </mc:AlternateContent>
      </w:r>
      <w:r w:rsidR="004A3893">
        <w:t xml:space="preserve">niveles </w:t>
      </w:r>
      <w:r w:rsidRPr="0051347D">
        <w:t>de recolección y los costos ergonómicos</w:t>
      </w:r>
      <w:r>
        <w:t xml:space="preserve">, tal como se describe en la sección de </w:t>
      </w:r>
      <w:r>
        <w:fldChar w:fldCharType="begin"/>
      </w:r>
      <w:r>
        <w:instrText xml:space="preserve"> REF _Ref219129675 \h </w:instrText>
      </w:r>
      <w:r>
        <w:fldChar w:fldCharType="separate"/>
      </w:r>
      <w:r>
        <w:t>Instancias de prueba</w:t>
      </w:r>
      <w:r>
        <w:fldChar w:fldCharType="end"/>
      </w:r>
      <w:r w:rsidR="004A3893">
        <w:t>.</w:t>
      </w:r>
    </w:p>
    <w:p w14:paraId="5158D329" w14:textId="77777777" w:rsidR="00224924" w:rsidRDefault="00224924" w:rsidP="00FE1F41"/>
    <w:p w14:paraId="218A3782" w14:textId="78EC703B" w:rsidR="00224924" w:rsidRDefault="00224924" w:rsidP="00FE1F41">
      <w:r w:rsidRPr="0051347D">
        <w:t xml:space="preserve">Cada una de las instancias construidas fueron resueltas desde dos enfoques diferentes: (i) el enfoque exacto, mediante la implementación del modelo de optimización y su resolviendo este mediante el optimizador </w:t>
      </w:r>
      <w:proofErr w:type="spellStart"/>
      <w:r w:rsidRPr="0051347D">
        <w:t>Gurobi</w:t>
      </w:r>
      <w:proofErr w:type="spellEnd"/>
      <w:r w:rsidRPr="0051347D">
        <w:t>, con un límite de 30 minutos por instancia, y (</w:t>
      </w:r>
      <w:proofErr w:type="spellStart"/>
      <w:r w:rsidRPr="0051347D">
        <w:t>ii</w:t>
      </w:r>
      <w:proofErr w:type="spellEnd"/>
      <w:r w:rsidRPr="0051347D">
        <w:t>) el enfoque metaheurístico que busca soluciones aproximadas en tiempos computacionales racionales mediante el algoritmo genético hibrido propuesto; dicho algoritmo aborda cada instancia en cinco corridas utilizando diferentes semillas aleatorias</w:t>
      </w:r>
      <w:r>
        <w:t>.</w:t>
      </w:r>
    </w:p>
    <w:p w14:paraId="3ECB5B8D" w14:textId="77777777" w:rsidR="00224924" w:rsidRDefault="00224924" w:rsidP="00FE1F41"/>
    <w:p w14:paraId="553E0819" w14:textId="5AB55123" w:rsidR="00224924" w:rsidRDefault="00224924" w:rsidP="00224924">
      <w:pPr>
        <w:pStyle w:val="Ttulo3"/>
      </w:pPr>
      <w:r>
        <w:t>Resultados modelo exacto</w:t>
      </w:r>
    </w:p>
    <w:p w14:paraId="250103AA" w14:textId="62668D92" w:rsidR="00224924" w:rsidRDefault="00224924" w:rsidP="00224924">
      <w:r w:rsidRPr="0051347D">
        <w:t xml:space="preserve">Los resultados del costo y tiempo obtenido en cada instancia mediante el modelo de optimización resuelto en </w:t>
      </w:r>
      <w:proofErr w:type="spellStart"/>
      <w:r w:rsidRPr="0051347D">
        <w:t>Gurobi</w:t>
      </w:r>
      <w:proofErr w:type="spellEnd"/>
      <w:r w:rsidRPr="0051347D">
        <w:t xml:space="preserve"> se ven reflejados en la </w:t>
      </w:r>
      <w:r>
        <w:fldChar w:fldCharType="begin"/>
      </w:r>
      <w:r>
        <w:instrText xml:space="preserve"> REF _Ref219134955 \h </w:instrText>
      </w:r>
      <w:r>
        <w:fldChar w:fldCharType="separate"/>
      </w:r>
      <w:r w:rsidRPr="00224924">
        <w:rPr>
          <w:b/>
          <w:bCs/>
        </w:rPr>
        <w:t xml:space="preserve">Tabla </w:t>
      </w:r>
      <w:r w:rsidRPr="00224924">
        <w:rPr>
          <w:b/>
          <w:bCs/>
          <w:noProof/>
        </w:rPr>
        <w:t>3</w:t>
      </w:r>
      <w:r>
        <w:t xml:space="preserve"> Resultados método exacto</w:t>
      </w:r>
      <w:r>
        <w:fldChar w:fldCharType="end"/>
      </w:r>
      <w:r w:rsidRPr="0051347D">
        <w:fldChar w:fldCharType="begin"/>
      </w:r>
      <w:r w:rsidRPr="0051347D">
        <w:instrText xml:space="preserve"> REF _Ref218527964 \h </w:instrText>
      </w:r>
      <w:r w:rsidRPr="0051347D">
        <w:fldChar w:fldCharType="separate"/>
      </w:r>
      <w:r w:rsidRPr="0051347D">
        <w:fldChar w:fldCharType="end"/>
      </w:r>
      <w:r w:rsidRPr="0051347D">
        <w:t>. Es de resaltar que el modelo exacto encontró la solución óptima en todas las instancias bajo el límite de 30 minutos de ejecución, lo cual permite usar el modelo exacto como referencia de optimalidad para la evaluación del algoritmo genético</w:t>
      </w:r>
      <w:r>
        <w:t>.</w:t>
      </w:r>
    </w:p>
    <w:p w14:paraId="669D09EB" w14:textId="77777777" w:rsidR="00224924" w:rsidRDefault="00224924" w:rsidP="00224924"/>
    <w:p w14:paraId="23C74800" w14:textId="3018AB65" w:rsidR="00224924" w:rsidRDefault="00224924" w:rsidP="00224924">
      <w:r w:rsidRPr="0051347D">
        <w:t xml:space="preserve">En cuanto al tiempo computacional, el análisis de los tiempos de ejecución revelo que el modelo es rápido en </w:t>
      </w:r>
      <w:r w:rsidR="00AE3086">
        <w:rPr>
          <w:noProof/>
        </w:rPr>
        <w:lastRenderedPageBreak/>
        <mc:AlternateContent>
          <mc:Choice Requires="wps">
            <w:drawing>
              <wp:anchor distT="45720" distB="45720" distL="114300" distR="114300" simplePos="0" relativeHeight="251669504" behindDoc="0" locked="0" layoutInCell="1" allowOverlap="1" wp14:anchorId="14EED4AB" wp14:editId="0A67075D">
                <wp:simplePos x="0" y="0"/>
                <wp:positionH relativeFrom="column">
                  <wp:posOffset>3180080</wp:posOffset>
                </wp:positionH>
                <wp:positionV relativeFrom="paragraph">
                  <wp:posOffset>423</wp:posOffset>
                </wp:positionV>
                <wp:extent cx="2683510" cy="1647825"/>
                <wp:effectExtent l="0" t="0" r="0" b="9525"/>
                <wp:wrapTopAndBottom/>
                <wp:docPr id="135983537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510" cy="164782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C0282AF" w14:textId="10087B81" w:rsidR="00AE3086" w:rsidRDefault="00AE3086" w:rsidP="00AE3086">
                            <w:pPr>
                              <w:pStyle w:val="Descripcin"/>
                              <w:keepNext/>
                            </w:pPr>
                            <w:bookmarkStart w:id="14" w:name="_Ref219135557"/>
                            <w:r w:rsidRPr="00AE3086">
                              <w:rPr>
                                <w:b/>
                                <w:bCs/>
                              </w:rPr>
                              <w:t xml:space="preserve">Tabla </w:t>
                            </w:r>
                            <w:r w:rsidRPr="00AE3086">
                              <w:rPr>
                                <w:b/>
                                <w:bCs/>
                              </w:rPr>
                              <w:fldChar w:fldCharType="begin"/>
                            </w:r>
                            <w:r w:rsidRPr="00AE3086">
                              <w:rPr>
                                <w:b/>
                                <w:bCs/>
                              </w:rPr>
                              <w:instrText xml:space="preserve"> SEQ Tabla \* ARABIC </w:instrText>
                            </w:r>
                            <w:r w:rsidRPr="00AE3086">
                              <w:rPr>
                                <w:b/>
                                <w:bCs/>
                              </w:rPr>
                              <w:fldChar w:fldCharType="separate"/>
                            </w:r>
                            <w:r w:rsidR="00C71EA4">
                              <w:rPr>
                                <w:b/>
                                <w:bCs/>
                                <w:noProof/>
                              </w:rPr>
                              <w:t>3</w:t>
                            </w:r>
                            <w:r w:rsidRPr="00AE3086">
                              <w:rPr>
                                <w:b/>
                                <w:bCs/>
                              </w:rPr>
                              <w:fldChar w:fldCharType="end"/>
                            </w:r>
                            <w:bookmarkEnd w:id="14"/>
                            <w:r>
                              <w:t>. Estadísticos globales de variabilidad del algoritmo genético.</w:t>
                            </w:r>
                          </w:p>
                          <w:tbl>
                            <w:tblPr>
                              <w:tblW w:w="0" w:type="auto"/>
                              <w:tblCellMar>
                                <w:left w:w="70" w:type="dxa"/>
                                <w:right w:w="70" w:type="dxa"/>
                              </w:tblCellMar>
                              <w:tblLook w:val="04A0" w:firstRow="1" w:lastRow="0" w:firstColumn="1" w:lastColumn="0" w:noHBand="0" w:noVBand="1"/>
                            </w:tblPr>
                            <w:tblGrid>
                              <w:gridCol w:w="1377"/>
                              <w:gridCol w:w="918"/>
                              <w:gridCol w:w="840"/>
                              <w:gridCol w:w="818"/>
                            </w:tblGrid>
                            <w:tr w:rsidR="00AE3086" w:rsidRPr="009D75B3" w14:paraId="0CE6EA60" w14:textId="77777777" w:rsidTr="00AE3086">
                              <w:trPr>
                                <w:trHeight w:val="288"/>
                              </w:trPr>
                              <w:tc>
                                <w:tcPr>
                                  <w:tcW w:w="0" w:type="auto"/>
                                  <w:tcBorders>
                                    <w:top w:val="nil"/>
                                    <w:left w:val="nil"/>
                                    <w:bottom w:val="nil"/>
                                    <w:right w:val="nil"/>
                                  </w:tcBorders>
                                  <w:noWrap/>
                                  <w:vAlign w:val="center"/>
                                  <w:hideMark/>
                                </w:tcPr>
                                <w:p w14:paraId="545C72C3" w14:textId="77777777" w:rsidR="00AE3086" w:rsidRPr="009D75B3" w:rsidRDefault="00AE3086" w:rsidP="00AE3086">
                                  <w:pPr>
                                    <w:jc w:val="center"/>
                                    <w:rPr>
                                      <w:rFonts w:eastAsia="Times New Roman" w:cs="Times New Roman"/>
                                      <w:color w:val="000000"/>
                                      <w:szCs w:val="24"/>
                                      <w:lang w:eastAsia="es-CO"/>
                                    </w:rPr>
                                  </w:pPr>
                                  <w:r w:rsidRPr="0051347D">
                                    <w:rPr>
                                      <w:rFonts w:eastAsia="Times New Roman" w:cs="Times New Roman"/>
                                      <w:color w:val="000000"/>
                                      <w:szCs w:val="24"/>
                                      <w:lang w:eastAsia="es-CO"/>
                                    </w:rPr>
                                    <w:t>Métrica</w:t>
                                  </w:r>
                                </w:p>
                              </w:tc>
                              <w:tc>
                                <w:tcPr>
                                  <w:tcW w:w="0" w:type="auto"/>
                                  <w:tcBorders>
                                    <w:top w:val="nil"/>
                                    <w:left w:val="nil"/>
                                    <w:bottom w:val="nil"/>
                                    <w:right w:val="nil"/>
                                  </w:tcBorders>
                                  <w:noWrap/>
                                  <w:vAlign w:val="center"/>
                                  <w:hideMark/>
                                </w:tcPr>
                                <w:p w14:paraId="79AB7688"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Promedio</w:t>
                                  </w:r>
                                </w:p>
                              </w:tc>
                              <w:tc>
                                <w:tcPr>
                                  <w:tcW w:w="0" w:type="auto"/>
                                  <w:tcBorders>
                                    <w:top w:val="nil"/>
                                    <w:left w:val="nil"/>
                                    <w:bottom w:val="nil"/>
                                    <w:right w:val="nil"/>
                                  </w:tcBorders>
                                  <w:noWrap/>
                                  <w:vAlign w:val="center"/>
                                  <w:hideMark/>
                                </w:tcPr>
                                <w:p w14:paraId="41EF3B7D"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Mediana</w:t>
                                  </w:r>
                                </w:p>
                              </w:tc>
                              <w:tc>
                                <w:tcPr>
                                  <w:tcW w:w="0" w:type="auto"/>
                                  <w:tcBorders>
                                    <w:top w:val="nil"/>
                                    <w:left w:val="nil"/>
                                    <w:bottom w:val="nil"/>
                                    <w:right w:val="nil"/>
                                  </w:tcBorders>
                                  <w:noWrap/>
                                  <w:vAlign w:val="center"/>
                                  <w:hideMark/>
                                </w:tcPr>
                                <w:p w14:paraId="11C9FC76" w14:textId="77777777" w:rsidR="00AE3086" w:rsidRPr="009D75B3" w:rsidRDefault="00AE3086" w:rsidP="00AE3086">
                                  <w:pPr>
                                    <w:jc w:val="center"/>
                                    <w:rPr>
                                      <w:rFonts w:eastAsia="Times New Roman" w:cs="Times New Roman"/>
                                      <w:color w:val="000000"/>
                                      <w:szCs w:val="24"/>
                                      <w:lang w:eastAsia="es-CO"/>
                                    </w:rPr>
                                  </w:pPr>
                                  <w:r w:rsidRPr="0051347D">
                                    <w:rPr>
                                      <w:rFonts w:eastAsia="Times New Roman" w:cs="Times New Roman"/>
                                      <w:color w:val="000000"/>
                                      <w:szCs w:val="24"/>
                                      <w:lang w:eastAsia="es-CO"/>
                                    </w:rPr>
                                    <w:t>Máximo</w:t>
                                  </w:r>
                                </w:p>
                              </w:tc>
                            </w:tr>
                            <w:tr w:rsidR="00AE3086" w:rsidRPr="009D75B3" w14:paraId="40D3626F" w14:textId="77777777" w:rsidTr="00AE3086">
                              <w:trPr>
                                <w:trHeight w:val="576"/>
                              </w:trPr>
                              <w:tc>
                                <w:tcPr>
                                  <w:tcW w:w="0" w:type="auto"/>
                                  <w:tcBorders>
                                    <w:top w:val="nil"/>
                                    <w:left w:val="nil"/>
                                    <w:bottom w:val="nil"/>
                                    <w:right w:val="nil"/>
                                  </w:tcBorders>
                                  <w:vAlign w:val="center"/>
                                  <w:hideMark/>
                                </w:tcPr>
                                <w:p w14:paraId="11BA1E7F" w14:textId="77777777" w:rsidR="00AE3086" w:rsidRPr="009D75B3" w:rsidRDefault="00AE3086" w:rsidP="00AE3086">
                                  <w:pPr>
                                    <w:jc w:val="center"/>
                                    <w:rPr>
                                      <w:rFonts w:eastAsia="Times New Roman" w:cs="Times New Roman"/>
                                      <w:color w:val="000000"/>
                                      <w:szCs w:val="24"/>
                                      <w:lang w:eastAsia="es-CO"/>
                                    </w:rPr>
                                  </w:pPr>
                                  <w:r w:rsidRPr="0051347D">
                                    <w:rPr>
                                      <w:rFonts w:eastAsia="Times New Roman" w:cs="Times New Roman"/>
                                      <w:color w:val="000000"/>
                                      <w:szCs w:val="24"/>
                                      <w:lang w:eastAsia="es-CO"/>
                                    </w:rPr>
                                    <w:t>Desviación</w:t>
                                  </w:r>
                                  <w:r w:rsidRPr="009D75B3">
                                    <w:rPr>
                                      <w:rFonts w:eastAsia="Times New Roman" w:cs="Times New Roman"/>
                                      <w:color w:val="000000"/>
                                      <w:szCs w:val="24"/>
                                      <w:lang w:eastAsia="es-CO"/>
                                    </w:rPr>
                                    <w:t xml:space="preserve"> </w:t>
                                  </w:r>
                                  <w:r w:rsidRPr="0051347D">
                                    <w:rPr>
                                      <w:rFonts w:eastAsia="Times New Roman" w:cs="Times New Roman"/>
                                      <w:color w:val="000000"/>
                                      <w:szCs w:val="24"/>
                                      <w:lang w:eastAsia="es-CO"/>
                                    </w:rPr>
                                    <w:t>estándar</w:t>
                                  </w:r>
                                </w:p>
                              </w:tc>
                              <w:tc>
                                <w:tcPr>
                                  <w:tcW w:w="0" w:type="auto"/>
                                  <w:tcBorders>
                                    <w:top w:val="nil"/>
                                    <w:left w:val="nil"/>
                                    <w:bottom w:val="nil"/>
                                    <w:right w:val="nil"/>
                                  </w:tcBorders>
                                  <w:noWrap/>
                                  <w:vAlign w:val="center"/>
                                  <w:hideMark/>
                                </w:tcPr>
                                <w:p w14:paraId="2C30BBC4"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28.75</w:t>
                                  </w:r>
                                </w:p>
                              </w:tc>
                              <w:tc>
                                <w:tcPr>
                                  <w:tcW w:w="0" w:type="auto"/>
                                  <w:tcBorders>
                                    <w:top w:val="nil"/>
                                    <w:left w:val="nil"/>
                                    <w:bottom w:val="nil"/>
                                    <w:right w:val="nil"/>
                                  </w:tcBorders>
                                  <w:noWrap/>
                                  <w:vAlign w:val="center"/>
                                  <w:hideMark/>
                                </w:tcPr>
                                <w:p w14:paraId="64A00892"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17.68</w:t>
                                  </w:r>
                                </w:p>
                              </w:tc>
                              <w:tc>
                                <w:tcPr>
                                  <w:tcW w:w="0" w:type="auto"/>
                                  <w:tcBorders>
                                    <w:top w:val="nil"/>
                                    <w:left w:val="nil"/>
                                    <w:bottom w:val="nil"/>
                                    <w:right w:val="nil"/>
                                  </w:tcBorders>
                                  <w:noWrap/>
                                  <w:vAlign w:val="center"/>
                                  <w:hideMark/>
                                </w:tcPr>
                                <w:p w14:paraId="6A75B5FC"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140.54</w:t>
                                  </w:r>
                                </w:p>
                              </w:tc>
                            </w:tr>
                            <w:tr w:rsidR="00AE3086" w:rsidRPr="009D75B3" w14:paraId="2A37279B" w14:textId="77777777" w:rsidTr="00AE3086">
                              <w:trPr>
                                <w:trHeight w:val="576"/>
                              </w:trPr>
                              <w:tc>
                                <w:tcPr>
                                  <w:tcW w:w="0" w:type="auto"/>
                                  <w:tcBorders>
                                    <w:top w:val="nil"/>
                                    <w:left w:val="nil"/>
                                    <w:bottom w:val="nil"/>
                                    <w:right w:val="nil"/>
                                  </w:tcBorders>
                                  <w:vAlign w:val="center"/>
                                  <w:hideMark/>
                                </w:tcPr>
                                <w:p w14:paraId="087406A8"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 xml:space="preserve">Coeficiente de </w:t>
                                  </w:r>
                                  <w:r w:rsidRPr="0051347D">
                                    <w:rPr>
                                      <w:rFonts w:eastAsia="Times New Roman" w:cs="Times New Roman"/>
                                      <w:color w:val="000000"/>
                                      <w:szCs w:val="24"/>
                                      <w:lang w:eastAsia="es-CO"/>
                                    </w:rPr>
                                    <w:t>variación</w:t>
                                  </w:r>
                                </w:p>
                              </w:tc>
                              <w:tc>
                                <w:tcPr>
                                  <w:tcW w:w="0" w:type="auto"/>
                                  <w:tcBorders>
                                    <w:top w:val="nil"/>
                                    <w:left w:val="nil"/>
                                    <w:bottom w:val="nil"/>
                                    <w:right w:val="nil"/>
                                  </w:tcBorders>
                                  <w:noWrap/>
                                  <w:vAlign w:val="center"/>
                                  <w:hideMark/>
                                </w:tcPr>
                                <w:p w14:paraId="663015B3"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5.76%</w:t>
                                  </w:r>
                                </w:p>
                              </w:tc>
                              <w:tc>
                                <w:tcPr>
                                  <w:tcW w:w="0" w:type="auto"/>
                                  <w:tcBorders>
                                    <w:top w:val="nil"/>
                                    <w:left w:val="nil"/>
                                    <w:bottom w:val="nil"/>
                                    <w:right w:val="nil"/>
                                  </w:tcBorders>
                                  <w:noWrap/>
                                  <w:vAlign w:val="center"/>
                                  <w:hideMark/>
                                </w:tcPr>
                                <w:p w14:paraId="5DBD567B"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4.20%</w:t>
                                  </w:r>
                                </w:p>
                              </w:tc>
                              <w:tc>
                                <w:tcPr>
                                  <w:tcW w:w="0" w:type="auto"/>
                                  <w:tcBorders>
                                    <w:top w:val="nil"/>
                                    <w:left w:val="nil"/>
                                    <w:bottom w:val="nil"/>
                                    <w:right w:val="nil"/>
                                  </w:tcBorders>
                                  <w:noWrap/>
                                  <w:vAlign w:val="center"/>
                                  <w:hideMark/>
                                </w:tcPr>
                                <w:p w14:paraId="43ABA073" w14:textId="77777777" w:rsidR="00AE3086" w:rsidRPr="009D75B3" w:rsidRDefault="00AE3086" w:rsidP="00AE3086">
                                  <w:pPr>
                                    <w:keepNext/>
                                    <w:jc w:val="center"/>
                                    <w:rPr>
                                      <w:rFonts w:eastAsia="Times New Roman" w:cs="Times New Roman"/>
                                      <w:color w:val="000000"/>
                                      <w:szCs w:val="24"/>
                                      <w:lang w:eastAsia="es-CO"/>
                                    </w:rPr>
                                  </w:pPr>
                                  <w:r w:rsidRPr="009D75B3">
                                    <w:rPr>
                                      <w:rFonts w:eastAsia="Times New Roman" w:cs="Times New Roman"/>
                                      <w:color w:val="000000"/>
                                      <w:szCs w:val="24"/>
                                      <w:lang w:eastAsia="es-CO"/>
                                    </w:rPr>
                                    <w:t>33.96%</w:t>
                                  </w:r>
                                </w:p>
                              </w:tc>
                            </w:tr>
                          </w:tbl>
                          <w:p w14:paraId="57435764" w14:textId="1F533456" w:rsidR="00AE3086" w:rsidRDefault="00AE3086">
                            <w:pPr>
                              <w:pStyle w:val="Descripcin"/>
                            </w:pPr>
                            <w:r w:rsidRPr="00AE3086">
                              <w:rPr>
                                <w:b/>
                                <w:bCs/>
                              </w:rPr>
                              <w:t>Fuente:</w:t>
                            </w:r>
                            <w:r>
                              <w:t xml:space="preserve"> elaboración propia</w:t>
                            </w:r>
                          </w:p>
                          <w:p w14:paraId="4EEFF8DE" w14:textId="31097F11" w:rsidR="00AE3086" w:rsidRDefault="00AE308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EED4AB" id="_x0000_s1031" type="#_x0000_t202" style="position:absolute;left:0;text-align:left;margin-left:250.4pt;margin-top:.05pt;width:211.3pt;height:129.7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" filled="f" stroked="f">
                <v:textbox>
                  <w:txbxContent>
                    <w:p w14:paraId="6C0282AF" w14:textId="10087B81" w:rsidR="00AE3086" w:rsidRDefault="00AE3086" w:rsidP="00AE3086">
                      <w:pPr>
                        <w:pStyle w:val="Descripcin"/>
                        <w:keepNext/>
                      </w:pPr>
                      <w:bookmarkStart w:id="15" w:name="_Ref219135557"/>
                      <w:r w:rsidRPr="00AE3086">
                        <w:rPr>
                          <w:b/>
                          <w:bCs/>
                        </w:rPr>
                        <w:t xml:space="preserve">Tabla </w:t>
                      </w:r>
                      <w:r w:rsidRPr="00AE3086">
                        <w:rPr>
                          <w:b/>
                          <w:bCs/>
                        </w:rPr>
                        <w:fldChar w:fldCharType="begin"/>
                      </w:r>
                      <w:r w:rsidRPr="00AE3086">
                        <w:rPr>
                          <w:b/>
                          <w:bCs/>
                        </w:rPr>
                        <w:instrText xml:space="preserve"> SEQ Tabla \* ARABIC </w:instrText>
                      </w:r>
                      <w:r w:rsidRPr="00AE3086">
                        <w:rPr>
                          <w:b/>
                          <w:bCs/>
                        </w:rPr>
                        <w:fldChar w:fldCharType="separate"/>
                      </w:r>
                      <w:r w:rsidR="00C71EA4">
                        <w:rPr>
                          <w:b/>
                          <w:bCs/>
                          <w:noProof/>
                        </w:rPr>
                        <w:t>3</w:t>
                      </w:r>
                      <w:r w:rsidRPr="00AE3086">
                        <w:rPr>
                          <w:b/>
                          <w:bCs/>
                        </w:rPr>
                        <w:fldChar w:fldCharType="end"/>
                      </w:r>
                      <w:bookmarkEnd w:id="15"/>
                      <w:r>
                        <w:t>. Estadísticos globales de variabilidad del algoritmo genético.</w:t>
                      </w:r>
                    </w:p>
                    <w:tbl>
                      <w:tblPr>
                        <w:tblW w:w="0" w:type="auto"/>
                        <w:tblCellMar>
                          <w:left w:w="70" w:type="dxa"/>
                          <w:right w:w="70" w:type="dxa"/>
                        </w:tblCellMar>
                        <w:tblLook w:val="04A0" w:firstRow="1" w:lastRow="0" w:firstColumn="1" w:lastColumn="0" w:noHBand="0" w:noVBand="1"/>
                      </w:tblPr>
                      <w:tblGrid>
                        <w:gridCol w:w="1377"/>
                        <w:gridCol w:w="918"/>
                        <w:gridCol w:w="840"/>
                        <w:gridCol w:w="818"/>
                      </w:tblGrid>
                      <w:tr w:rsidR="00AE3086" w:rsidRPr="009D75B3" w14:paraId="0CE6EA60" w14:textId="77777777" w:rsidTr="00AE3086">
                        <w:trPr>
                          <w:trHeight w:val="288"/>
                        </w:trPr>
                        <w:tc>
                          <w:tcPr>
                            <w:tcW w:w="0" w:type="auto"/>
                            <w:tcBorders>
                              <w:top w:val="nil"/>
                              <w:left w:val="nil"/>
                              <w:bottom w:val="nil"/>
                              <w:right w:val="nil"/>
                            </w:tcBorders>
                            <w:noWrap/>
                            <w:vAlign w:val="center"/>
                            <w:hideMark/>
                          </w:tcPr>
                          <w:p w14:paraId="545C72C3" w14:textId="77777777" w:rsidR="00AE3086" w:rsidRPr="009D75B3" w:rsidRDefault="00AE3086" w:rsidP="00AE3086">
                            <w:pPr>
                              <w:jc w:val="center"/>
                              <w:rPr>
                                <w:rFonts w:eastAsia="Times New Roman" w:cs="Times New Roman"/>
                                <w:color w:val="000000"/>
                                <w:szCs w:val="24"/>
                                <w:lang w:eastAsia="es-CO"/>
                              </w:rPr>
                            </w:pPr>
                            <w:r w:rsidRPr="0051347D">
                              <w:rPr>
                                <w:rFonts w:eastAsia="Times New Roman" w:cs="Times New Roman"/>
                                <w:color w:val="000000"/>
                                <w:szCs w:val="24"/>
                                <w:lang w:eastAsia="es-CO"/>
                              </w:rPr>
                              <w:t>Métrica</w:t>
                            </w:r>
                          </w:p>
                        </w:tc>
                        <w:tc>
                          <w:tcPr>
                            <w:tcW w:w="0" w:type="auto"/>
                            <w:tcBorders>
                              <w:top w:val="nil"/>
                              <w:left w:val="nil"/>
                              <w:bottom w:val="nil"/>
                              <w:right w:val="nil"/>
                            </w:tcBorders>
                            <w:noWrap/>
                            <w:vAlign w:val="center"/>
                            <w:hideMark/>
                          </w:tcPr>
                          <w:p w14:paraId="79AB7688"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Promedio</w:t>
                            </w:r>
                          </w:p>
                        </w:tc>
                        <w:tc>
                          <w:tcPr>
                            <w:tcW w:w="0" w:type="auto"/>
                            <w:tcBorders>
                              <w:top w:val="nil"/>
                              <w:left w:val="nil"/>
                              <w:bottom w:val="nil"/>
                              <w:right w:val="nil"/>
                            </w:tcBorders>
                            <w:noWrap/>
                            <w:vAlign w:val="center"/>
                            <w:hideMark/>
                          </w:tcPr>
                          <w:p w14:paraId="41EF3B7D"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Mediana</w:t>
                            </w:r>
                          </w:p>
                        </w:tc>
                        <w:tc>
                          <w:tcPr>
                            <w:tcW w:w="0" w:type="auto"/>
                            <w:tcBorders>
                              <w:top w:val="nil"/>
                              <w:left w:val="nil"/>
                              <w:bottom w:val="nil"/>
                              <w:right w:val="nil"/>
                            </w:tcBorders>
                            <w:noWrap/>
                            <w:vAlign w:val="center"/>
                            <w:hideMark/>
                          </w:tcPr>
                          <w:p w14:paraId="11C9FC76" w14:textId="77777777" w:rsidR="00AE3086" w:rsidRPr="009D75B3" w:rsidRDefault="00AE3086" w:rsidP="00AE3086">
                            <w:pPr>
                              <w:jc w:val="center"/>
                              <w:rPr>
                                <w:rFonts w:eastAsia="Times New Roman" w:cs="Times New Roman"/>
                                <w:color w:val="000000"/>
                                <w:szCs w:val="24"/>
                                <w:lang w:eastAsia="es-CO"/>
                              </w:rPr>
                            </w:pPr>
                            <w:r w:rsidRPr="0051347D">
                              <w:rPr>
                                <w:rFonts w:eastAsia="Times New Roman" w:cs="Times New Roman"/>
                                <w:color w:val="000000"/>
                                <w:szCs w:val="24"/>
                                <w:lang w:eastAsia="es-CO"/>
                              </w:rPr>
                              <w:t>Máximo</w:t>
                            </w:r>
                          </w:p>
                        </w:tc>
                      </w:tr>
                      <w:tr w:rsidR="00AE3086" w:rsidRPr="009D75B3" w14:paraId="40D3626F" w14:textId="77777777" w:rsidTr="00AE3086">
                        <w:trPr>
                          <w:trHeight w:val="576"/>
                        </w:trPr>
                        <w:tc>
                          <w:tcPr>
                            <w:tcW w:w="0" w:type="auto"/>
                            <w:tcBorders>
                              <w:top w:val="nil"/>
                              <w:left w:val="nil"/>
                              <w:bottom w:val="nil"/>
                              <w:right w:val="nil"/>
                            </w:tcBorders>
                            <w:vAlign w:val="center"/>
                            <w:hideMark/>
                          </w:tcPr>
                          <w:p w14:paraId="11BA1E7F" w14:textId="77777777" w:rsidR="00AE3086" w:rsidRPr="009D75B3" w:rsidRDefault="00AE3086" w:rsidP="00AE3086">
                            <w:pPr>
                              <w:jc w:val="center"/>
                              <w:rPr>
                                <w:rFonts w:eastAsia="Times New Roman" w:cs="Times New Roman"/>
                                <w:color w:val="000000"/>
                                <w:szCs w:val="24"/>
                                <w:lang w:eastAsia="es-CO"/>
                              </w:rPr>
                            </w:pPr>
                            <w:r w:rsidRPr="0051347D">
                              <w:rPr>
                                <w:rFonts w:eastAsia="Times New Roman" w:cs="Times New Roman"/>
                                <w:color w:val="000000"/>
                                <w:szCs w:val="24"/>
                                <w:lang w:eastAsia="es-CO"/>
                              </w:rPr>
                              <w:t>Desviación</w:t>
                            </w:r>
                            <w:r w:rsidRPr="009D75B3">
                              <w:rPr>
                                <w:rFonts w:eastAsia="Times New Roman" w:cs="Times New Roman"/>
                                <w:color w:val="000000"/>
                                <w:szCs w:val="24"/>
                                <w:lang w:eastAsia="es-CO"/>
                              </w:rPr>
                              <w:t xml:space="preserve"> </w:t>
                            </w:r>
                            <w:r w:rsidRPr="0051347D">
                              <w:rPr>
                                <w:rFonts w:eastAsia="Times New Roman" w:cs="Times New Roman"/>
                                <w:color w:val="000000"/>
                                <w:szCs w:val="24"/>
                                <w:lang w:eastAsia="es-CO"/>
                              </w:rPr>
                              <w:t>estándar</w:t>
                            </w:r>
                          </w:p>
                        </w:tc>
                        <w:tc>
                          <w:tcPr>
                            <w:tcW w:w="0" w:type="auto"/>
                            <w:tcBorders>
                              <w:top w:val="nil"/>
                              <w:left w:val="nil"/>
                              <w:bottom w:val="nil"/>
                              <w:right w:val="nil"/>
                            </w:tcBorders>
                            <w:noWrap/>
                            <w:vAlign w:val="center"/>
                            <w:hideMark/>
                          </w:tcPr>
                          <w:p w14:paraId="2C30BBC4"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28.75</w:t>
                            </w:r>
                          </w:p>
                        </w:tc>
                        <w:tc>
                          <w:tcPr>
                            <w:tcW w:w="0" w:type="auto"/>
                            <w:tcBorders>
                              <w:top w:val="nil"/>
                              <w:left w:val="nil"/>
                              <w:bottom w:val="nil"/>
                              <w:right w:val="nil"/>
                            </w:tcBorders>
                            <w:noWrap/>
                            <w:vAlign w:val="center"/>
                            <w:hideMark/>
                          </w:tcPr>
                          <w:p w14:paraId="64A00892"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17.68</w:t>
                            </w:r>
                          </w:p>
                        </w:tc>
                        <w:tc>
                          <w:tcPr>
                            <w:tcW w:w="0" w:type="auto"/>
                            <w:tcBorders>
                              <w:top w:val="nil"/>
                              <w:left w:val="nil"/>
                              <w:bottom w:val="nil"/>
                              <w:right w:val="nil"/>
                            </w:tcBorders>
                            <w:noWrap/>
                            <w:vAlign w:val="center"/>
                            <w:hideMark/>
                          </w:tcPr>
                          <w:p w14:paraId="6A75B5FC"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140.54</w:t>
                            </w:r>
                          </w:p>
                        </w:tc>
                      </w:tr>
                      <w:tr w:rsidR="00AE3086" w:rsidRPr="009D75B3" w14:paraId="2A37279B" w14:textId="77777777" w:rsidTr="00AE3086">
                        <w:trPr>
                          <w:trHeight w:val="576"/>
                        </w:trPr>
                        <w:tc>
                          <w:tcPr>
                            <w:tcW w:w="0" w:type="auto"/>
                            <w:tcBorders>
                              <w:top w:val="nil"/>
                              <w:left w:val="nil"/>
                              <w:bottom w:val="nil"/>
                              <w:right w:val="nil"/>
                            </w:tcBorders>
                            <w:vAlign w:val="center"/>
                            <w:hideMark/>
                          </w:tcPr>
                          <w:p w14:paraId="087406A8"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 xml:space="preserve">Coeficiente de </w:t>
                            </w:r>
                            <w:r w:rsidRPr="0051347D">
                              <w:rPr>
                                <w:rFonts w:eastAsia="Times New Roman" w:cs="Times New Roman"/>
                                <w:color w:val="000000"/>
                                <w:szCs w:val="24"/>
                                <w:lang w:eastAsia="es-CO"/>
                              </w:rPr>
                              <w:t>variación</w:t>
                            </w:r>
                          </w:p>
                        </w:tc>
                        <w:tc>
                          <w:tcPr>
                            <w:tcW w:w="0" w:type="auto"/>
                            <w:tcBorders>
                              <w:top w:val="nil"/>
                              <w:left w:val="nil"/>
                              <w:bottom w:val="nil"/>
                              <w:right w:val="nil"/>
                            </w:tcBorders>
                            <w:noWrap/>
                            <w:vAlign w:val="center"/>
                            <w:hideMark/>
                          </w:tcPr>
                          <w:p w14:paraId="663015B3"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5.76%</w:t>
                            </w:r>
                          </w:p>
                        </w:tc>
                        <w:tc>
                          <w:tcPr>
                            <w:tcW w:w="0" w:type="auto"/>
                            <w:tcBorders>
                              <w:top w:val="nil"/>
                              <w:left w:val="nil"/>
                              <w:bottom w:val="nil"/>
                              <w:right w:val="nil"/>
                            </w:tcBorders>
                            <w:noWrap/>
                            <w:vAlign w:val="center"/>
                            <w:hideMark/>
                          </w:tcPr>
                          <w:p w14:paraId="5DBD567B" w14:textId="77777777" w:rsidR="00AE3086" w:rsidRPr="009D75B3" w:rsidRDefault="00AE3086" w:rsidP="00AE3086">
                            <w:pPr>
                              <w:jc w:val="center"/>
                              <w:rPr>
                                <w:rFonts w:eastAsia="Times New Roman" w:cs="Times New Roman"/>
                                <w:color w:val="000000"/>
                                <w:szCs w:val="24"/>
                                <w:lang w:eastAsia="es-CO"/>
                              </w:rPr>
                            </w:pPr>
                            <w:r w:rsidRPr="009D75B3">
                              <w:rPr>
                                <w:rFonts w:eastAsia="Times New Roman" w:cs="Times New Roman"/>
                                <w:color w:val="000000"/>
                                <w:szCs w:val="24"/>
                                <w:lang w:eastAsia="es-CO"/>
                              </w:rPr>
                              <w:t>4.20%</w:t>
                            </w:r>
                          </w:p>
                        </w:tc>
                        <w:tc>
                          <w:tcPr>
                            <w:tcW w:w="0" w:type="auto"/>
                            <w:tcBorders>
                              <w:top w:val="nil"/>
                              <w:left w:val="nil"/>
                              <w:bottom w:val="nil"/>
                              <w:right w:val="nil"/>
                            </w:tcBorders>
                            <w:noWrap/>
                            <w:vAlign w:val="center"/>
                            <w:hideMark/>
                          </w:tcPr>
                          <w:p w14:paraId="43ABA073" w14:textId="77777777" w:rsidR="00AE3086" w:rsidRPr="009D75B3" w:rsidRDefault="00AE3086" w:rsidP="00AE3086">
                            <w:pPr>
                              <w:keepNext/>
                              <w:jc w:val="center"/>
                              <w:rPr>
                                <w:rFonts w:eastAsia="Times New Roman" w:cs="Times New Roman"/>
                                <w:color w:val="000000"/>
                                <w:szCs w:val="24"/>
                                <w:lang w:eastAsia="es-CO"/>
                              </w:rPr>
                            </w:pPr>
                            <w:r w:rsidRPr="009D75B3">
                              <w:rPr>
                                <w:rFonts w:eastAsia="Times New Roman" w:cs="Times New Roman"/>
                                <w:color w:val="000000"/>
                                <w:szCs w:val="24"/>
                                <w:lang w:eastAsia="es-CO"/>
                              </w:rPr>
                              <w:t>33.96%</w:t>
                            </w:r>
                          </w:p>
                        </w:tc>
                      </w:tr>
                    </w:tbl>
                    <w:p w14:paraId="57435764" w14:textId="1F533456" w:rsidR="00AE3086" w:rsidRDefault="00AE3086">
                      <w:pPr>
                        <w:pStyle w:val="Descripcin"/>
                      </w:pPr>
                      <w:r w:rsidRPr="00AE3086">
                        <w:rPr>
                          <w:b/>
                          <w:bCs/>
                        </w:rPr>
                        <w:t>Fuente:</w:t>
                      </w:r>
                      <w:r>
                        <w:t xml:space="preserve"> elaboración propia</w:t>
                      </w:r>
                    </w:p>
                    <w:p w14:paraId="4EEFF8DE" w14:textId="31097F11" w:rsidR="00AE3086" w:rsidRDefault="00AE3086"/>
                  </w:txbxContent>
                </v:textbox>
                <w10:wrap type="topAndBottom"/>
              </v:shape>
            </w:pict>
          </mc:Fallback>
        </mc:AlternateContent>
      </w:r>
      <w:proofErr w:type="gramStart"/>
      <w:r w:rsidRPr="0051347D">
        <w:t>cuanto</w:t>
      </w:r>
      <w:proofErr w:type="gramEnd"/>
      <w:r w:rsidRPr="0051347D">
        <w:t xml:space="preserve"> a las instancias pequeñas, con tiempos de ejecución menores a 1 segundo en todas las instancias pequeñas e incluso algunas instancias medianas. Sin embargo, es evidente un decrecimiento en el desempeño computacional a medida que las características de las instancias incrementan el espacio de soluciones y la complejidad del problema. En la instancia más grande el tiempo de ejecución se elevó hasta los 800 segundos, evidenciando las limitaciones prácticas de este enfoque para instancias grandes y coherencia con la naturaleza </w:t>
      </w:r>
      <w:r w:rsidR="00AE3086">
        <w:rPr>
          <w:noProof/>
        </w:rPr>
        <mc:AlternateContent>
          <mc:Choice Requires="wps">
            <w:drawing>
              <wp:anchor distT="45720" distB="45720" distL="114300" distR="114300" simplePos="0" relativeHeight="251671552" behindDoc="0" locked="0" layoutInCell="1" allowOverlap="1" wp14:anchorId="1BDCB3EE" wp14:editId="4EC488AD">
                <wp:simplePos x="0" y="0"/>
                <wp:positionH relativeFrom="column">
                  <wp:posOffset>3180080</wp:posOffset>
                </wp:positionH>
                <wp:positionV relativeFrom="paragraph">
                  <wp:posOffset>1670897</wp:posOffset>
                </wp:positionV>
                <wp:extent cx="2683510" cy="1404620"/>
                <wp:effectExtent l="0" t="0" r="0" b="9525"/>
                <wp:wrapTopAndBottom/>
                <wp:docPr id="19806739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51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08E8A54" w14:textId="0C990C6F" w:rsidR="00AE3086" w:rsidRDefault="00AE3086" w:rsidP="00AE3086">
                            <w:pPr>
                              <w:pStyle w:val="Descripcin"/>
                              <w:keepNext/>
                            </w:pPr>
                            <w:bookmarkStart w:id="16" w:name="_Ref219136145"/>
                            <w:r w:rsidRPr="00AE3086">
                              <w:rPr>
                                <w:b/>
                                <w:bCs/>
                              </w:rPr>
                              <w:t xml:space="preserve">Tabla </w:t>
                            </w:r>
                            <w:r w:rsidRPr="00AE3086">
                              <w:rPr>
                                <w:b/>
                                <w:bCs/>
                              </w:rPr>
                              <w:fldChar w:fldCharType="begin"/>
                            </w:r>
                            <w:r w:rsidRPr="00AE3086">
                              <w:rPr>
                                <w:b/>
                                <w:bCs/>
                              </w:rPr>
                              <w:instrText xml:space="preserve"> SEQ Tabla \* ARABIC </w:instrText>
                            </w:r>
                            <w:r w:rsidRPr="00AE3086">
                              <w:rPr>
                                <w:b/>
                                <w:bCs/>
                              </w:rPr>
                              <w:fldChar w:fldCharType="separate"/>
                            </w:r>
                            <w:r w:rsidR="00C71EA4">
                              <w:rPr>
                                <w:b/>
                                <w:bCs/>
                                <w:noProof/>
                              </w:rPr>
                              <w:t>4</w:t>
                            </w:r>
                            <w:r w:rsidRPr="00AE3086">
                              <w:rPr>
                                <w:b/>
                                <w:bCs/>
                              </w:rPr>
                              <w:fldChar w:fldCharType="end"/>
                            </w:r>
                            <w:bookmarkEnd w:id="16"/>
                            <w:r>
                              <w:t xml:space="preserve"> Variabilidad promedio según número de pasillos</w:t>
                            </w:r>
                          </w:p>
                          <w:tbl>
                            <w:tblPr>
                              <w:tblW w:w="5000" w:type="pct"/>
                              <w:tblCellMar>
                                <w:left w:w="70" w:type="dxa"/>
                                <w:right w:w="70" w:type="dxa"/>
                              </w:tblCellMar>
                              <w:tblLook w:val="04A0" w:firstRow="1" w:lastRow="0" w:firstColumn="1" w:lastColumn="0" w:noHBand="0" w:noVBand="1"/>
                            </w:tblPr>
                            <w:tblGrid>
                              <w:gridCol w:w="466"/>
                              <w:gridCol w:w="2177"/>
                              <w:gridCol w:w="1310"/>
                            </w:tblGrid>
                            <w:tr w:rsidR="00AE3086" w:rsidRPr="000B24AD" w14:paraId="4D3B453E" w14:textId="77777777" w:rsidTr="006C087A">
                              <w:trPr>
                                <w:trHeight w:val="576"/>
                              </w:trPr>
                              <w:tc>
                                <w:tcPr>
                                  <w:tcW w:w="590" w:type="pct"/>
                                  <w:tcBorders>
                                    <w:top w:val="nil"/>
                                    <w:left w:val="nil"/>
                                    <w:bottom w:val="nil"/>
                                    <w:right w:val="nil"/>
                                  </w:tcBorders>
                                  <w:vAlign w:val="bottom"/>
                                  <w:hideMark/>
                                </w:tcPr>
                                <w:p w14:paraId="075228D3"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m</w:t>
                                  </w:r>
                                </w:p>
                              </w:tc>
                              <w:tc>
                                <w:tcPr>
                                  <w:tcW w:w="2752" w:type="pct"/>
                                  <w:tcBorders>
                                    <w:top w:val="nil"/>
                                    <w:left w:val="nil"/>
                                    <w:bottom w:val="nil"/>
                                    <w:right w:val="nil"/>
                                  </w:tcBorders>
                                  <w:vAlign w:val="bottom"/>
                                  <w:hideMark/>
                                </w:tcPr>
                                <w:p w14:paraId="75F4CFA3"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Promedio desv estándar</w:t>
                                  </w:r>
                                </w:p>
                              </w:tc>
                              <w:tc>
                                <w:tcPr>
                                  <w:tcW w:w="1657" w:type="pct"/>
                                  <w:tcBorders>
                                    <w:top w:val="nil"/>
                                    <w:left w:val="nil"/>
                                    <w:bottom w:val="nil"/>
                                    <w:right w:val="nil"/>
                                  </w:tcBorders>
                                  <w:vAlign w:val="bottom"/>
                                  <w:hideMark/>
                                </w:tcPr>
                                <w:p w14:paraId="4BCE87C4"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CV promedio</w:t>
                                  </w:r>
                                </w:p>
                              </w:tc>
                            </w:tr>
                            <w:tr w:rsidR="00AE3086" w:rsidRPr="000B24AD" w14:paraId="7F079E73" w14:textId="77777777" w:rsidTr="006C087A">
                              <w:trPr>
                                <w:trHeight w:val="288"/>
                              </w:trPr>
                              <w:tc>
                                <w:tcPr>
                                  <w:tcW w:w="590" w:type="pct"/>
                                  <w:tcBorders>
                                    <w:top w:val="nil"/>
                                    <w:left w:val="nil"/>
                                    <w:bottom w:val="nil"/>
                                    <w:right w:val="nil"/>
                                  </w:tcBorders>
                                  <w:noWrap/>
                                  <w:vAlign w:val="bottom"/>
                                  <w:hideMark/>
                                </w:tcPr>
                                <w:p w14:paraId="75DC2999"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w:t>
                                  </w:r>
                                </w:p>
                              </w:tc>
                              <w:tc>
                                <w:tcPr>
                                  <w:tcW w:w="2752" w:type="pct"/>
                                  <w:tcBorders>
                                    <w:top w:val="nil"/>
                                    <w:left w:val="nil"/>
                                    <w:bottom w:val="nil"/>
                                    <w:right w:val="nil"/>
                                  </w:tcBorders>
                                  <w:noWrap/>
                                  <w:vAlign w:val="bottom"/>
                                  <w:hideMark/>
                                </w:tcPr>
                                <w:p w14:paraId="1A34B6C4"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11.85</w:t>
                                  </w:r>
                                </w:p>
                              </w:tc>
                              <w:tc>
                                <w:tcPr>
                                  <w:tcW w:w="1657" w:type="pct"/>
                                  <w:tcBorders>
                                    <w:top w:val="nil"/>
                                    <w:left w:val="nil"/>
                                    <w:bottom w:val="nil"/>
                                    <w:right w:val="nil"/>
                                  </w:tcBorders>
                                  <w:noWrap/>
                                  <w:vAlign w:val="bottom"/>
                                  <w:hideMark/>
                                </w:tcPr>
                                <w:p w14:paraId="73542B22"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3.11%</w:t>
                                  </w:r>
                                </w:p>
                              </w:tc>
                            </w:tr>
                            <w:tr w:rsidR="00AE3086" w:rsidRPr="000B24AD" w14:paraId="3B07E0E8" w14:textId="77777777" w:rsidTr="006C087A">
                              <w:trPr>
                                <w:trHeight w:val="288"/>
                              </w:trPr>
                              <w:tc>
                                <w:tcPr>
                                  <w:tcW w:w="590" w:type="pct"/>
                                  <w:tcBorders>
                                    <w:top w:val="nil"/>
                                    <w:left w:val="nil"/>
                                    <w:bottom w:val="nil"/>
                                    <w:right w:val="nil"/>
                                  </w:tcBorders>
                                  <w:noWrap/>
                                  <w:vAlign w:val="bottom"/>
                                  <w:hideMark/>
                                </w:tcPr>
                                <w:p w14:paraId="62569F95"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25</w:t>
                                  </w:r>
                                </w:p>
                              </w:tc>
                              <w:tc>
                                <w:tcPr>
                                  <w:tcW w:w="2752" w:type="pct"/>
                                  <w:tcBorders>
                                    <w:top w:val="nil"/>
                                    <w:left w:val="nil"/>
                                    <w:bottom w:val="nil"/>
                                    <w:right w:val="nil"/>
                                  </w:tcBorders>
                                  <w:noWrap/>
                                  <w:vAlign w:val="bottom"/>
                                  <w:hideMark/>
                                </w:tcPr>
                                <w:p w14:paraId="3034F012"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26.88</w:t>
                                  </w:r>
                                </w:p>
                              </w:tc>
                              <w:tc>
                                <w:tcPr>
                                  <w:tcW w:w="1657" w:type="pct"/>
                                  <w:tcBorders>
                                    <w:top w:val="nil"/>
                                    <w:left w:val="nil"/>
                                    <w:bottom w:val="nil"/>
                                    <w:right w:val="nil"/>
                                  </w:tcBorders>
                                  <w:noWrap/>
                                  <w:vAlign w:val="bottom"/>
                                  <w:hideMark/>
                                </w:tcPr>
                                <w:p w14:paraId="79EAAD50"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6.11%</w:t>
                                  </w:r>
                                </w:p>
                              </w:tc>
                            </w:tr>
                            <w:tr w:rsidR="00AE3086" w:rsidRPr="000B24AD" w14:paraId="73F35ED0" w14:textId="77777777" w:rsidTr="006C087A">
                              <w:trPr>
                                <w:trHeight w:val="288"/>
                              </w:trPr>
                              <w:tc>
                                <w:tcPr>
                                  <w:tcW w:w="590" w:type="pct"/>
                                  <w:tcBorders>
                                    <w:top w:val="nil"/>
                                    <w:left w:val="nil"/>
                                    <w:bottom w:val="nil"/>
                                    <w:right w:val="nil"/>
                                  </w:tcBorders>
                                  <w:noWrap/>
                                  <w:vAlign w:val="bottom"/>
                                  <w:hideMark/>
                                </w:tcPr>
                                <w:p w14:paraId="384BEE16"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100</w:t>
                                  </w:r>
                                </w:p>
                              </w:tc>
                              <w:tc>
                                <w:tcPr>
                                  <w:tcW w:w="2752" w:type="pct"/>
                                  <w:tcBorders>
                                    <w:top w:val="nil"/>
                                    <w:left w:val="nil"/>
                                    <w:bottom w:val="nil"/>
                                    <w:right w:val="nil"/>
                                  </w:tcBorders>
                                  <w:noWrap/>
                                  <w:vAlign w:val="bottom"/>
                                  <w:hideMark/>
                                </w:tcPr>
                                <w:p w14:paraId="53F9989C"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47.53</w:t>
                                  </w:r>
                                </w:p>
                              </w:tc>
                              <w:tc>
                                <w:tcPr>
                                  <w:tcW w:w="1657" w:type="pct"/>
                                  <w:tcBorders>
                                    <w:top w:val="nil"/>
                                    <w:left w:val="nil"/>
                                    <w:bottom w:val="nil"/>
                                    <w:right w:val="nil"/>
                                  </w:tcBorders>
                                  <w:noWrap/>
                                  <w:vAlign w:val="bottom"/>
                                  <w:hideMark/>
                                </w:tcPr>
                                <w:p w14:paraId="2960719D" w14:textId="77777777" w:rsidR="00AE3086" w:rsidRPr="000B24AD" w:rsidRDefault="00AE3086" w:rsidP="00AE3086">
                                  <w:pPr>
                                    <w:keepNext/>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8.05%</w:t>
                                  </w:r>
                                </w:p>
                              </w:tc>
                            </w:tr>
                          </w:tbl>
                          <w:p w14:paraId="58CC7041" w14:textId="7F74D651" w:rsidR="00AE3086" w:rsidRDefault="00AE3086">
                            <w:pPr>
                              <w:pStyle w:val="Descripcin"/>
                            </w:pPr>
                            <w:r w:rsidRPr="00AE3086">
                              <w:rPr>
                                <w:b/>
                                <w:bCs/>
                              </w:rPr>
                              <w:t>Fuente:</w:t>
                            </w:r>
                            <w:r>
                              <w:t xml:space="preserve"> elaboración propia.</w:t>
                            </w:r>
                          </w:p>
                          <w:p w14:paraId="22800BF3" w14:textId="77777777" w:rsidR="00AE3086" w:rsidRDefault="00AE3086" w:rsidP="00AE3086"/>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DCB3EE" id="_x0000_s1032" type="#_x0000_t202" style="position:absolute;left:0;text-align:left;margin-left:250.4pt;margin-top:131.55pt;width:211.3pt;height:110.6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" filled="f" stroked="f">
                <v:textbox style="mso-fit-shape-to-text:t">
                  <w:txbxContent>
                    <w:p w14:paraId="208E8A54" w14:textId="0C990C6F" w:rsidR="00AE3086" w:rsidRDefault="00AE3086" w:rsidP="00AE3086">
                      <w:pPr>
                        <w:pStyle w:val="Descripcin"/>
                        <w:keepNext/>
                      </w:pPr>
                      <w:bookmarkStart w:id="17" w:name="_Ref219136145"/>
                      <w:r w:rsidRPr="00AE3086">
                        <w:rPr>
                          <w:b/>
                          <w:bCs/>
                        </w:rPr>
                        <w:t xml:space="preserve">Tabla </w:t>
                      </w:r>
                      <w:r w:rsidRPr="00AE3086">
                        <w:rPr>
                          <w:b/>
                          <w:bCs/>
                        </w:rPr>
                        <w:fldChar w:fldCharType="begin"/>
                      </w:r>
                      <w:r w:rsidRPr="00AE3086">
                        <w:rPr>
                          <w:b/>
                          <w:bCs/>
                        </w:rPr>
                        <w:instrText xml:space="preserve"> SEQ Tabla \* ARABIC </w:instrText>
                      </w:r>
                      <w:r w:rsidRPr="00AE3086">
                        <w:rPr>
                          <w:b/>
                          <w:bCs/>
                        </w:rPr>
                        <w:fldChar w:fldCharType="separate"/>
                      </w:r>
                      <w:r w:rsidR="00C71EA4">
                        <w:rPr>
                          <w:b/>
                          <w:bCs/>
                          <w:noProof/>
                        </w:rPr>
                        <w:t>4</w:t>
                      </w:r>
                      <w:r w:rsidRPr="00AE3086">
                        <w:rPr>
                          <w:b/>
                          <w:bCs/>
                        </w:rPr>
                        <w:fldChar w:fldCharType="end"/>
                      </w:r>
                      <w:bookmarkEnd w:id="17"/>
                      <w:r>
                        <w:t xml:space="preserve"> Variabilidad promedio según número de pasillos</w:t>
                      </w:r>
                    </w:p>
                    <w:tbl>
                      <w:tblPr>
                        <w:tblW w:w="5000" w:type="pct"/>
                        <w:tblCellMar>
                          <w:left w:w="70" w:type="dxa"/>
                          <w:right w:w="70" w:type="dxa"/>
                        </w:tblCellMar>
                        <w:tblLook w:val="04A0" w:firstRow="1" w:lastRow="0" w:firstColumn="1" w:lastColumn="0" w:noHBand="0" w:noVBand="1"/>
                      </w:tblPr>
                      <w:tblGrid>
                        <w:gridCol w:w="466"/>
                        <w:gridCol w:w="2177"/>
                        <w:gridCol w:w="1310"/>
                      </w:tblGrid>
                      <w:tr w:rsidR="00AE3086" w:rsidRPr="000B24AD" w14:paraId="4D3B453E" w14:textId="77777777" w:rsidTr="006C087A">
                        <w:trPr>
                          <w:trHeight w:val="576"/>
                        </w:trPr>
                        <w:tc>
                          <w:tcPr>
                            <w:tcW w:w="590" w:type="pct"/>
                            <w:tcBorders>
                              <w:top w:val="nil"/>
                              <w:left w:val="nil"/>
                              <w:bottom w:val="nil"/>
                              <w:right w:val="nil"/>
                            </w:tcBorders>
                            <w:vAlign w:val="bottom"/>
                            <w:hideMark/>
                          </w:tcPr>
                          <w:p w14:paraId="075228D3"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m</w:t>
                            </w:r>
                          </w:p>
                        </w:tc>
                        <w:tc>
                          <w:tcPr>
                            <w:tcW w:w="2752" w:type="pct"/>
                            <w:tcBorders>
                              <w:top w:val="nil"/>
                              <w:left w:val="nil"/>
                              <w:bottom w:val="nil"/>
                              <w:right w:val="nil"/>
                            </w:tcBorders>
                            <w:vAlign w:val="bottom"/>
                            <w:hideMark/>
                          </w:tcPr>
                          <w:p w14:paraId="75F4CFA3"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Promedio desv estándar</w:t>
                            </w:r>
                          </w:p>
                        </w:tc>
                        <w:tc>
                          <w:tcPr>
                            <w:tcW w:w="1657" w:type="pct"/>
                            <w:tcBorders>
                              <w:top w:val="nil"/>
                              <w:left w:val="nil"/>
                              <w:bottom w:val="nil"/>
                              <w:right w:val="nil"/>
                            </w:tcBorders>
                            <w:vAlign w:val="bottom"/>
                            <w:hideMark/>
                          </w:tcPr>
                          <w:p w14:paraId="4BCE87C4"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CV promedio</w:t>
                            </w:r>
                          </w:p>
                        </w:tc>
                      </w:tr>
                      <w:tr w:rsidR="00AE3086" w:rsidRPr="000B24AD" w14:paraId="7F079E73" w14:textId="77777777" w:rsidTr="006C087A">
                        <w:trPr>
                          <w:trHeight w:val="288"/>
                        </w:trPr>
                        <w:tc>
                          <w:tcPr>
                            <w:tcW w:w="590" w:type="pct"/>
                            <w:tcBorders>
                              <w:top w:val="nil"/>
                              <w:left w:val="nil"/>
                              <w:bottom w:val="nil"/>
                              <w:right w:val="nil"/>
                            </w:tcBorders>
                            <w:noWrap/>
                            <w:vAlign w:val="bottom"/>
                            <w:hideMark/>
                          </w:tcPr>
                          <w:p w14:paraId="75DC2999"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w:t>
                            </w:r>
                          </w:p>
                        </w:tc>
                        <w:tc>
                          <w:tcPr>
                            <w:tcW w:w="2752" w:type="pct"/>
                            <w:tcBorders>
                              <w:top w:val="nil"/>
                              <w:left w:val="nil"/>
                              <w:bottom w:val="nil"/>
                              <w:right w:val="nil"/>
                            </w:tcBorders>
                            <w:noWrap/>
                            <w:vAlign w:val="bottom"/>
                            <w:hideMark/>
                          </w:tcPr>
                          <w:p w14:paraId="1A34B6C4"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11.85</w:t>
                            </w:r>
                          </w:p>
                        </w:tc>
                        <w:tc>
                          <w:tcPr>
                            <w:tcW w:w="1657" w:type="pct"/>
                            <w:tcBorders>
                              <w:top w:val="nil"/>
                              <w:left w:val="nil"/>
                              <w:bottom w:val="nil"/>
                              <w:right w:val="nil"/>
                            </w:tcBorders>
                            <w:noWrap/>
                            <w:vAlign w:val="bottom"/>
                            <w:hideMark/>
                          </w:tcPr>
                          <w:p w14:paraId="73542B22"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3.11%</w:t>
                            </w:r>
                          </w:p>
                        </w:tc>
                      </w:tr>
                      <w:tr w:rsidR="00AE3086" w:rsidRPr="000B24AD" w14:paraId="3B07E0E8" w14:textId="77777777" w:rsidTr="006C087A">
                        <w:trPr>
                          <w:trHeight w:val="288"/>
                        </w:trPr>
                        <w:tc>
                          <w:tcPr>
                            <w:tcW w:w="590" w:type="pct"/>
                            <w:tcBorders>
                              <w:top w:val="nil"/>
                              <w:left w:val="nil"/>
                              <w:bottom w:val="nil"/>
                              <w:right w:val="nil"/>
                            </w:tcBorders>
                            <w:noWrap/>
                            <w:vAlign w:val="bottom"/>
                            <w:hideMark/>
                          </w:tcPr>
                          <w:p w14:paraId="62569F95"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25</w:t>
                            </w:r>
                          </w:p>
                        </w:tc>
                        <w:tc>
                          <w:tcPr>
                            <w:tcW w:w="2752" w:type="pct"/>
                            <w:tcBorders>
                              <w:top w:val="nil"/>
                              <w:left w:val="nil"/>
                              <w:bottom w:val="nil"/>
                              <w:right w:val="nil"/>
                            </w:tcBorders>
                            <w:noWrap/>
                            <w:vAlign w:val="bottom"/>
                            <w:hideMark/>
                          </w:tcPr>
                          <w:p w14:paraId="3034F012"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26.88</w:t>
                            </w:r>
                          </w:p>
                        </w:tc>
                        <w:tc>
                          <w:tcPr>
                            <w:tcW w:w="1657" w:type="pct"/>
                            <w:tcBorders>
                              <w:top w:val="nil"/>
                              <w:left w:val="nil"/>
                              <w:bottom w:val="nil"/>
                              <w:right w:val="nil"/>
                            </w:tcBorders>
                            <w:noWrap/>
                            <w:vAlign w:val="bottom"/>
                            <w:hideMark/>
                          </w:tcPr>
                          <w:p w14:paraId="79EAAD50"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6.11%</w:t>
                            </w:r>
                          </w:p>
                        </w:tc>
                      </w:tr>
                      <w:tr w:rsidR="00AE3086" w:rsidRPr="000B24AD" w14:paraId="73F35ED0" w14:textId="77777777" w:rsidTr="006C087A">
                        <w:trPr>
                          <w:trHeight w:val="288"/>
                        </w:trPr>
                        <w:tc>
                          <w:tcPr>
                            <w:tcW w:w="590" w:type="pct"/>
                            <w:tcBorders>
                              <w:top w:val="nil"/>
                              <w:left w:val="nil"/>
                              <w:bottom w:val="nil"/>
                              <w:right w:val="nil"/>
                            </w:tcBorders>
                            <w:noWrap/>
                            <w:vAlign w:val="bottom"/>
                            <w:hideMark/>
                          </w:tcPr>
                          <w:p w14:paraId="384BEE16"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100</w:t>
                            </w:r>
                          </w:p>
                        </w:tc>
                        <w:tc>
                          <w:tcPr>
                            <w:tcW w:w="2752" w:type="pct"/>
                            <w:tcBorders>
                              <w:top w:val="nil"/>
                              <w:left w:val="nil"/>
                              <w:bottom w:val="nil"/>
                              <w:right w:val="nil"/>
                            </w:tcBorders>
                            <w:noWrap/>
                            <w:vAlign w:val="bottom"/>
                            <w:hideMark/>
                          </w:tcPr>
                          <w:p w14:paraId="53F9989C"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47.53</w:t>
                            </w:r>
                          </w:p>
                        </w:tc>
                        <w:tc>
                          <w:tcPr>
                            <w:tcW w:w="1657" w:type="pct"/>
                            <w:tcBorders>
                              <w:top w:val="nil"/>
                              <w:left w:val="nil"/>
                              <w:bottom w:val="nil"/>
                              <w:right w:val="nil"/>
                            </w:tcBorders>
                            <w:noWrap/>
                            <w:vAlign w:val="bottom"/>
                            <w:hideMark/>
                          </w:tcPr>
                          <w:p w14:paraId="2960719D" w14:textId="77777777" w:rsidR="00AE3086" w:rsidRPr="000B24AD" w:rsidRDefault="00AE3086" w:rsidP="00AE3086">
                            <w:pPr>
                              <w:keepNext/>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8.05%</w:t>
                            </w:r>
                          </w:p>
                        </w:tc>
                      </w:tr>
                    </w:tbl>
                    <w:p w14:paraId="58CC7041" w14:textId="7F74D651" w:rsidR="00AE3086" w:rsidRDefault="00AE3086">
                      <w:pPr>
                        <w:pStyle w:val="Descripcin"/>
                      </w:pPr>
                      <w:r w:rsidRPr="00AE3086">
                        <w:rPr>
                          <w:b/>
                          <w:bCs/>
                        </w:rPr>
                        <w:t>Fuente:</w:t>
                      </w:r>
                      <w:r>
                        <w:t xml:space="preserve"> elaboración propia.</w:t>
                      </w:r>
                    </w:p>
                    <w:p w14:paraId="22800BF3" w14:textId="77777777" w:rsidR="00AE3086" w:rsidRDefault="00AE3086" w:rsidP="00AE3086"/>
                  </w:txbxContent>
                </v:textbox>
                <w10:wrap type="topAndBottom"/>
              </v:shape>
            </w:pict>
          </mc:Fallback>
        </mc:AlternateContent>
      </w:r>
      <w:r w:rsidRPr="0051347D">
        <w:t>NP-</w:t>
      </w:r>
      <w:proofErr w:type="spellStart"/>
      <w:r w:rsidRPr="0051347D">
        <w:t>hard</w:t>
      </w:r>
      <w:proofErr w:type="spellEnd"/>
      <w:r w:rsidRPr="0051347D">
        <w:t xml:space="preserve"> del problema.</w:t>
      </w:r>
    </w:p>
    <w:p w14:paraId="4C0B3922" w14:textId="6B517C41" w:rsidR="00224924" w:rsidRDefault="00224924" w:rsidP="00224924"/>
    <w:p w14:paraId="10BAC2CF" w14:textId="45BB59D0" w:rsidR="00224924" w:rsidRDefault="00224924" w:rsidP="00224924">
      <w:pPr>
        <w:pStyle w:val="Ttulo3"/>
      </w:pPr>
      <w:r>
        <w:t>Resultados algoritmo genético.</w:t>
      </w:r>
    </w:p>
    <w:p w14:paraId="0D18CC0C" w14:textId="1EAF924E" w:rsidR="00224924" w:rsidRDefault="00224924" w:rsidP="00224924">
      <w:r w:rsidRPr="0051347D">
        <w:t xml:space="preserve">En la </w:t>
      </w:r>
      <w:r>
        <w:rPr>
          <w:b/>
          <w:bCs/>
          <w:i/>
          <w:iCs/>
        </w:rPr>
        <w:t xml:space="preserve">Tabla </w:t>
      </w:r>
      <w:r w:rsidRPr="0051347D">
        <w:t xml:space="preserve">se visualiza un resumen de los resultados obtenidos mediante el algoritmo genético. Se reporta el valor promedio de la función objetivo, la desviación estándar, la mejor solución obtenida y el tiempo promedio de ejecución. Cabe mencionar que el valor promedio representa el desempeño típico del algoritmo, a diferencia de la mejor solución que muestra el potencial máximo del algoritmo. La desviación estándar proporciona una medida de la robustez, ya que evidencia la estabilidad frente a semillas aleatorias. </w:t>
      </w:r>
    </w:p>
    <w:p w14:paraId="119FBADA" w14:textId="017B2E8D" w:rsidR="00224924" w:rsidRPr="0051347D" w:rsidRDefault="00AE3086" w:rsidP="00224924">
      <w:r>
        <w:rPr>
          <w:noProof/>
        </w:rPr>
        <mc:AlternateContent>
          <mc:Choice Requires="wps">
            <w:drawing>
              <wp:anchor distT="45720" distB="45720" distL="114300" distR="114300" simplePos="0" relativeHeight="251673600" behindDoc="0" locked="0" layoutInCell="1" allowOverlap="1" wp14:anchorId="3C3CB964" wp14:editId="1A26FDCF">
                <wp:simplePos x="0" y="0"/>
                <wp:positionH relativeFrom="column">
                  <wp:posOffset>3180080</wp:posOffset>
                </wp:positionH>
                <wp:positionV relativeFrom="paragraph">
                  <wp:posOffset>171662</wp:posOffset>
                </wp:positionV>
                <wp:extent cx="2683510" cy="1404620"/>
                <wp:effectExtent l="0" t="0" r="0" b="9525"/>
                <wp:wrapTopAndBottom/>
                <wp:docPr id="5435076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51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6065863" w14:textId="155406B5" w:rsidR="00AE3086" w:rsidRDefault="00AE3086" w:rsidP="00AE3086">
                            <w:pPr>
                              <w:pStyle w:val="Descripcin"/>
                              <w:keepNext/>
                            </w:pPr>
                            <w:bookmarkStart w:id="18" w:name="_Ref219136149"/>
                            <w:r w:rsidRPr="00AE3086">
                              <w:rPr>
                                <w:b/>
                                <w:bCs/>
                              </w:rPr>
                              <w:t>Tabla</w:t>
                            </w:r>
                            <w:r>
                              <w:t xml:space="preserve"> </w:t>
                            </w:r>
                            <w:r w:rsidRPr="00AE3086">
                              <w:rPr>
                                <w:b/>
                              </w:rPr>
                              <w:fldChar w:fldCharType="begin"/>
                            </w:r>
                            <w:r w:rsidRPr="00AE3086">
                              <w:rPr>
                                <w:b/>
                              </w:rPr>
                              <w:instrText xml:space="preserve"> SEQ Tabla \* ARABIC </w:instrText>
                            </w:r>
                            <w:r w:rsidRPr="00AE3086">
                              <w:rPr>
                                <w:b/>
                              </w:rPr>
                              <w:fldChar w:fldCharType="separate"/>
                            </w:r>
                            <w:r w:rsidR="00C71EA4">
                              <w:rPr>
                                <w:b/>
                                <w:noProof/>
                              </w:rPr>
                              <w:t>5</w:t>
                            </w:r>
                            <w:r w:rsidRPr="00AE3086">
                              <w:rPr>
                                <w:b/>
                              </w:rPr>
                              <w:fldChar w:fldCharType="end"/>
                            </w:r>
                            <w:bookmarkEnd w:id="18"/>
                            <w:r>
                              <w:t xml:space="preserve"> Variabilidad promedio según posiciones por pasillo</w:t>
                            </w:r>
                          </w:p>
                          <w:tbl>
                            <w:tblPr>
                              <w:tblW w:w="5000" w:type="pct"/>
                              <w:tblCellMar>
                                <w:left w:w="70" w:type="dxa"/>
                                <w:right w:w="70" w:type="dxa"/>
                              </w:tblCellMar>
                              <w:tblLook w:val="04A0" w:firstRow="1" w:lastRow="0" w:firstColumn="1" w:lastColumn="0" w:noHBand="0" w:noVBand="1"/>
                            </w:tblPr>
                            <w:tblGrid>
                              <w:gridCol w:w="1318"/>
                              <w:gridCol w:w="1318"/>
                              <w:gridCol w:w="1317"/>
                            </w:tblGrid>
                            <w:tr w:rsidR="00AE3086" w:rsidRPr="000B24AD" w14:paraId="0063CF30" w14:textId="77777777" w:rsidTr="006C087A">
                              <w:trPr>
                                <w:trHeight w:val="576"/>
                              </w:trPr>
                              <w:tc>
                                <w:tcPr>
                                  <w:tcW w:w="1667" w:type="pct"/>
                                  <w:tcBorders>
                                    <w:top w:val="nil"/>
                                    <w:left w:val="nil"/>
                                    <w:bottom w:val="nil"/>
                                    <w:right w:val="nil"/>
                                  </w:tcBorders>
                                  <w:vAlign w:val="bottom"/>
                                  <w:hideMark/>
                                </w:tcPr>
                                <w:p w14:paraId="5BB146E6"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n</w:t>
                                  </w:r>
                                </w:p>
                              </w:tc>
                              <w:tc>
                                <w:tcPr>
                                  <w:tcW w:w="1667" w:type="pct"/>
                                  <w:tcBorders>
                                    <w:top w:val="nil"/>
                                    <w:left w:val="nil"/>
                                    <w:bottom w:val="nil"/>
                                    <w:right w:val="nil"/>
                                  </w:tcBorders>
                                  <w:vAlign w:val="bottom"/>
                                  <w:hideMark/>
                                </w:tcPr>
                                <w:p w14:paraId="3AF9CDC8"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Promedio desv estándar</w:t>
                                  </w:r>
                                </w:p>
                              </w:tc>
                              <w:tc>
                                <w:tcPr>
                                  <w:tcW w:w="1667" w:type="pct"/>
                                  <w:tcBorders>
                                    <w:top w:val="nil"/>
                                    <w:left w:val="nil"/>
                                    <w:bottom w:val="nil"/>
                                    <w:right w:val="nil"/>
                                  </w:tcBorders>
                                  <w:vAlign w:val="bottom"/>
                                  <w:hideMark/>
                                </w:tcPr>
                                <w:p w14:paraId="1C583E89"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CV promedio</w:t>
                                  </w:r>
                                </w:p>
                              </w:tc>
                            </w:tr>
                            <w:tr w:rsidR="00AE3086" w:rsidRPr="000B24AD" w14:paraId="16E915FD" w14:textId="77777777" w:rsidTr="006C087A">
                              <w:trPr>
                                <w:trHeight w:val="288"/>
                              </w:trPr>
                              <w:tc>
                                <w:tcPr>
                                  <w:tcW w:w="1667" w:type="pct"/>
                                  <w:tcBorders>
                                    <w:top w:val="nil"/>
                                    <w:left w:val="nil"/>
                                    <w:bottom w:val="nil"/>
                                    <w:right w:val="nil"/>
                                  </w:tcBorders>
                                  <w:noWrap/>
                                  <w:vAlign w:val="bottom"/>
                                  <w:hideMark/>
                                </w:tcPr>
                                <w:p w14:paraId="10100782"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30</w:t>
                                  </w:r>
                                </w:p>
                              </w:tc>
                              <w:tc>
                                <w:tcPr>
                                  <w:tcW w:w="1667" w:type="pct"/>
                                  <w:tcBorders>
                                    <w:top w:val="nil"/>
                                    <w:left w:val="nil"/>
                                    <w:bottom w:val="nil"/>
                                    <w:right w:val="nil"/>
                                  </w:tcBorders>
                                  <w:noWrap/>
                                  <w:vAlign w:val="bottom"/>
                                  <w:hideMark/>
                                </w:tcPr>
                                <w:p w14:paraId="51FCBA01"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19.15</w:t>
                                  </w:r>
                                </w:p>
                              </w:tc>
                              <w:tc>
                                <w:tcPr>
                                  <w:tcW w:w="1667" w:type="pct"/>
                                  <w:tcBorders>
                                    <w:top w:val="nil"/>
                                    <w:left w:val="nil"/>
                                    <w:bottom w:val="nil"/>
                                    <w:right w:val="nil"/>
                                  </w:tcBorders>
                                  <w:noWrap/>
                                  <w:vAlign w:val="bottom"/>
                                  <w:hideMark/>
                                </w:tcPr>
                                <w:p w14:paraId="67788DE9"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6.15%</w:t>
                                  </w:r>
                                </w:p>
                              </w:tc>
                            </w:tr>
                            <w:tr w:rsidR="00AE3086" w:rsidRPr="000B24AD" w14:paraId="177B3E99" w14:textId="77777777" w:rsidTr="006C087A">
                              <w:trPr>
                                <w:trHeight w:val="288"/>
                              </w:trPr>
                              <w:tc>
                                <w:tcPr>
                                  <w:tcW w:w="1667" w:type="pct"/>
                                  <w:tcBorders>
                                    <w:top w:val="nil"/>
                                    <w:left w:val="nil"/>
                                    <w:bottom w:val="nil"/>
                                    <w:right w:val="nil"/>
                                  </w:tcBorders>
                                  <w:noWrap/>
                                  <w:vAlign w:val="bottom"/>
                                  <w:hideMark/>
                                </w:tcPr>
                                <w:p w14:paraId="06FD456F"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60</w:t>
                                  </w:r>
                                </w:p>
                              </w:tc>
                              <w:tc>
                                <w:tcPr>
                                  <w:tcW w:w="1667" w:type="pct"/>
                                  <w:tcBorders>
                                    <w:top w:val="nil"/>
                                    <w:left w:val="nil"/>
                                    <w:bottom w:val="nil"/>
                                    <w:right w:val="nil"/>
                                  </w:tcBorders>
                                  <w:noWrap/>
                                  <w:vAlign w:val="bottom"/>
                                  <w:hideMark/>
                                </w:tcPr>
                                <w:p w14:paraId="3D5D617B"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22.37</w:t>
                                  </w:r>
                                </w:p>
                              </w:tc>
                              <w:tc>
                                <w:tcPr>
                                  <w:tcW w:w="1667" w:type="pct"/>
                                  <w:tcBorders>
                                    <w:top w:val="nil"/>
                                    <w:left w:val="nil"/>
                                    <w:bottom w:val="nil"/>
                                    <w:right w:val="nil"/>
                                  </w:tcBorders>
                                  <w:noWrap/>
                                  <w:vAlign w:val="bottom"/>
                                  <w:hideMark/>
                                </w:tcPr>
                                <w:p w14:paraId="42718154"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5.35%</w:t>
                                  </w:r>
                                </w:p>
                              </w:tc>
                            </w:tr>
                            <w:tr w:rsidR="00AE3086" w:rsidRPr="000B24AD" w14:paraId="2F385760" w14:textId="77777777" w:rsidTr="006C087A">
                              <w:trPr>
                                <w:trHeight w:val="288"/>
                              </w:trPr>
                              <w:tc>
                                <w:tcPr>
                                  <w:tcW w:w="1667" w:type="pct"/>
                                  <w:tcBorders>
                                    <w:top w:val="nil"/>
                                    <w:left w:val="nil"/>
                                    <w:bottom w:val="nil"/>
                                    <w:right w:val="nil"/>
                                  </w:tcBorders>
                                  <w:noWrap/>
                                  <w:vAlign w:val="bottom"/>
                                  <w:hideMark/>
                                </w:tcPr>
                                <w:p w14:paraId="6E1D2735"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180</w:t>
                                  </w:r>
                                </w:p>
                              </w:tc>
                              <w:tc>
                                <w:tcPr>
                                  <w:tcW w:w="1667" w:type="pct"/>
                                  <w:tcBorders>
                                    <w:top w:val="nil"/>
                                    <w:left w:val="nil"/>
                                    <w:bottom w:val="nil"/>
                                    <w:right w:val="nil"/>
                                  </w:tcBorders>
                                  <w:noWrap/>
                                  <w:vAlign w:val="bottom"/>
                                  <w:hideMark/>
                                </w:tcPr>
                                <w:p w14:paraId="6F75FBDC"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44.73</w:t>
                                  </w:r>
                                </w:p>
                              </w:tc>
                              <w:tc>
                                <w:tcPr>
                                  <w:tcW w:w="1667" w:type="pct"/>
                                  <w:tcBorders>
                                    <w:top w:val="nil"/>
                                    <w:left w:val="nil"/>
                                    <w:bottom w:val="nil"/>
                                    <w:right w:val="nil"/>
                                  </w:tcBorders>
                                  <w:noWrap/>
                                  <w:vAlign w:val="bottom"/>
                                  <w:hideMark/>
                                </w:tcPr>
                                <w:p w14:paraId="1C4C1E6F" w14:textId="77777777" w:rsidR="00AE3086" w:rsidRPr="000B24AD" w:rsidRDefault="00AE3086" w:rsidP="00AE3086">
                                  <w:pPr>
                                    <w:keepNext/>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5.77%</w:t>
                                  </w:r>
                                </w:p>
                              </w:tc>
                            </w:tr>
                          </w:tbl>
                          <w:p w14:paraId="422FE3B7" w14:textId="735DD8F5" w:rsidR="00AE3086" w:rsidRDefault="00AE3086">
                            <w:pPr>
                              <w:pStyle w:val="Descripcin"/>
                            </w:pPr>
                            <w:r w:rsidRPr="00AE3086">
                              <w:rPr>
                                <w:b/>
                                <w:bCs/>
                              </w:rPr>
                              <w:t>Fuente</w:t>
                            </w:r>
                            <w:r w:rsidR="006C087A" w:rsidRPr="006C087A">
                              <w:rPr>
                                <w:b/>
                                <w:bCs/>
                              </w:rPr>
                              <w:t>:</w:t>
                            </w:r>
                            <w:r>
                              <w:t xml:space="preserve"> elaboración propia</w:t>
                            </w:r>
                          </w:p>
                          <w:p w14:paraId="516F07F9" w14:textId="77777777" w:rsidR="00AE3086" w:rsidRDefault="00AE3086" w:rsidP="00AE3086"/>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3CB964" id="_x0000_s1033" type="#_x0000_t202" style="position:absolute;left:0;text-align:left;margin-left:250.4pt;margin-top:13.5pt;width:211.3pt;height:110.6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" filled="f" stroked="f">
                <v:textbox style="mso-fit-shape-to-text:t">
                  <w:txbxContent>
                    <w:p w14:paraId="26065863" w14:textId="155406B5" w:rsidR="00AE3086" w:rsidRDefault="00AE3086" w:rsidP="00AE3086">
                      <w:pPr>
                        <w:pStyle w:val="Descripcin"/>
                        <w:keepNext/>
                      </w:pPr>
                      <w:bookmarkStart w:id="19" w:name="_Ref219136149"/>
                      <w:r w:rsidRPr="00AE3086">
                        <w:rPr>
                          <w:b/>
                          <w:bCs/>
                        </w:rPr>
                        <w:t>Tabla</w:t>
                      </w:r>
                      <w:r>
                        <w:t xml:space="preserve"> </w:t>
                      </w:r>
                      <w:r w:rsidRPr="00AE3086">
                        <w:rPr>
                          <w:b/>
                        </w:rPr>
                        <w:fldChar w:fldCharType="begin"/>
                      </w:r>
                      <w:r w:rsidRPr="00AE3086">
                        <w:rPr>
                          <w:b/>
                        </w:rPr>
                        <w:instrText xml:space="preserve"> SEQ Tabla \* ARABIC </w:instrText>
                      </w:r>
                      <w:r w:rsidRPr="00AE3086">
                        <w:rPr>
                          <w:b/>
                        </w:rPr>
                        <w:fldChar w:fldCharType="separate"/>
                      </w:r>
                      <w:r w:rsidR="00C71EA4">
                        <w:rPr>
                          <w:b/>
                          <w:noProof/>
                        </w:rPr>
                        <w:t>5</w:t>
                      </w:r>
                      <w:r w:rsidRPr="00AE3086">
                        <w:rPr>
                          <w:b/>
                        </w:rPr>
                        <w:fldChar w:fldCharType="end"/>
                      </w:r>
                      <w:bookmarkEnd w:id="19"/>
                      <w:r>
                        <w:t xml:space="preserve"> Variabilidad promedio según posiciones por pasillo</w:t>
                      </w:r>
                    </w:p>
                    <w:tbl>
                      <w:tblPr>
                        <w:tblW w:w="5000" w:type="pct"/>
                        <w:tblCellMar>
                          <w:left w:w="70" w:type="dxa"/>
                          <w:right w:w="70" w:type="dxa"/>
                        </w:tblCellMar>
                        <w:tblLook w:val="04A0" w:firstRow="1" w:lastRow="0" w:firstColumn="1" w:lastColumn="0" w:noHBand="0" w:noVBand="1"/>
                      </w:tblPr>
                      <w:tblGrid>
                        <w:gridCol w:w="1318"/>
                        <w:gridCol w:w="1318"/>
                        <w:gridCol w:w="1317"/>
                      </w:tblGrid>
                      <w:tr w:rsidR="00AE3086" w:rsidRPr="000B24AD" w14:paraId="0063CF30" w14:textId="77777777" w:rsidTr="006C087A">
                        <w:trPr>
                          <w:trHeight w:val="576"/>
                        </w:trPr>
                        <w:tc>
                          <w:tcPr>
                            <w:tcW w:w="1667" w:type="pct"/>
                            <w:tcBorders>
                              <w:top w:val="nil"/>
                              <w:left w:val="nil"/>
                              <w:bottom w:val="nil"/>
                              <w:right w:val="nil"/>
                            </w:tcBorders>
                            <w:vAlign w:val="bottom"/>
                            <w:hideMark/>
                          </w:tcPr>
                          <w:p w14:paraId="5BB146E6"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n</w:t>
                            </w:r>
                          </w:p>
                        </w:tc>
                        <w:tc>
                          <w:tcPr>
                            <w:tcW w:w="1667" w:type="pct"/>
                            <w:tcBorders>
                              <w:top w:val="nil"/>
                              <w:left w:val="nil"/>
                              <w:bottom w:val="nil"/>
                              <w:right w:val="nil"/>
                            </w:tcBorders>
                            <w:vAlign w:val="bottom"/>
                            <w:hideMark/>
                          </w:tcPr>
                          <w:p w14:paraId="3AF9CDC8"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Promedio desv estándar</w:t>
                            </w:r>
                          </w:p>
                        </w:tc>
                        <w:tc>
                          <w:tcPr>
                            <w:tcW w:w="1667" w:type="pct"/>
                            <w:tcBorders>
                              <w:top w:val="nil"/>
                              <w:left w:val="nil"/>
                              <w:bottom w:val="nil"/>
                              <w:right w:val="nil"/>
                            </w:tcBorders>
                            <w:vAlign w:val="bottom"/>
                            <w:hideMark/>
                          </w:tcPr>
                          <w:p w14:paraId="1C583E89" w14:textId="77777777" w:rsidR="00AE3086" w:rsidRPr="000B24AD" w:rsidRDefault="00AE3086" w:rsidP="00AE3086">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CV promedio</w:t>
                            </w:r>
                          </w:p>
                        </w:tc>
                      </w:tr>
                      <w:tr w:rsidR="00AE3086" w:rsidRPr="000B24AD" w14:paraId="16E915FD" w14:textId="77777777" w:rsidTr="006C087A">
                        <w:trPr>
                          <w:trHeight w:val="288"/>
                        </w:trPr>
                        <w:tc>
                          <w:tcPr>
                            <w:tcW w:w="1667" w:type="pct"/>
                            <w:tcBorders>
                              <w:top w:val="nil"/>
                              <w:left w:val="nil"/>
                              <w:bottom w:val="nil"/>
                              <w:right w:val="nil"/>
                            </w:tcBorders>
                            <w:noWrap/>
                            <w:vAlign w:val="bottom"/>
                            <w:hideMark/>
                          </w:tcPr>
                          <w:p w14:paraId="10100782"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30</w:t>
                            </w:r>
                          </w:p>
                        </w:tc>
                        <w:tc>
                          <w:tcPr>
                            <w:tcW w:w="1667" w:type="pct"/>
                            <w:tcBorders>
                              <w:top w:val="nil"/>
                              <w:left w:val="nil"/>
                              <w:bottom w:val="nil"/>
                              <w:right w:val="nil"/>
                            </w:tcBorders>
                            <w:noWrap/>
                            <w:vAlign w:val="bottom"/>
                            <w:hideMark/>
                          </w:tcPr>
                          <w:p w14:paraId="51FCBA01"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19.15</w:t>
                            </w:r>
                          </w:p>
                        </w:tc>
                        <w:tc>
                          <w:tcPr>
                            <w:tcW w:w="1667" w:type="pct"/>
                            <w:tcBorders>
                              <w:top w:val="nil"/>
                              <w:left w:val="nil"/>
                              <w:bottom w:val="nil"/>
                              <w:right w:val="nil"/>
                            </w:tcBorders>
                            <w:noWrap/>
                            <w:vAlign w:val="bottom"/>
                            <w:hideMark/>
                          </w:tcPr>
                          <w:p w14:paraId="67788DE9"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6.15%</w:t>
                            </w:r>
                          </w:p>
                        </w:tc>
                      </w:tr>
                      <w:tr w:rsidR="00AE3086" w:rsidRPr="000B24AD" w14:paraId="177B3E99" w14:textId="77777777" w:rsidTr="006C087A">
                        <w:trPr>
                          <w:trHeight w:val="288"/>
                        </w:trPr>
                        <w:tc>
                          <w:tcPr>
                            <w:tcW w:w="1667" w:type="pct"/>
                            <w:tcBorders>
                              <w:top w:val="nil"/>
                              <w:left w:val="nil"/>
                              <w:bottom w:val="nil"/>
                              <w:right w:val="nil"/>
                            </w:tcBorders>
                            <w:noWrap/>
                            <w:vAlign w:val="bottom"/>
                            <w:hideMark/>
                          </w:tcPr>
                          <w:p w14:paraId="06FD456F"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60</w:t>
                            </w:r>
                          </w:p>
                        </w:tc>
                        <w:tc>
                          <w:tcPr>
                            <w:tcW w:w="1667" w:type="pct"/>
                            <w:tcBorders>
                              <w:top w:val="nil"/>
                              <w:left w:val="nil"/>
                              <w:bottom w:val="nil"/>
                              <w:right w:val="nil"/>
                            </w:tcBorders>
                            <w:noWrap/>
                            <w:vAlign w:val="bottom"/>
                            <w:hideMark/>
                          </w:tcPr>
                          <w:p w14:paraId="3D5D617B"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22.37</w:t>
                            </w:r>
                          </w:p>
                        </w:tc>
                        <w:tc>
                          <w:tcPr>
                            <w:tcW w:w="1667" w:type="pct"/>
                            <w:tcBorders>
                              <w:top w:val="nil"/>
                              <w:left w:val="nil"/>
                              <w:bottom w:val="nil"/>
                              <w:right w:val="nil"/>
                            </w:tcBorders>
                            <w:noWrap/>
                            <w:vAlign w:val="bottom"/>
                            <w:hideMark/>
                          </w:tcPr>
                          <w:p w14:paraId="42718154"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5.35%</w:t>
                            </w:r>
                          </w:p>
                        </w:tc>
                      </w:tr>
                      <w:tr w:rsidR="00AE3086" w:rsidRPr="000B24AD" w14:paraId="2F385760" w14:textId="77777777" w:rsidTr="006C087A">
                        <w:trPr>
                          <w:trHeight w:val="288"/>
                        </w:trPr>
                        <w:tc>
                          <w:tcPr>
                            <w:tcW w:w="1667" w:type="pct"/>
                            <w:tcBorders>
                              <w:top w:val="nil"/>
                              <w:left w:val="nil"/>
                              <w:bottom w:val="nil"/>
                              <w:right w:val="nil"/>
                            </w:tcBorders>
                            <w:noWrap/>
                            <w:vAlign w:val="bottom"/>
                            <w:hideMark/>
                          </w:tcPr>
                          <w:p w14:paraId="6E1D2735"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180</w:t>
                            </w:r>
                          </w:p>
                        </w:tc>
                        <w:tc>
                          <w:tcPr>
                            <w:tcW w:w="1667" w:type="pct"/>
                            <w:tcBorders>
                              <w:top w:val="nil"/>
                              <w:left w:val="nil"/>
                              <w:bottom w:val="nil"/>
                              <w:right w:val="nil"/>
                            </w:tcBorders>
                            <w:noWrap/>
                            <w:vAlign w:val="bottom"/>
                            <w:hideMark/>
                          </w:tcPr>
                          <w:p w14:paraId="6F75FBDC" w14:textId="77777777" w:rsidR="00AE3086" w:rsidRPr="000B24AD" w:rsidRDefault="00AE3086" w:rsidP="00AE3086">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44.73</w:t>
                            </w:r>
                          </w:p>
                        </w:tc>
                        <w:tc>
                          <w:tcPr>
                            <w:tcW w:w="1667" w:type="pct"/>
                            <w:tcBorders>
                              <w:top w:val="nil"/>
                              <w:left w:val="nil"/>
                              <w:bottom w:val="nil"/>
                              <w:right w:val="nil"/>
                            </w:tcBorders>
                            <w:noWrap/>
                            <w:vAlign w:val="bottom"/>
                            <w:hideMark/>
                          </w:tcPr>
                          <w:p w14:paraId="1C4C1E6F" w14:textId="77777777" w:rsidR="00AE3086" w:rsidRPr="000B24AD" w:rsidRDefault="00AE3086" w:rsidP="00AE3086">
                            <w:pPr>
                              <w:keepNext/>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5.77%</w:t>
                            </w:r>
                          </w:p>
                        </w:tc>
                      </w:tr>
                    </w:tbl>
                    <w:p w14:paraId="422FE3B7" w14:textId="735DD8F5" w:rsidR="00AE3086" w:rsidRDefault="00AE3086">
                      <w:pPr>
                        <w:pStyle w:val="Descripcin"/>
                      </w:pPr>
                      <w:r w:rsidRPr="00AE3086">
                        <w:rPr>
                          <w:b/>
                          <w:bCs/>
                        </w:rPr>
                        <w:t>Fuente</w:t>
                      </w:r>
                      <w:r w:rsidR="006C087A" w:rsidRPr="006C087A">
                        <w:rPr>
                          <w:b/>
                          <w:bCs/>
                        </w:rPr>
                        <w:t>:</w:t>
                      </w:r>
                      <w:r>
                        <w:t xml:space="preserve"> elaboración propia</w:t>
                      </w:r>
                    </w:p>
                    <w:p w14:paraId="516F07F9" w14:textId="77777777" w:rsidR="00AE3086" w:rsidRDefault="00AE3086" w:rsidP="00AE3086"/>
                  </w:txbxContent>
                </v:textbox>
                <w10:wrap type="topAndBottom"/>
              </v:shape>
            </w:pict>
          </mc:Fallback>
        </mc:AlternateContent>
      </w:r>
    </w:p>
    <w:p w14:paraId="0B589924" w14:textId="122B2457" w:rsidR="00224924" w:rsidRPr="0051347D" w:rsidRDefault="00224924" w:rsidP="00224924">
      <w:r w:rsidRPr="0051347D">
        <w:t xml:space="preserve">Debido a que la magnitud del costo del tour de recolección crece significativamente con el tamaño de la instancia, se complementa el análisis de desviación estándar absoluta con el coeficiente de variación </w:t>
      </w:r>
      <m:oMath>
        <m:r>
          <w:rPr>
            <w:rFonts w:ascii="Cambria Math" w:hAnsi="Cambria Math"/>
          </w:rPr>
          <m:t>CV</m:t>
        </m:r>
      </m:oMath>
      <w:r w:rsidRPr="0051347D">
        <w:t>, que permite comprar la robustez entre instancias de distinta escala.</w:t>
      </w:r>
    </w:p>
    <w:p w14:paraId="60F7B711" w14:textId="294619FA" w:rsidR="00224924" w:rsidRDefault="00224924" w:rsidP="00224924">
      <w:pPr>
        <w:rPr>
          <w:rFonts w:eastAsiaTheme="minorEastAsia"/>
        </w:rPr>
      </w:pPr>
      <m:oMath>
        <m:r>
          <w:rPr>
            <w:rFonts w:ascii="Cambria Math" w:hAnsi="Cambria Math"/>
          </w:rPr>
          <m:t xml:space="preserve">CV= </m:t>
        </m:r>
        <m:f>
          <m:fPr>
            <m:ctrlPr>
              <w:rPr>
                <w:rFonts w:ascii="Cambria Math" w:hAnsi="Cambria Math"/>
                <w:i/>
              </w:rPr>
            </m:ctrlPr>
          </m:fPr>
          <m:num>
            <m:r>
              <w:rPr>
                <w:rFonts w:ascii="Cambria Math" w:hAnsi="Cambria Math"/>
              </w:rPr>
              <m:t xml:space="preserve">Desviacion estandar AG </m:t>
            </m:r>
          </m:num>
          <m:den>
            <m:r>
              <w:rPr>
                <w:rFonts w:ascii="Cambria Math" w:hAnsi="Cambria Math"/>
              </w:rPr>
              <m:t>Costo promedio AG</m:t>
            </m:r>
          </m:den>
        </m:f>
        <m:r>
          <w:rPr>
            <w:rFonts w:ascii="Cambria Math" w:hAnsi="Cambria Math"/>
          </w:rPr>
          <m:t xml:space="preserve">                                        (</m:t>
        </m:r>
      </m:oMath>
      <w:r>
        <w:rPr>
          <w:rFonts w:eastAsiaTheme="minorEastAsia"/>
        </w:rPr>
        <w:t>33)</w:t>
      </w:r>
    </w:p>
    <w:p w14:paraId="30D47D53" w14:textId="7B340CF0" w:rsidR="00AE3086" w:rsidRPr="0051347D" w:rsidRDefault="00AE3086" w:rsidP="00AE3086"/>
    <w:p w14:paraId="62D89C5C" w14:textId="0EEC57CD" w:rsidR="00AE3086" w:rsidRDefault="006C087A" w:rsidP="00AE3086">
      <w:r>
        <w:rPr>
          <w:noProof/>
        </w:rPr>
        <mc:AlternateContent>
          <mc:Choice Requires="wps">
            <w:drawing>
              <wp:anchor distT="45720" distB="45720" distL="114300" distR="114300" simplePos="0" relativeHeight="251675648" behindDoc="0" locked="0" layoutInCell="1" allowOverlap="1" wp14:anchorId="775A6090" wp14:editId="2651D089">
                <wp:simplePos x="0" y="0"/>
                <wp:positionH relativeFrom="column">
                  <wp:posOffset>3180080</wp:posOffset>
                </wp:positionH>
                <wp:positionV relativeFrom="paragraph">
                  <wp:posOffset>625898</wp:posOffset>
                </wp:positionV>
                <wp:extent cx="2683510" cy="1404620"/>
                <wp:effectExtent l="0" t="0" r="0" b="0"/>
                <wp:wrapTopAndBottom/>
                <wp:docPr id="5607850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51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A030ECD" w14:textId="6C161286" w:rsidR="006C087A" w:rsidRDefault="006C087A" w:rsidP="006C087A">
                            <w:pPr>
                              <w:pStyle w:val="Descripcin"/>
                              <w:keepNext/>
                            </w:pPr>
                            <w:bookmarkStart w:id="20" w:name="_Ref219136151"/>
                            <w:r w:rsidRPr="006C087A">
                              <w:rPr>
                                <w:b/>
                                <w:bCs/>
                              </w:rPr>
                              <w:t xml:space="preserve">Tabla </w:t>
                            </w:r>
                            <w:r w:rsidRPr="006C087A">
                              <w:rPr>
                                <w:b/>
                                <w:bCs/>
                              </w:rPr>
                              <w:fldChar w:fldCharType="begin"/>
                            </w:r>
                            <w:r w:rsidRPr="006C087A">
                              <w:rPr>
                                <w:b/>
                                <w:bCs/>
                              </w:rPr>
                              <w:instrText xml:space="preserve"> SEQ Tabla \* ARABIC </w:instrText>
                            </w:r>
                            <w:r w:rsidRPr="006C087A">
                              <w:rPr>
                                <w:b/>
                                <w:bCs/>
                              </w:rPr>
                              <w:fldChar w:fldCharType="separate"/>
                            </w:r>
                            <w:r w:rsidR="00C71EA4">
                              <w:rPr>
                                <w:b/>
                                <w:bCs/>
                                <w:noProof/>
                              </w:rPr>
                              <w:t>6</w:t>
                            </w:r>
                            <w:r w:rsidRPr="006C087A">
                              <w:rPr>
                                <w:b/>
                                <w:bCs/>
                              </w:rPr>
                              <w:fldChar w:fldCharType="end"/>
                            </w:r>
                            <w:bookmarkEnd w:id="20"/>
                            <w:r>
                              <w:t xml:space="preserve"> Variabilidad promedio según tamaño de la pick list</w:t>
                            </w:r>
                          </w:p>
                          <w:tbl>
                            <w:tblPr>
                              <w:tblW w:w="5000" w:type="pct"/>
                              <w:tblCellMar>
                                <w:left w:w="70" w:type="dxa"/>
                                <w:right w:w="70" w:type="dxa"/>
                              </w:tblCellMar>
                              <w:tblLook w:val="04A0" w:firstRow="1" w:lastRow="0" w:firstColumn="1" w:lastColumn="0" w:noHBand="0" w:noVBand="1"/>
                            </w:tblPr>
                            <w:tblGrid>
                              <w:gridCol w:w="1318"/>
                              <w:gridCol w:w="1318"/>
                              <w:gridCol w:w="1317"/>
                            </w:tblGrid>
                            <w:tr w:rsidR="006C087A" w:rsidRPr="000B24AD" w14:paraId="09FE2272" w14:textId="77777777" w:rsidTr="006C087A">
                              <w:trPr>
                                <w:trHeight w:val="576"/>
                              </w:trPr>
                              <w:tc>
                                <w:tcPr>
                                  <w:tcW w:w="1667" w:type="pct"/>
                                  <w:tcBorders>
                                    <w:top w:val="nil"/>
                                    <w:left w:val="nil"/>
                                    <w:bottom w:val="nil"/>
                                    <w:right w:val="nil"/>
                                  </w:tcBorders>
                                  <w:noWrap/>
                                  <w:vAlign w:val="bottom"/>
                                  <w:hideMark/>
                                </w:tcPr>
                                <w:p w14:paraId="7B2D6BB2" w14:textId="77777777" w:rsidR="006C087A" w:rsidRPr="000B24AD" w:rsidRDefault="006C087A" w:rsidP="006C087A">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A</w:t>
                                  </w:r>
                                </w:p>
                              </w:tc>
                              <w:tc>
                                <w:tcPr>
                                  <w:tcW w:w="1667" w:type="pct"/>
                                  <w:tcBorders>
                                    <w:top w:val="nil"/>
                                    <w:left w:val="nil"/>
                                    <w:bottom w:val="nil"/>
                                    <w:right w:val="nil"/>
                                  </w:tcBorders>
                                  <w:vAlign w:val="bottom"/>
                                  <w:hideMark/>
                                </w:tcPr>
                                <w:p w14:paraId="188988F2" w14:textId="77777777" w:rsidR="006C087A" w:rsidRPr="000B24AD" w:rsidRDefault="006C087A" w:rsidP="006C087A">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Promedio desv estándar</w:t>
                                  </w:r>
                                </w:p>
                              </w:tc>
                              <w:tc>
                                <w:tcPr>
                                  <w:tcW w:w="1667" w:type="pct"/>
                                  <w:tcBorders>
                                    <w:top w:val="nil"/>
                                    <w:left w:val="nil"/>
                                    <w:bottom w:val="nil"/>
                                    <w:right w:val="nil"/>
                                  </w:tcBorders>
                                  <w:noWrap/>
                                  <w:vAlign w:val="bottom"/>
                                  <w:hideMark/>
                                </w:tcPr>
                                <w:p w14:paraId="6F577A5D" w14:textId="77777777" w:rsidR="006C087A" w:rsidRPr="000B24AD" w:rsidRDefault="006C087A" w:rsidP="006C087A">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CV promedio</w:t>
                                  </w:r>
                                </w:p>
                              </w:tc>
                            </w:tr>
                            <w:tr w:rsidR="006C087A" w:rsidRPr="000B24AD" w14:paraId="2BB12B0D" w14:textId="77777777" w:rsidTr="006C087A">
                              <w:trPr>
                                <w:trHeight w:val="288"/>
                              </w:trPr>
                              <w:tc>
                                <w:tcPr>
                                  <w:tcW w:w="1667" w:type="pct"/>
                                  <w:tcBorders>
                                    <w:top w:val="nil"/>
                                    <w:left w:val="nil"/>
                                    <w:bottom w:val="nil"/>
                                    <w:right w:val="nil"/>
                                  </w:tcBorders>
                                  <w:noWrap/>
                                  <w:vAlign w:val="bottom"/>
                                  <w:hideMark/>
                                </w:tcPr>
                                <w:p w14:paraId="757C2F2D"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w:t>
                                  </w:r>
                                </w:p>
                              </w:tc>
                              <w:tc>
                                <w:tcPr>
                                  <w:tcW w:w="1667" w:type="pct"/>
                                  <w:tcBorders>
                                    <w:top w:val="nil"/>
                                    <w:left w:val="nil"/>
                                    <w:bottom w:val="nil"/>
                                    <w:right w:val="nil"/>
                                  </w:tcBorders>
                                  <w:noWrap/>
                                  <w:vAlign w:val="bottom"/>
                                  <w:hideMark/>
                                </w:tcPr>
                                <w:p w14:paraId="382AC14B"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7.41</w:t>
                                  </w:r>
                                </w:p>
                              </w:tc>
                              <w:tc>
                                <w:tcPr>
                                  <w:tcW w:w="1667" w:type="pct"/>
                                  <w:tcBorders>
                                    <w:top w:val="nil"/>
                                    <w:left w:val="nil"/>
                                    <w:bottom w:val="nil"/>
                                    <w:right w:val="nil"/>
                                  </w:tcBorders>
                                  <w:noWrap/>
                                  <w:vAlign w:val="bottom"/>
                                  <w:hideMark/>
                                </w:tcPr>
                                <w:p w14:paraId="5B461C1B"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3.68%</w:t>
                                  </w:r>
                                </w:p>
                              </w:tc>
                            </w:tr>
                            <w:tr w:rsidR="006C087A" w:rsidRPr="000B24AD" w14:paraId="68BAB34F" w14:textId="77777777" w:rsidTr="006C087A">
                              <w:trPr>
                                <w:trHeight w:val="288"/>
                              </w:trPr>
                              <w:tc>
                                <w:tcPr>
                                  <w:tcW w:w="1667" w:type="pct"/>
                                  <w:tcBorders>
                                    <w:top w:val="nil"/>
                                    <w:left w:val="nil"/>
                                    <w:bottom w:val="nil"/>
                                    <w:right w:val="nil"/>
                                  </w:tcBorders>
                                  <w:noWrap/>
                                  <w:vAlign w:val="bottom"/>
                                  <w:hideMark/>
                                </w:tcPr>
                                <w:p w14:paraId="46CD5323"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7</w:t>
                                  </w:r>
                                </w:p>
                              </w:tc>
                              <w:tc>
                                <w:tcPr>
                                  <w:tcW w:w="1667" w:type="pct"/>
                                  <w:tcBorders>
                                    <w:top w:val="nil"/>
                                    <w:left w:val="nil"/>
                                    <w:bottom w:val="nil"/>
                                    <w:right w:val="nil"/>
                                  </w:tcBorders>
                                  <w:noWrap/>
                                  <w:vAlign w:val="bottom"/>
                                  <w:hideMark/>
                                </w:tcPr>
                                <w:p w14:paraId="4DFB2F25"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28.81</w:t>
                                  </w:r>
                                </w:p>
                              </w:tc>
                              <w:tc>
                                <w:tcPr>
                                  <w:tcW w:w="1667" w:type="pct"/>
                                  <w:tcBorders>
                                    <w:top w:val="nil"/>
                                    <w:left w:val="nil"/>
                                    <w:bottom w:val="nil"/>
                                    <w:right w:val="nil"/>
                                  </w:tcBorders>
                                  <w:noWrap/>
                                  <w:vAlign w:val="bottom"/>
                                  <w:hideMark/>
                                </w:tcPr>
                                <w:p w14:paraId="384C7895"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7.75%</w:t>
                                  </w:r>
                                </w:p>
                              </w:tc>
                            </w:tr>
                            <w:tr w:rsidR="006C087A" w:rsidRPr="000B24AD" w14:paraId="4F053B49" w14:textId="77777777" w:rsidTr="006C087A">
                              <w:trPr>
                                <w:trHeight w:val="288"/>
                              </w:trPr>
                              <w:tc>
                                <w:tcPr>
                                  <w:tcW w:w="1667" w:type="pct"/>
                                  <w:tcBorders>
                                    <w:top w:val="nil"/>
                                    <w:left w:val="nil"/>
                                    <w:bottom w:val="nil"/>
                                    <w:right w:val="nil"/>
                                  </w:tcBorders>
                                  <w:noWrap/>
                                  <w:vAlign w:val="bottom"/>
                                  <w:hideMark/>
                                </w:tcPr>
                                <w:p w14:paraId="5D7DCCF7"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15</w:t>
                                  </w:r>
                                </w:p>
                              </w:tc>
                              <w:tc>
                                <w:tcPr>
                                  <w:tcW w:w="1667" w:type="pct"/>
                                  <w:tcBorders>
                                    <w:top w:val="nil"/>
                                    <w:left w:val="nil"/>
                                    <w:bottom w:val="nil"/>
                                    <w:right w:val="nil"/>
                                  </w:tcBorders>
                                  <w:noWrap/>
                                  <w:vAlign w:val="bottom"/>
                                  <w:hideMark/>
                                </w:tcPr>
                                <w:p w14:paraId="3E2D15D1"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36.82</w:t>
                                  </w:r>
                                </w:p>
                              </w:tc>
                              <w:tc>
                                <w:tcPr>
                                  <w:tcW w:w="1667" w:type="pct"/>
                                  <w:tcBorders>
                                    <w:top w:val="nil"/>
                                    <w:left w:val="nil"/>
                                    <w:bottom w:val="nil"/>
                                    <w:right w:val="nil"/>
                                  </w:tcBorders>
                                  <w:noWrap/>
                                  <w:vAlign w:val="bottom"/>
                                  <w:hideMark/>
                                </w:tcPr>
                                <w:p w14:paraId="62AAD6F4"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6.11%</w:t>
                                  </w:r>
                                </w:p>
                              </w:tc>
                            </w:tr>
                            <w:tr w:rsidR="006C087A" w:rsidRPr="000B24AD" w14:paraId="0B6701BD" w14:textId="77777777" w:rsidTr="006C087A">
                              <w:trPr>
                                <w:trHeight w:val="288"/>
                              </w:trPr>
                              <w:tc>
                                <w:tcPr>
                                  <w:tcW w:w="1667" w:type="pct"/>
                                  <w:tcBorders>
                                    <w:top w:val="nil"/>
                                    <w:left w:val="nil"/>
                                    <w:bottom w:val="nil"/>
                                    <w:right w:val="nil"/>
                                  </w:tcBorders>
                                  <w:noWrap/>
                                  <w:vAlign w:val="bottom"/>
                                  <w:hideMark/>
                                </w:tcPr>
                                <w:p w14:paraId="16C047E6"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30</w:t>
                                  </w:r>
                                </w:p>
                              </w:tc>
                              <w:tc>
                                <w:tcPr>
                                  <w:tcW w:w="1667" w:type="pct"/>
                                  <w:tcBorders>
                                    <w:top w:val="nil"/>
                                    <w:left w:val="nil"/>
                                    <w:bottom w:val="nil"/>
                                    <w:right w:val="nil"/>
                                  </w:tcBorders>
                                  <w:noWrap/>
                                  <w:vAlign w:val="bottom"/>
                                  <w:hideMark/>
                                </w:tcPr>
                                <w:p w14:paraId="6992F701"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41.96</w:t>
                                  </w:r>
                                </w:p>
                              </w:tc>
                              <w:tc>
                                <w:tcPr>
                                  <w:tcW w:w="1667" w:type="pct"/>
                                  <w:tcBorders>
                                    <w:top w:val="nil"/>
                                    <w:left w:val="nil"/>
                                    <w:bottom w:val="nil"/>
                                    <w:right w:val="nil"/>
                                  </w:tcBorders>
                                  <w:noWrap/>
                                  <w:vAlign w:val="bottom"/>
                                  <w:hideMark/>
                                </w:tcPr>
                                <w:p w14:paraId="461AC0E6" w14:textId="77777777" w:rsidR="006C087A" w:rsidRPr="000B24AD" w:rsidRDefault="006C087A" w:rsidP="006C087A">
                                  <w:pPr>
                                    <w:keepNext/>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5.49%</w:t>
                                  </w:r>
                                </w:p>
                              </w:tc>
                            </w:tr>
                          </w:tbl>
                          <w:p w14:paraId="4F24D578" w14:textId="66C45A20" w:rsidR="006C087A" w:rsidRDefault="006C087A">
                            <w:pPr>
                              <w:pStyle w:val="Descripcin"/>
                            </w:pPr>
                            <w:r w:rsidRPr="006C087A">
                              <w:rPr>
                                <w:b/>
                                <w:bCs/>
                              </w:rPr>
                              <w:t>Fuente:</w:t>
                            </w:r>
                            <w:r>
                              <w:t xml:space="preserve"> elaboración propia</w:t>
                            </w:r>
                          </w:p>
                          <w:p w14:paraId="3685F942" w14:textId="77777777" w:rsidR="006C087A" w:rsidRDefault="006C087A" w:rsidP="006C087A"/>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5A6090" id="_x0000_s1034" type="#_x0000_t202" style="position:absolute;left:0;text-align:left;margin-left:250.4pt;margin-top:49.3pt;width:211.3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" filled="f" stroked="f">
                <v:textbox style="mso-fit-shape-to-text:t">
                  <w:txbxContent>
                    <w:p w14:paraId="4A030ECD" w14:textId="6C161286" w:rsidR="006C087A" w:rsidRDefault="006C087A" w:rsidP="006C087A">
                      <w:pPr>
                        <w:pStyle w:val="Descripcin"/>
                        <w:keepNext/>
                      </w:pPr>
                      <w:bookmarkStart w:id="21" w:name="_Ref219136151"/>
                      <w:r w:rsidRPr="006C087A">
                        <w:rPr>
                          <w:b/>
                          <w:bCs/>
                        </w:rPr>
                        <w:t xml:space="preserve">Tabla </w:t>
                      </w:r>
                      <w:r w:rsidRPr="006C087A">
                        <w:rPr>
                          <w:b/>
                          <w:bCs/>
                        </w:rPr>
                        <w:fldChar w:fldCharType="begin"/>
                      </w:r>
                      <w:r w:rsidRPr="006C087A">
                        <w:rPr>
                          <w:b/>
                          <w:bCs/>
                        </w:rPr>
                        <w:instrText xml:space="preserve"> SEQ Tabla \* ARABIC </w:instrText>
                      </w:r>
                      <w:r w:rsidRPr="006C087A">
                        <w:rPr>
                          <w:b/>
                          <w:bCs/>
                        </w:rPr>
                        <w:fldChar w:fldCharType="separate"/>
                      </w:r>
                      <w:r w:rsidR="00C71EA4">
                        <w:rPr>
                          <w:b/>
                          <w:bCs/>
                          <w:noProof/>
                        </w:rPr>
                        <w:t>6</w:t>
                      </w:r>
                      <w:r w:rsidRPr="006C087A">
                        <w:rPr>
                          <w:b/>
                          <w:bCs/>
                        </w:rPr>
                        <w:fldChar w:fldCharType="end"/>
                      </w:r>
                      <w:bookmarkEnd w:id="21"/>
                      <w:r>
                        <w:t xml:space="preserve"> Variabilidad promedio según tamaño de la pick list</w:t>
                      </w:r>
                    </w:p>
                    <w:tbl>
                      <w:tblPr>
                        <w:tblW w:w="5000" w:type="pct"/>
                        <w:tblCellMar>
                          <w:left w:w="70" w:type="dxa"/>
                          <w:right w:w="70" w:type="dxa"/>
                        </w:tblCellMar>
                        <w:tblLook w:val="04A0" w:firstRow="1" w:lastRow="0" w:firstColumn="1" w:lastColumn="0" w:noHBand="0" w:noVBand="1"/>
                      </w:tblPr>
                      <w:tblGrid>
                        <w:gridCol w:w="1318"/>
                        <w:gridCol w:w="1318"/>
                        <w:gridCol w:w="1317"/>
                      </w:tblGrid>
                      <w:tr w:rsidR="006C087A" w:rsidRPr="000B24AD" w14:paraId="09FE2272" w14:textId="77777777" w:rsidTr="006C087A">
                        <w:trPr>
                          <w:trHeight w:val="576"/>
                        </w:trPr>
                        <w:tc>
                          <w:tcPr>
                            <w:tcW w:w="1667" w:type="pct"/>
                            <w:tcBorders>
                              <w:top w:val="nil"/>
                              <w:left w:val="nil"/>
                              <w:bottom w:val="nil"/>
                              <w:right w:val="nil"/>
                            </w:tcBorders>
                            <w:noWrap/>
                            <w:vAlign w:val="bottom"/>
                            <w:hideMark/>
                          </w:tcPr>
                          <w:p w14:paraId="7B2D6BB2" w14:textId="77777777" w:rsidR="006C087A" w:rsidRPr="000B24AD" w:rsidRDefault="006C087A" w:rsidP="006C087A">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A</w:t>
                            </w:r>
                          </w:p>
                        </w:tc>
                        <w:tc>
                          <w:tcPr>
                            <w:tcW w:w="1667" w:type="pct"/>
                            <w:tcBorders>
                              <w:top w:val="nil"/>
                              <w:left w:val="nil"/>
                              <w:bottom w:val="nil"/>
                              <w:right w:val="nil"/>
                            </w:tcBorders>
                            <w:vAlign w:val="bottom"/>
                            <w:hideMark/>
                          </w:tcPr>
                          <w:p w14:paraId="188988F2" w14:textId="77777777" w:rsidR="006C087A" w:rsidRPr="000B24AD" w:rsidRDefault="006C087A" w:rsidP="006C087A">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Promedio desv estándar</w:t>
                            </w:r>
                          </w:p>
                        </w:tc>
                        <w:tc>
                          <w:tcPr>
                            <w:tcW w:w="1667" w:type="pct"/>
                            <w:tcBorders>
                              <w:top w:val="nil"/>
                              <w:left w:val="nil"/>
                              <w:bottom w:val="nil"/>
                              <w:right w:val="nil"/>
                            </w:tcBorders>
                            <w:noWrap/>
                            <w:vAlign w:val="bottom"/>
                            <w:hideMark/>
                          </w:tcPr>
                          <w:p w14:paraId="6F577A5D" w14:textId="77777777" w:rsidR="006C087A" w:rsidRPr="000B24AD" w:rsidRDefault="006C087A" w:rsidP="006C087A">
                            <w:pPr>
                              <w:jc w:val="lef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CV promedio</w:t>
                            </w:r>
                          </w:p>
                        </w:tc>
                      </w:tr>
                      <w:tr w:rsidR="006C087A" w:rsidRPr="000B24AD" w14:paraId="2BB12B0D" w14:textId="77777777" w:rsidTr="006C087A">
                        <w:trPr>
                          <w:trHeight w:val="288"/>
                        </w:trPr>
                        <w:tc>
                          <w:tcPr>
                            <w:tcW w:w="1667" w:type="pct"/>
                            <w:tcBorders>
                              <w:top w:val="nil"/>
                              <w:left w:val="nil"/>
                              <w:bottom w:val="nil"/>
                              <w:right w:val="nil"/>
                            </w:tcBorders>
                            <w:noWrap/>
                            <w:vAlign w:val="bottom"/>
                            <w:hideMark/>
                          </w:tcPr>
                          <w:p w14:paraId="757C2F2D"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w:t>
                            </w:r>
                          </w:p>
                        </w:tc>
                        <w:tc>
                          <w:tcPr>
                            <w:tcW w:w="1667" w:type="pct"/>
                            <w:tcBorders>
                              <w:top w:val="nil"/>
                              <w:left w:val="nil"/>
                              <w:bottom w:val="nil"/>
                              <w:right w:val="nil"/>
                            </w:tcBorders>
                            <w:noWrap/>
                            <w:vAlign w:val="bottom"/>
                            <w:hideMark/>
                          </w:tcPr>
                          <w:p w14:paraId="382AC14B"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7.41</w:t>
                            </w:r>
                          </w:p>
                        </w:tc>
                        <w:tc>
                          <w:tcPr>
                            <w:tcW w:w="1667" w:type="pct"/>
                            <w:tcBorders>
                              <w:top w:val="nil"/>
                              <w:left w:val="nil"/>
                              <w:bottom w:val="nil"/>
                              <w:right w:val="nil"/>
                            </w:tcBorders>
                            <w:noWrap/>
                            <w:vAlign w:val="bottom"/>
                            <w:hideMark/>
                          </w:tcPr>
                          <w:p w14:paraId="5B461C1B"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3.68%</w:t>
                            </w:r>
                          </w:p>
                        </w:tc>
                      </w:tr>
                      <w:tr w:rsidR="006C087A" w:rsidRPr="000B24AD" w14:paraId="68BAB34F" w14:textId="77777777" w:rsidTr="006C087A">
                        <w:trPr>
                          <w:trHeight w:val="288"/>
                        </w:trPr>
                        <w:tc>
                          <w:tcPr>
                            <w:tcW w:w="1667" w:type="pct"/>
                            <w:tcBorders>
                              <w:top w:val="nil"/>
                              <w:left w:val="nil"/>
                              <w:bottom w:val="nil"/>
                              <w:right w:val="nil"/>
                            </w:tcBorders>
                            <w:noWrap/>
                            <w:vAlign w:val="bottom"/>
                            <w:hideMark/>
                          </w:tcPr>
                          <w:p w14:paraId="46CD5323"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7</w:t>
                            </w:r>
                          </w:p>
                        </w:tc>
                        <w:tc>
                          <w:tcPr>
                            <w:tcW w:w="1667" w:type="pct"/>
                            <w:tcBorders>
                              <w:top w:val="nil"/>
                              <w:left w:val="nil"/>
                              <w:bottom w:val="nil"/>
                              <w:right w:val="nil"/>
                            </w:tcBorders>
                            <w:noWrap/>
                            <w:vAlign w:val="bottom"/>
                            <w:hideMark/>
                          </w:tcPr>
                          <w:p w14:paraId="4DFB2F25"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28.81</w:t>
                            </w:r>
                          </w:p>
                        </w:tc>
                        <w:tc>
                          <w:tcPr>
                            <w:tcW w:w="1667" w:type="pct"/>
                            <w:tcBorders>
                              <w:top w:val="nil"/>
                              <w:left w:val="nil"/>
                              <w:bottom w:val="nil"/>
                              <w:right w:val="nil"/>
                            </w:tcBorders>
                            <w:noWrap/>
                            <w:vAlign w:val="bottom"/>
                            <w:hideMark/>
                          </w:tcPr>
                          <w:p w14:paraId="384C7895"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7.75%</w:t>
                            </w:r>
                          </w:p>
                        </w:tc>
                      </w:tr>
                      <w:tr w:rsidR="006C087A" w:rsidRPr="000B24AD" w14:paraId="4F053B49" w14:textId="77777777" w:rsidTr="006C087A">
                        <w:trPr>
                          <w:trHeight w:val="288"/>
                        </w:trPr>
                        <w:tc>
                          <w:tcPr>
                            <w:tcW w:w="1667" w:type="pct"/>
                            <w:tcBorders>
                              <w:top w:val="nil"/>
                              <w:left w:val="nil"/>
                              <w:bottom w:val="nil"/>
                              <w:right w:val="nil"/>
                            </w:tcBorders>
                            <w:noWrap/>
                            <w:vAlign w:val="bottom"/>
                            <w:hideMark/>
                          </w:tcPr>
                          <w:p w14:paraId="5D7DCCF7"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15</w:t>
                            </w:r>
                          </w:p>
                        </w:tc>
                        <w:tc>
                          <w:tcPr>
                            <w:tcW w:w="1667" w:type="pct"/>
                            <w:tcBorders>
                              <w:top w:val="nil"/>
                              <w:left w:val="nil"/>
                              <w:bottom w:val="nil"/>
                              <w:right w:val="nil"/>
                            </w:tcBorders>
                            <w:noWrap/>
                            <w:vAlign w:val="bottom"/>
                            <w:hideMark/>
                          </w:tcPr>
                          <w:p w14:paraId="3E2D15D1"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36.82</w:t>
                            </w:r>
                          </w:p>
                        </w:tc>
                        <w:tc>
                          <w:tcPr>
                            <w:tcW w:w="1667" w:type="pct"/>
                            <w:tcBorders>
                              <w:top w:val="nil"/>
                              <w:left w:val="nil"/>
                              <w:bottom w:val="nil"/>
                              <w:right w:val="nil"/>
                            </w:tcBorders>
                            <w:noWrap/>
                            <w:vAlign w:val="bottom"/>
                            <w:hideMark/>
                          </w:tcPr>
                          <w:p w14:paraId="62AAD6F4"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6.11%</w:t>
                            </w:r>
                          </w:p>
                        </w:tc>
                      </w:tr>
                      <w:tr w:rsidR="006C087A" w:rsidRPr="000B24AD" w14:paraId="0B6701BD" w14:textId="77777777" w:rsidTr="006C087A">
                        <w:trPr>
                          <w:trHeight w:val="288"/>
                        </w:trPr>
                        <w:tc>
                          <w:tcPr>
                            <w:tcW w:w="1667" w:type="pct"/>
                            <w:tcBorders>
                              <w:top w:val="nil"/>
                              <w:left w:val="nil"/>
                              <w:bottom w:val="nil"/>
                              <w:right w:val="nil"/>
                            </w:tcBorders>
                            <w:noWrap/>
                            <w:vAlign w:val="bottom"/>
                            <w:hideMark/>
                          </w:tcPr>
                          <w:p w14:paraId="16C047E6"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30</w:t>
                            </w:r>
                          </w:p>
                        </w:tc>
                        <w:tc>
                          <w:tcPr>
                            <w:tcW w:w="1667" w:type="pct"/>
                            <w:tcBorders>
                              <w:top w:val="nil"/>
                              <w:left w:val="nil"/>
                              <w:bottom w:val="nil"/>
                              <w:right w:val="nil"/>
                            </w:tcBorders>
                            <w:noWrap/>
                            <w:vAlign w:val="bottom"/>
                            <w:hideMark/>
                          </w:tcPr>
                          <w:p w14:paraId="6992F701" w14:textId="77777777" w:rsidR="006C087A" w:rsidRPr="000B24AD" w:rsidRDefault="006C087A" w:rsidP="006C087A">
                            <w:pPr>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41.96</w:t>
                            </w:r>
                          </w:p>
                        </w:tc>
                        <w:tc>
                          <w:tcPr>
                            <w:tcW w:w="1667" w:type="pct"/>
                            <w:tcBorders>
                              <w:top w:val="nil"/>
                              <w:left w:val="nil"/>
                              <w:bottom w:val="nil"/>
                              <w:right w:val="nil"/>
                            </w:tcBorders>
                            <w:noWrap/>
                            <w:vAlign w:val="bottom"/>
                            <w:hideMark/>
                          </w:tcPr>
                          <w:p w14:paraId="461AC0E6" w14:textId="77777777" w:rsidR="006C087A" w:rsidRPr="000B24AD" w:rsidRDefault="006C087A" w:rsidP="006C087A">
                            <w:pPr>
                              <w:keepNext/>
                              <w:jc w:val="right"/>
                              <w:rPr>
                                <w:rFonts w:eastAsia="Times New Roman" w:cs="Times New Roman"/>
                                <w:color w:val="000000" w:themeColor="text1"/>
                                <w:szCs w:val="24"/>
                                <w:lang w:eastAsia="es-CO"/>
                              </w:rPr>
                            </w:pPr>
                            <w:r w:rsidRPr="000B24AD">
                              <w:rPr>
                                <w:rFonts w:eastAsia="Times New Roman" w:cs="Times New Roman"/>
                                <w:color w:val="000000" w:themeColor="text1"/>
                                <w:szCs w:val="24"/>
                                <w:lang w:eastAsia="es-CO"/>
                              </w:rPr>
                              <w:t>5.49%</w:t>
                            </w:r>
                          </w:p>
                        </w:tc>
                      </w:tr>
                    </w:tbl>
                    <w:p w14:paraId="4F24D578" w14:textId="66C45A20" w:rsidR="006C087A" w:rsidRDefault="006C087A">
                      <w:pPr>
                        <w:pStyle w:val="Descripcin"/>
                      </w:pPr>
                      <w:r w:rsidRPr="006C087A">
                        <w:rPr>
                          <w:b/>
                          <w:bCs/>
                        </w:rPr>
                        <w:t>Fuente:</w:t>
                      </w:r>
                      <w:r>
                        <w:t xml:space="preserve"> elaboración propia</w:t>
                      </w:r>
                    </w:p>
                    <w:p w14:paraId="3685F942" w14:textId="77777777" w:rsidR="006C087A" w:rsidRDefault="006C087A" w:rsidP="006C087A"/>
                  </w:txbxContent>
                </v:textbox>
                <w10:wrap type="topAndBottom"/>
              </v:shape>
            </w:pict>
          </mc:Fallback>
        </mc:AlternateContent>
      </w:r>
      <w:r w:rsidR="00AE3086" w:rsidRPr="00AE3086">
        <w:t xml:space="preserve">La </w:t>
      </w:r>
      <w:r w:rsidR="00AE3086">
        <w:fldChar w:fldCharType="begin"/>
      </w:r>
      <w:r w:rsidR="00AE3086">
        <w:instrText xml:space="preserve"> REF _Ref219135557 \h </w:instrText>
      </w:r>
      <w:r w:rsidR="00AE3086">
        <w:fldChar w:fldCharType="separate"/>
      </w:r>
      <w:r w:rsidR="00AE3086" w:rsidRPr="00AE3086">
        <w:rPr>
          <w:b/>
          <w:bCs/>
        </w:rPr>
        <w:t xml:space="preserve">Tabla </w:t>
      </w:r>
      <w:r w:rsidR="00AE3086" w:rsidRPr="00AE3086">
        <w:rPr>
          <w:b/>
          <w:bCs/>
          <w:noProof/>
        </w:rPr>
        <w:t>3</w:t>
      </w:r>
      <w:r w:rsidR="00AE3086">
        <w:fldChar w:fldCharType="end"/>
      </w:r>
      <w:r w:rsidR="00AE3086">
        <w:t xml:space="preserve"> </w:t>
      </w:r>
      <w:r w:rsidR="00AE3086" w:rsidRPr="00AE3086">
        <w:t>resume la variabilidad global del algoritmo genético. Si bien la desviación estándar absoluta es elevada, la medida de 5.76% en el coeficiente de variación indica que el algoritmo presenta un comportamiento estable frente a diferentes semillas aleatorias, en términos relativos. Analizando la variabilidad promedio según diferentes parámetros (</w:t>
      </w:r>
      <w:r>
        <w:fldChar w:fldCharType="begin"/>
      </w:r>
      <w:r>
        <w:instrText xml:space="preserve"> REF _Ref219136145 \h </w:instrText>
      </w:r>
      <w:r>
        <w:fldChar w:fldCharType="separate"/>
      </w:r>
      <w:r w:rsidRPr="00AE3086">
        <w:rPr>
          <w:b/>
          <w:bCs/>
        </w:rPr>
        <w:t xml:space="preserve">Tabla </w:t>
      </w:r>
      <w:r>
        <w:rPr>
          <w:b/>
          <w:bCs/>
          <w:noProof/>
        </w:rPr>
        <w:t>4</w:t>
      </w:r>
      <w:r>
        <w:fldChar w:fldCharType="end"/>
      </w:r>
      <w:r>
        <w:t xml:space="preserve">, </w:t>
      </w:r>
      <w:r>
        <w:fldChar w:fldCharType="begin"/>
      </w:r>
      <w:r>
        <w:instrText xml:space="preserve"> REF _Ref219136149 \h </w:instrText>
      </w:r>
      <w:r>
        <w:fldChar w:fldCharType="separate"/>
      </w:r>
      <w:r w:rsidRPr="00AE3086">
        <w:rPr>
          <w:b/>
          <w:bCs/>
        </w:rPr>
        <w:t>Tabla</w:t>
      </w:r>
      <w:r>
        <w:t xml:space="preserve"> </w:t>
      </w:r>
      <w:r>
        <w:rPr>
          <w:b/>
          <w:noProof/>
        </w:rPr>
        <w:t>5</w:t>
      </w:r>
      <w:r>
        <w:fldChar w:fldCharType="end"/>
      </w:r>
      <w:r>
        <w:t xml:space="preserve">, </w:t>
      </w:r>
      <w:r>
        <w:fldChar w:fldCharType="begin"/>
      </w:r>
      <w:r>
        <w:instrText xml:space="preserve"> REF _Ref219136151 \h </w:instrText>
      </w:r>
      <w:r>
        <w:fldChar w:fldCharType="separate"/>
      </w:r>
      <w:r w:rsidRPr="006C087A">
        <w:rPr>
          <w:b/>
          <w:bCs/>
        </w:rPr>
        <w:t xml:space="preserve">Tabla </w:t>
      </w:r>
      <w:r w:rsidRPr="006C087A">
        <w:rPr>
          <w:b/>
          <w:bCs/>
          <w:noProof/>
        </w:rPr>
        <w:t>6</w:t>
      </w:r>
      <w:r>
        <w:fldChar w:fldCharType="end"/>
      </w:r>
      <w:r w:rsidR="00AE3086" w:rsidRPr="00AE3086">
        <w:t>), se observa:</w:t>
      </w:r>
    </w:p>
    <w:p w14:paraId="37A05981" w14:textId="714D40BC" w:rsidR="00AE3086" w:rsidRPr="00AE3086" w:rsidRDefault="00AE3086" w:rsidP="00AE3086"/>
    <w:p w14:paraId="2AF37301" w14:textId="3FCE7BC2" w:rsidR="00AE3086" w:rsidRPr="00AE3086" w:rsidRDefault="00AE3086" w:rsidP="00AE3086">
      <w:pPr>
        <w:pStyle w:val="Prrafodelista"/>
        <w:numPr>
          <w:ilvl w:val="0"/>
          <w:numId w:val="17"/>
        </w:numPr>
        <w:spacing w:after="160"/>
      </w:pPr>
      <w:r w:rsidRPr="00AE3086">
        <w:t>Un aumento en la cantidad de pasillos refleja una mayor sensibilidad al algoritmo a la inicialización, debido a que el coeficiente de variación incrementa.</w:t>
      </w:r>
    </w:p>
    <w:p w14:paraId="588FB152" w14:textId="77777777" w:rsidR="00AE3086" w:rsidRPr="0051347D" w:rsidRDefault="00AE3086" w:rsidP="00AE3086">
      <w:pPr>
        <w:pStyle w:val="Prrafodelista"/>
        <w:numPr>
          <w:ilvl w:val="0"/>
          <w:numId w:val="17"/>
        </w:numPr>
        <w:spacing w:after="160"/>
      </w:pPr>
      <w:r w:rsidRPr="00AE3086">
        <w:t>Ante un aumento en el número de posiciones por pasillo el coeficiente de variación se mantiene relativamente</w:t>
      </w:r>
      <w:r w:rsidRPr="0051347D">
        <w:t xml:space="preserve"> estable, indicando que el algoritmo genético escala de manera controlada.</w:t>
      </w:r>
    </w:p>
    <w:p w14:paraId="1B928D54" w14:textId="4471A7AF" w:rsidR="00AE3086" w:rsidRDefault="00AE3086" w:rsidP="00AE3086">
      <w:pPr>
        <w:pStyle w:val="Prrafodelista"/>
        <w:numPr>
          <w:ilvl w:val="0"/>
          <w:numId w:val="17"/>
        </w:numPr>
        <w:spacing w:after="160"/>
      </w:pPr>
      <w:r w:rsidRPr="0051347D">
        <w:t>Incrementos en el tamaño de la lista de recolección aumentan la variabilidad del algoritmo genético, No obstante, el coeficiente de variación se mantiene moderado.</w:t>
      </w:r>
    </w:p>
    <w:p w14:paraId="3D9BDBD0" w14:textId="3B1541F4" w:rsidR="00224924" w:rsidRDefault="00224924" w:rsidP="00224924"/>
    <w:p w14:paraId="621D7227" w14:textId="77777777" w:rsidR="00AE3086" w:rsidRPr="0051347D" w:rsidRDefault="00AE3086" w:rsidP="00224924">
      <w:pPr>
        <w:rPr>
          <w:rFonts w:eastAsiaTheme="minorEastAsia"/>
        </w:rPr>
      </w:pPr>
    </w:p>
    <w:p w14:paraId="09423E91" w14:textId="38C189C9" w:rsidR="00224924" w:rsidRPr="00224924" w:rsidRDefault="00224924" w:rsidP="00224924"/>
    <w:p w14:paraId="394EC75B" w14:textId="72DA4005" w:rsidR="00224924" w:rsidRDefault="00224924">
      <w:pPr>
        <w:spacing w:after="160" w:line="259" w:lineRule="auto"/>
        <w:jc w:val="left"/>
      </w:pPr>
      <w:r>
        <w:br w:type="page"/>
      </w:r>
    </w:p>
    <w:p w14:paraId="031B32CF" w14:textId="2798234F" w:rsidR="00224924" w:rsidRPr="0051347D" w:rsidRDefault="00224924" w:rsidP="00224924">
      <w:r>
        <w:rPr>
          <w:noProof/>
        </w:rPr>
        <w:lastRenderedPageBreak/>
        <mc:AlternateContent>
          <mc:Choice Requires="wps">
            <w:drawing>
              <wp:anchor distT="0" distB="0" distL="114300" distR="114300" simplePos="0" relativeHeight="251667456" behindDoc="0" locked="0" layoutInCell="1" allowOverlap="1" wp14:anchorId="128F6119" wp14:editId="62528DB7">
                <wp:simplePos x="0" y="0"/>
                <wp:positionH relativeFrom="column">
                  <wp:posOffset>-11430</wp:posOffset>
                </wp:positionH>
                <wp:positionV relativeFrom="paragraph">
                  <wp:posOffset>38735</wp:posOffset>
                </wp:positionV>
                <wp:extent cx="5951855" cy="7941310"/>
                <wp:effectExtent l="0" t="0" r="0" b="2540"/>
                <wp:wrapTopAndBottom/>
                <wp:docPr id="623087028" name="Cuadro de texto 16"/>
                <wp:cNvGraphicFramePr/>
                <a:graphic xmlns:a="http://schemas.openxmlformats.org/drawingml/2006/main">
                  <a:graphicData uri="http://schemas.microsoft.com/office/word/2010/wordprocessingShape">
                    <wps:wsp>
                      <wps:cNvSpPr txBox="1"/>
                      <wps:spPr>
                        <a:xfrm>
                          <a:off x="0" y="0"/>
                          <a:ext cx="5951855" cy="79413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FA05E50" w14:textId="5B3708C1" w:rsidR="00224924" w:rsidRDefault="00224924" w:rsidP="00224924">
                            <w:pPr>
                              <w:pStyle w:val="Descripcin"/>
                              <w:keepNext/>
                            </w:pPr>
                            <w:bookmarkStart w:id="22" w:name="_Ref219134955"/>
                            <w:r w:rsidRPr="00224924">
                              <w:rPr>
                                <w:b/>
                                <w:bCs/>
                              </w:rPr>
                              <w:t xml:space="preserve">Tabla </w:t>
                            </w:r>
                            <w:r w:rsidRPr="00224924">
                              <w:rPr>
                                <w:b/>
                                <w:bCs/>
                              </w:rPr>
                              <w:fldChar w:fldCharType="begin"/>
                            </w:r>
                            <w:r w:rsidRPr="00224924">
                              <w:rPr>
                                <w:b/>
                                <w:bCs/>
                              </w:rPr>
                              <w:instrText xml:space="preserve"> SEQ Tabla \* ARABIC </w:instrText>
                            </w:r>
                            <w:r w:rsidRPr="00224924">
                              <w:rPr>
                                <w:b/>
                                <w:bCs/>
                              </w:rPr>
                              <w:fldChar w:fldCharType="separate"/>
                            </w:r>
                            <w:r w:rsidR="00C71EA4">
                              <w:rPr>
                                <w:b/>
                                <w:bCs/>
                                <w:noProof/>
                              </w:rPr>
                              <w:t>7</w:t>
                            </w:r>
                            <w:r w:rsidRPr="00224924">
                              <w:rPr>
                                <w:b/>
                                <w:bCs/>
                              </w:rPr>
                              <w:fldChar w:fldCharType="end"/>
                            </w:r>
                            <w:r>
                              <w:t xml:space="preserve"> Resultados método exacto</w:t>
                            </w:r>
                            <w:bookmarkEnd w:id="22"/>
                          </w:p>
                          <w:tbl>
                            <w:tblPr>
                              <w:tblW w:w="5000" w:type="pct"/>
                              <w:tblCellMar>
                                <w:left w:w="70" w:type="dxa"/>
                                <w:right w:w="70" w:type="dxa"/>
                              </w:tblCellMar>
                              <w:tblLook w:val="04A0" w:firstRow="1" w:lastRow="0" w:firstColumn="1" w:lastColumn="0" w:noHBand="0" w:noVBand="1"/>
                            </w:tblPr>
                            <w:tblGrid>
                              <w:gridCol w:w="1028"/>
                              <w:gridCol w:w="724"/>
                              <w:gridCol w:w="1132"/>
                              <w:gridCol w:w="233"/>
                              <w:gridCol w:w="657"/>
                              <w:gridCol w:w="1121"/>
                              <w:gridCol w:w="190"/>
                              <w:gridCol w:w="788"/>
                              <w:gridCol w:w="1139"/>
                              <w:gridCol w:w="235"/>
                              <w:gridCol w:w="722"/>
                              <w:gridCol w:w="1131"/>
                            </w:tblGrid>
                            <w:tr w:rsidR="00224924" w:rsidRPr="00224924" w14:paraId="51BCE9BD" w14:textId="77777777" w:rsidTr="00375870">
                              <w:trPr>
                                <w:trHeight w:val="324"/>
                              </w:trPr>
                              <w:tc>
                                <w:tcPr>
                                  <w:tcW w:w="566" w:type="pct"/>
                                  <w:tcBorders>
                                    <w:top w:val="nil"/>
                                    <w:left w:val="nil"/>
                                    <w:bottom w:val="nil"/>
                                    <w:right w:val="nil"/>
                                  </w:tcBorders>
                                  <w:noWrap/>
                                  <w:vAlign w:val="bottom"/>
                                  <w:hideMark/>
                                </w:tcPr>
                                <w:p w14:paraId="6BF6319F" w14:textId="77777777" w:rsidR="00224924" w:rsidRPr="00224924" w:rsidRDefault="00224924" w:rsidP="00224924">
                                  <w:pPr>
                                    <w:jc w:val="left"/>
                                    <w:rPr>
                                      <w:rFonts w:eastAsia="Times New Roman" w:cs="Times New Roman"/>
                                      <w:lang w:eastAsia="es-CO"/>
                                    </w:rPr>
                                  </w:pPr>
                                </w:p>
                              </w:tc>
                              <w:tc>
                                <w:tcPr>
                                  <w:tcW w:w="1022" w:type="pct"/>
                                  <w:gridSpan w:val="2"/>
                                  <w:tcBorders>
                                    <w:top w:val="nil"/>
                                    <w:left w:val="nil"/>
                                    <w:bottom w:val="single" w:sz="8" w:space="0" w:color="auto"/>
                                    <w:right w:val="nil"/>
                                  </w:tcBorders>
                                  <w:noWrap/>
                                  <w:vAlign w:val="bottom"/>
                                  <w:hideMark/>
                                </w:tcPr>
                                <w:p w14:paraId="5EDA9A5E"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w:t>
                                  </w:r>
                                </w:p>
                              </w:tc>
                              <w:tc>
                                <w:tcPr>
                                  <w:tcW w:w="129" w:type="pct"/>
                                  <w:tcBorders>
                                    <w:top w:val="nil"/>
                                    <w:left w:val="nil"/>
                                    <w:bottom w:val="nil"/>
                                    <w:right w:val="nil"/>
                                  </w:tcBorders>
                                  <w:noWrap/>
                                  <w:vAlign w:val="bottom"/>
                                  <w:hideMark/>
                                </w:tcPr>
                                <w:p w14:paraId="036100DD" w14:textId="77777777" w:rsidR="00224924" w:rsidRPr="00224924" w:rsidRDefault="00224924" w:rsidP="00224924">
                                  <w:pPr>
                                    <w:jc w:val="center"/>
                                    <w:rPr>
                                      <w:rFonts w:eastAsia="Times New Roman" w:cs="Times New Roman"/>
                                      <w:b/>
                                      <w:bCs/>
                                      <w:color w:val="000000"/>
                                      <w:lang w:eastAsia="es-CO"/>
                                    </w:rPr>
                                  </w:pPr>
                                </w:p>
                              </w:tc>
                              <w:tc>
                                <w:tcPr>
                                  <w:tcW w:w="979" w:type="pct"/>
                                  <w:gridSpan w:val="2"/>
                                  <w:tcBorders>
                                    <w:top w:val="nil"/>
                                    <w:left w:val="nil"/>
                                    <w:bottom w:val="single" w:sz="8" w:space="0" w:color="auto"/>
                                    <w:right w:val="nil"/>
                                  </w:tcBorders>
                                  <w:noWrap/>
                                  <w:vAlign w:val="bottom"/>
                                  <w:hideMark/>
                                </w:tcPr>
                                <w:p w14:paraId="3B6AC34D"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7</w:t>
                                  </w:r>
                                </w:p>
                              </w:tc>
                              <w:tc>
                                <w:tcPr>
                                  <w:tcW w:w="93" w:type="pct"/>
                                  <w:tcBorders>
                                    <w:top w:val="nil"/>
                                    <w:left w:val="nil"/>
                                    <w:bottom w:val="nil"/>
                                    <w:right w:val="nil"/>
                                  </w:tcBorders>
                                  <w:noWrap/>
                                  <w:vAlign w:val="bottom"/>
                                  <w:hideMark/>
                                </w:tcPr>
                                <w:p w14:paraId="09D3307A" w14:textId="77777777" w:rsidR="00224924" w:rsidRPr="00224924" w:rsidRDefault="00224924" w:rsidP="00224924">
                                  <w:pPr>
                                    <w:jc w:val="center"/>
                                    <w:rPr>
                                      <w:rFonts w:eastAsia="Times New Roman" w:cs="Times New Roman"/>
                                      <w:b/>
                                      <w:bCs/>
                                      <w:color w:val="000000"/>
                                      <w:lang w:eastAsia="es-CO"/>
                                    </w:rPr>
                                  </w:pPr>
                                </w:p>
                              </w:tc>
                              <w:tc>
                                <w:tcPr>
                                  <w:tcW w:w="1061" w:type="pct"/>
                                  <w:gridSpan w:val="2"/>
                                  <w:tcBorders>
                                    <w:top w:val="nil"/>
                                    <w:left w:val="nil"/>
                                    <w:bottom w:val="single" w:sz="8" w:space="0" w:color="auto"/>
                                    <w:right w:val="nil"/>
                                  </w:tcBorders>
                                  <w:noWrap/>
                                  <w:vAlign w:val="bottom"/>
                                  <w:hideMark/>
                                </w:tcPr>
                                <w:p w14:paraId="05F76116"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15</w:t>
                                  </w:r>
                                </w:p>
                              </w:tc>
                              <w:tc>
                                <w:tcPr>
                                  <w:tcW w:w="130" w:type="pct"/>
                                  <w:tcBorders>
                                    <w:top w:val="nil"/>
                                    <w:left w:val="nil"/>
                                    <w:bottom w:val="nil"/>
                                    <w:right w:val="nil"/>
                                  </w:tcBorders>
                                  <w:noWrap/>
                                  <w:vAlign w:val="bottom"/>
                                  <w:hideMark/>
                                </w:tcPr>
                                <w:p w14:paraId="7E543545" w14:textId="77777777" w:rsidR="00224924" w:rsidRPr="00224924" w:rsidRDefault="00224924" w:rsidP="00224924">
                                  <w:pPr>
                                    <w:jc w:val="center"/>
                                    <w:rPr>
                                      <w:rFonts w:eastAsia="Times New Roman" w:cs="Times New Roman"/>
                                      <w:b/>
                                      <w:bCs/>
                                      <w:color w:val="000000"/>
                                      <w:lang w:eastAsia="es-CO"/>
                                    </w:rPr>
                                  </w:pPr>
                                </w:p>
                              </w:tc>
                              <w:tc>
                                <w:tcPr>
                                  <w:tcW w:w="1021" w:type="pct"/>
                                  <w:gridSpan w:val="2"/>
                                  <w:tcBorders>
                                    <w:top w:val="nil"/>
                                    <w:left w:val="nil"/>
                                    <w:bottom w:val="single" w:sz="8" w:space="0" w:color="auto"/>
                                    <w:right w:val="nil"/>
                                  </w:tcBorders>
                                  <w:noWrap/>
                                  <w:vAlign w:val="bottom"/>
                                  <w:hideMark/>
                                </w:tcPr>
                                <w:p w14:paraId="7F8CA5AD"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30</w:t>
                                  </w:r>
                                </w:p>
                              </w:tc>
                            </w:tr>
                            <w:tr w:rsidR="00224924" w:rsidRPr="00224924" w14:paraId="30DFA77A" w14:textId="77777777" w:rsidTr="00375870">
                              <w:trPr>
                                <w:trHeight w:val="324"/>
                              </w:trPr>
                              <w:tc>
                                <w:tcPr>
                                  <w:tcW w:w="566" w:type="pct"/>
                                  <w:tcBorders>
                                    <w:top w:val="nil"/>
                                    <w:left w:val="nil"/>
                                    <w:bottom w:val="single" w:sz="8" w:space="0" w:color="auto"/>
                                    <w:right w:val="nil"/>
                                  </w:tcBorders>
                                  <w:noWrap/>
                                  <w:vAlign w:val="bottom"/>
                                  <w:hideMark/>
                                </w:tcPr>
                                <w:p w14:paraId="575FD64B"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(m, n)</w:t>
                                  </w:r>
                                </w:p>
                              </w:tc>
                              <w:tc>
                                <w:tcPr>
                                  <w:tcW w:w="399" w:type="pct"/>
                                  <w:tcBorders>
                                    <w:top w:val="nil"/>
                                    <w:left w:val="nil"/>
                                    <w:bottom w:val="single" w:sz="8" w:space="0" w:color="auto"/>
                                    <w:right w:val="nil"/>
                                  </w:tcBorders>
                                  <w:noWrap/>
                                  <w:vAlign w:val="bottom"/>
                                  <w:hideMark/>
                                </w:tcPr>
                                <w:p w14:paraId="12ACE4E6"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0DD60361"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29" w:type="pct"/>
                                  <w:tcBorders>
                                    <w:top w:val="nil"/>
                                    <w:left w:val="nil"/>
                                    <w:bottom w:val="single" w:sz="8" w:space="0" w:color="auto"/>
                                    <w:right w:val="nil"/>
                                  </w:tcBorders>
                                  <w:noWrap/>
                                  <w:vAlign w:val="bottom"/>
                                  <w:hideMark/>
                                </w:tcPr>
                                <w:p w14:paraId="664C6013"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62" w:type="pct"/>
                                  <w:tcBorders>
                                    <w:top w:val="nil"/>
                                    <w:left w:val="nil"/>
                                    <w:bottom w:val="single" w:sz="8" w:space="0" w:color="auto"/>
                                    <w:right w:val="nil"/>
                                  </w:tcBorders>
                                  <w:noWrap/>
                                  <w:vAlign w:val="bottom"/>
                                  <w:hideMark/>
                                </w:tcPr>
                                <w:p w14:paraId="1B0EAFD1"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17" w:type="pct"/>
                                  <w:tcBorders>
                                    <w:top w:val="nil"/>
                                    <w:left w:val="nil"/>
                                    <w:bottom w:val="single" w:sz="8" w:space="0" w:color="auto"/>
                                    <w:right w:val="nil"/>
                                  </w:tcBorders>
                                  <w:noWrap/>
                                  <w:vAlign w:val="bottom"/>
                                  <w:hideMark/>
                                </w:tcPr>
                                <w:p w14:paraId="1D7BA285"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93" w:type="pct"/>
                                  <w:tcBorders>
                                    <w:top w:val="nil"/>
                                    <w:left w:val="nil"/>
                                    <w:bottom w:val="single" w:sz="8" w:space="0" w:color="auto"/>
                                    <w:right w:val="nil"/>
                                  </w:tcBorders>
                                  <w:noWrap/>
                                  <w:vAlign w:val="bottom"/>
                                  <w:hideMark/>
                                </w:tcPr>
                                <w:p w14:paraId="2B1687A2"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434" w:type="pct"/>
                                  <w:tcBorders>
                                    <w:top w:val="nil"/>
                                    <w:left w:val="nil"/>
                                    <w:bottom w:val="single" w:sz="8" w:space="0" w:color="auto"/>
                                    <w:right w:val="nil"/>
                                  </w:tcBorders>
                                  <w:noWrap/>
                                  <w:vAlign w:val="bottom"/>
                                  <w:hideMark/>
                                </w:tcPr>
                                <w:p w14:paraId="1A5E17FD"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7" w:type="pct"/>
                                  <w:tcBorders>
                                    <w:top w:val="nil"/>
                                    <w:left w:val="nil"/>
                                    <w:bottom w:val="single" w:sz="8" w:space="0" w:color="auto"/>
                                    <w:right w:val="nil"/>
                                  </w:tcBorders>
                                  <w:noWrap/>
                                  <w:vAlign w:val="bottom"/>
                                  <w:hideMark/>
                                </w:tcPr>
                                <w:p w14:paraId="26CAF8FD"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30" w:type="pct"/>
                                  <w:tcBorders>
                                    <w:top w:val="nil"/>
                                    <w:left w:val="nil"/>
                                    <w:bottom w:val="single" w:sz="8" w:space="0" w:color="auto"/>
                                    <w:right w:val="nil"/>
                                  </w:tcBorders>
                                  <w:noWrap/>
                                  <w:vAlign w:val="bottom"/>
                                  <w:hideMark/>
                                </w:tcPr>
                                <w:p w14:paraId="53BEBE9A"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98" w:type="pct"/>
                                  <w:tcBorders>
                                    <w:top w:val="nil"/>
                                    <w:left w:val="nil"/>
                                    <w:bottom w:val="single" w:sz="8" w:space="0" w:color="auto"/>
                                    <w:right w:val="nil"/>
                                  </w:tcBorders>
                                  <w:noWrap/>
                                  <w:vAlign w:val="bottom"/>
                                  <w:hideMark/>
                                </w:tcPr>
                                <w:p w14:paraId="57A2F8BA"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222CEF28"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r>
                            <w:tr w:rsidR="00224924" w:rsidRPr="00224924" w14:paraId="2676F11C" w14:textId="77777777" w:rsidTr="00375870">
                              <w:trPr>
                                <w:trHeight w:val="312"/>
                              </w:trPr>
                              <w:tc>
                                <w:tcPr>
                                  <w:tcW w:w="566" w:type="pct"/>
                                  <w:tcBorders>
                                    <w:top w:val="nil"/>
                                    <w:left w:val="nil"/>
                                    <w:bottom w:val="nil"/>
                                    <w:right w:val="nil"/>
                                  </w:tcBorders>
                                  <w:noWrap/>
                                  <w:vAlign w:val="bottom"/>
                                  <w:hideMark/>
                                </w:tcPr>
                                <w:p w14:paraId="0F28B3E9" w14:textId="77777777" w:rsidR="00224924" w:rsidRPr="00224924" w:rsidRDefault="00224924" w:rsidP="00224924">
                                  <w:pPr>
                                    <w:jc w:val="left"/>
                                    <w:rPr>
                                      <w:rFonts w:eastAsia="Times New Roman" w:cs="Times New Roman"/>
                                      <w:color w:val="474747"/>
                                      <w:lang w:eastAsia="es-CO"/>
                                    </w:rPr>
                                  </w:pPr>
                                  <w:r w:rsidRPr="00224924">
                                    <w:rPr>
                                      <w:rFonts w:eastAsia="Times New Roman" w:cs="Times New Roman"/>
                                      <w:color w:val="474747"/>
                                      <w:lang w:eastAsia="es-CO"/>
                                    </w:rPr>
                                    <w:t>α = 5</w:t>
                                  </w:r>
                                </w:p>
                              </w:tc>
                              <w:tc>
                                <w:tcPr>
                                  <w:tcW w:w="399" w:type="pct"/>
                                  <w:tcBorders>
                                    <w:top w:val="nil"/>
                                    <w:left w:val="nil"/>
                                    <w:bottom w:val="nil"/>
                                    <w:right w:val="nil"/>
                                  </w:tcBorders>
                                  <w:noWrap/>
                                  <w:vAlign w:val="bottom"/>
                                  <w:hideMark/>
                                </w:tcPr>
                                <w:p w14:paraId="278ABB27" w14:textId="77777777" w:rsidR="00224924" w:rsidRPr="00224924" w:rsidRDefault="00224924" w:rsidP="00224924">
                                  <w:pPr>
                                    <w:jc w:val="left"/>
                                    <w:rPr>
                                      <w:rFonts w:eastAsia="Times New Roman" w:cs="Times New Roman"/>
                                      <w:color w:val="474747"/>
                                      <w:lang w:eastAsia="es-CO"/>
                                    </w:rPr>
                                  </w:pPr>
                                </w:p>
                              </w:tc>
                              <w:tc>
                                <w:tcPr>
                                  <w:tcW w:w="623" w:type="pct"/>
                                  <w:tcBorders>
                                    <w:top w:val="nil"/>
                                    <w:left w:val="nil"/>
                                    <w:bottom w:val="nil"/>
                                    <w:right w:val="nil"/>
                                  </w:tcBorders>
                                  <w:noWrap/>
                                  <w:vAlign w:val="bottom"/>
                                  <w:hideMark/>
                                </w:tcPr>
                                <w:p w14:paraId="103A81EA" w14:textId="77777777" w:rsidR="00224924" w:rsidRPr="00224924" w:rsidRDefault="00224924" w:rsidP="00224924">
                                  <w:pPr>
                                    <w:jc w:val="left"/>
                                    <w:rPr>
                                      <w:rFonts w:eastAsia="Times New Roman" w:cs="Times New Roman"/>
                                      <w:lang w:eastAsia="es-CO"/>
                                    </w:rPr>
                                  </w:pPr>
                                </w:p>
                              </w:tc>
                              <w:tc>
                                <w:tcPr>
                                  <w:tcW w:w="129" w:type="pct"/>
                                  <w:tcBorders>
                                    <w:top w:val="nil"/>
                                    <w:left w:val="nil"/>
                                    <w:bottom w:val="nil"/>
                                    <w:right w:val="nil"/>
                                  </w:tcBorders>
                                  <w:noWrap/>
                                  <w:vAlign w:val="bottom"/>
                                  <w:hideMark/>
                                </w:tcPr>
                                <w:p w14:paraId="2F96B112" w14:textId="77777777" w:rsidR="00224924" w:rsidRPr="00224924" w:rsidRDefault="00224924" w:rsidP="00224924">
                                  <w:pPr>
                                    <w:jc w:val="left"/>
                                    <w:rPr>
                                      <w:rFonts w:eastAsia="Times New Roman" w:cs="Times New Roman"/>
                                      <w:lang w:eastAsia="es-CO"/>
                                    </w:rPr>
                                  </w:pPr>
                                </w:p>
                              </w:tc>
                              <w:tc>
                                <w:tcPr>
                                  <w:tcW w:w="362" w:type="pct"/>
                                  <w:tcBorders>
                                    <w:top w:val="nil"/>
                                    <w:left w:val="nil"/>
                                    <w:bottom w:val="nil"/>
                                    <w:right w:val="nil"/>
                                  </w:tcBorders>
                                  <w:noWrap/>
                                  <w:vAlign w:val="bottom"/>
                                  <w:hideMark/>
                                </w:tcPr>
                                <w:p w14:paraId="4313C8D2" w14:textId="77777777" w:rsidR="00224924" w:rsidRPr="00224924" w:rsidRDefault="00224924" w:rsidP="00224924">
                                  <w:pPr>
                                    <w:jc w:val="left"/>
                                    <w:rPr>
                                      <w:rFonts w:eastAsia="Times New Roman" w:cs="Times New Roman"/>
                                      <w:lang w:eastAsia="es-CO"/>
                                    </w:rPr>
                                  </w:pPr>
                                </w:p>
                              </w:tc>
                              <w:tc>
                                <w:tcPr>
                                  <w:tcW w:w="617" w:type="pct"/>
                                  <w:tcBorders>
                                    <w:top w:val="nil"/>
                                    <w:left w:val="nil"/>
                                    <w:bottom w:val="nil"/>
                                    <w:right w:val="nil"/>
                                  </w:tcBorders>
                                  <w:noWrap/>
                                  <w:vAlign w:val="bottom"/>
                                  <w:hideMark/>
                                </w:tcPr>
                                <w:p w14:paraId="690BEC7D" w14:textId="77777777" w:rsidR="00224924" w:rsidRPr="00224924" w:rsidRDefault="00224924" w:rsidP="00224924">
                                  <w:pPr>
                                    <w:jc w:val="left"/>
                                    <w:rPr>
                                      <w:rFonts w:eastAsia="Times New Roman" w:cs="Times New Roman"/>
                                      <w:lang w:eastAsia="es-CO"/>
                                    </w:rPr>
                                  </w:pPr>
                                </w:p>
                              </w:tc>
                              <w:tc>
                                <w:tcPr>
                                  <w:tcW w:w="93" w:type="pct"/>
                                  <w:tcBorders>
                                    <w:top w:val="nil"/>
                                    <w:left w:val="nil"/>
                                    <w:bottom w:val="nil"/>
                                    <w:right w:val="nil"/>
                                  </w:tcBorders>
                                  <w:noWrap/>
                                  <w:vAlign w:val="bottom"/>
                                  <w:hideMark/>
                                </w:tcPr>
                                <w:p w14:paraId="097C6D33" w14:textId="77777777" w:rsidR="00224924" w:rsidRPr="00224924" w:rsidRDefault="00224924" w:rsidP="00224924">
                                  <w:pPr>
                                    <w:jc w:val="left"/>
                                    <w:rPr>
                                      <w:rFonts w:eastAsia="Times New Roman" w:cs="Times New Roman"/>
                                      <w:lang w:eastAsia="es-CO"/>
                                    </w:rPr>
                                  </w:pPr>
                                </w:p>
                              </w:tc>
                              <w:tc>
                                <w:tcPr>
                                  <w:tcW w:w="434" w:type="pct"/>
                                  <w:tcBorders>
                                    <w:top w:val="nil"/>
                                    <w:left w:val="nil"/>
                                    <w:bottom w:val="nil"/>
                                    <w:right w:val="nil"/>
                                  </w:tcBorders>
                                  <w:noWrap/>
                                  <w:vAlign w:val="bottom"/>
                                  <w:hideMark/>
                                </w:tcPr>
                                <w:p w14:paraId="057605B0" w14:textId="77777777" w:rsidR="00224924" w:rsidRPr="00224924" w:rsidRDefault="00224924" w:rsidP="00224924">
                                  <w:pPr>
                                    <w:jc w:val="left"/>
                                    <w:rPr>
                                      <w:rFonts w:eastAsia="Times New Roman" w:cs="Times New Roman"/>
                                      <w:lang w:eastAsia="es-CO"/>
                                    </w:rPr>
                                  </w:pPr>
                                </w:p>
                              </w:tc>
                              <w:tc>
                                <w:tcPr>
                                  <w:tcW w:w="627" w:type="pct"/>
                                  <w:tcBorders>
                                    <w:top w:val="nil"/>
                                    <w:left w:val="nil"/>
                                    <w:bottom w:val="nil"/>
                                    <w:right w:val="nil"/>
                                  </w:tcBorders>
                                  <w:noWrap/>
                                  <w:vAlign w:val="bottom"/>
                                  <w:hideMark/>
                                </w:tcPr>
                                <w:p w14:paraId="1BC4E158" w14:textId="77777777" w:rsidR="00224924" w:rsidRPr="00224924" w:rsidRDefault="00224924" w:rsidP="00224924">
                                  <w:pPr>
                                    <w:jc w:val="left"/>
                                    <w:rPr>
                                      <w:rFonts w:eastAsia="Times New Roman" w:cs="Times New Roman"/>
                                      <w:lang w:eastAsia="es-CO"/>
                                    </w:rPr>
                                  </w:pPr>
                                </w:p>
                              </w:tc>
                              <w:tc>
                                <w:tcPr>
                                  <w:tcW w:w="130" w:type="pct"/>
                                  <w:tcBorders>
                                    <w:top w:val="nil"/>
                                    <w:left w:val="nil"/>
                                    <w:bottom w:val="nil"/>
                                    <w:right w:val="nil"/>
                                  </w:tcBorders>
                                  <w:noWrap/>
                                  <w:vAlign w:val="bottom"/>
                                  <w:hideMark/>
                                </w:tcPr>
                                <w:p w14:paraId="6B05AD7B" w14:textId="77777777" w:rsidR="00224924" w:rsidRPr="00224924" w:rsidRDefault="00224924" w:rsidP="00224924">
                                  <w:pPr>
                                    <w:jc w:val="left"/>
                                    <w:rPr>
                                      <w:rFonts w:eastAsia="Times New Roman" w:cs="Times New Roman"/>
                                      <w:lang w:eastAsia="es-CO"/>
                                    </w:rPr>
                                  </w:pPr>
                                </w:p>
                              </w:tc>
                              <w:tc>
                                <w:tcPr>
                                  <w:tcW w:w="398" w:type="pct"/>
                                  <w:tcBorders>
                                    <w:top w:val="nil"/>
                                    <w:left w:val="nil"/>
                                    <w:bottom w:val="nil"/>
                                    <w:right w:val="nil"/>
                                  </w:tcBorders>
                                  <w:noWrap/>
                                  <w:vAlign w:val="bottom"/>
                                  <w:hideMark/>
                                </w:tcPr>
                                <w:p w14:paraId="53DD3095" w14:textId="77777777" w:rsidR="00224924" w:rsidRPr="00224924" w:rsidRDefault="00224924" w:rsidP="00224924">
                                  <w:pPr>
                                    <w:jc w:val="left"/>
                                    <w:rPr>
                                      <w:rFonts w:eastAsia="Times New Roman" w:cs="Times New Roman"/>
                                      <w:lang w:eastAsia="es-CO"/>
                                    </w:rPr>
                                  </w:pPr>
                                </w:p>
                              </w:tc>
                              <w:tc>
                                <w:tcPr>
                                  <w:tcW w:w="623" w:type="pct"/>
                                  <w:tcBorders>
                                    <w:top w:val="nil"/>
                                    <w:left w:val="nil"/>
                                    <w:bottom w:val="nil"/>
                                    <w:right w:val="nil"/>
                                  </w:tcBorders>
                                  <w:noWrap/>
                                  <w:vAlign w:val="bottom"/>
                                  <w:hideMark/>
                                </w:tcPr>
                                <w:p w14:paraId="679DA95B" w14:textId="77777777" w:rsidR="00224924" w:rsidRPr="00224924" w:rsidRDefault="00224924" w:rsidP="00224924">
                                  <w:pPr>
                                    <w:jc w:val="left"/>
                                    <w:rPr>
                                      <w:rFonts w:eastAsia="Times New Roman" w:cs="Times New Roman"/>
                                      <w:lang w:eastAsia="es-CO"/>
                                    </w:rPr>
                                  </w:pPr>
                                </w:p>
                              </w:tc>
                            </w:tr>
                            <w:tr w:rsidR="00224924" w:rsidRPr="00224924" w14:paraId="6650A894" w14:textId="77777777" w:rsidTr="00375870">
                              <w:trPr>
                                <w:trHeight w:val="312"/>
                              </w:trPr>
                              <w:tc>
                                <w:tcPr>
                                  <w:tcW w:w="566" w:type="pct"/>
                                  <w:tcBorders>
                                    <w:top w:val="nil"/>
                                    <w:left w:val="nil"/>
                                    <w:bottom w:val="nil"/>
                                    <w:right w:val="nil"/>
                                  </w:tcBorders>
                                  <w:noWrap/>
                                  <w:vAlign w:val="bottom"/>
                                  <w:hideMark/>
                                </w:tcPr>
                                <w:p w14:paraId="3C0C8BF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(5, 30)</w:t>
                                  </w:r>
                                </w:p>
                              </w:tc>
                              <w:tc>
                                <w:tcPr>
                                  <w:tcW w:w="399" w:type="pct"/>
                                  <w:tcBorders>
                                    <w:top w:val="nil"/>
                                    <w:left w:val="nil"/>
                                    <w:bottom w:val="nil"/>
                                    <w:right w:val="nil"/>
                                  </w:tcBorders>
                                  <w:noWrap/>
                                  <w:vAlign w:val="bottom"/>
                                  <w:hideMark/>
                                </w:tcPr>
                                <w:p w14:paraId="4862B04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65.1</w:t>
                                  </w:r>
                                </w:p>
                              </w:tc>
                              <w:tc>
                                <w:tcPr>
                                  <w:tcW w:w="623" w:type="pct"/>
                                  <w:tcBorders>
                                    <w:top w:val="nil"/>
                                    <w:left w:val="nil"/>
                                    <w:bottom w:val="nil"/>
                                    <w:right w:val="nil"/>
                                  </w:tcBorders>
                                  <w:noWrap/>
                                  <w:vAlign w:val="bottom"/>
                                  <w:hideMark/>
                                </w:tcPr>
                                <w:p w14:paraId="0D10EE4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0.19</w:t>
                                  </w:r>
                                </w:p>
                              </w:tc>
                              <w:tc>
                                <w:tcPr>
                                  <w:tcW w:w="129" w:type="pct"/>
                                  <w:tcBorders>
                                    <w:top w:val="nil"/>
                                    <w:left w:val="nil"/>
                                    <w:bottom w:val="nil"/>
                                    <w:right w:val="nil"/>
                                  </w:tcBorders>
                                  <w:noWrap/>
                                  <w:vAlign w:val="bottom"/>
                                  <w:hideMark/>
                                </w:tcPr>
                                <w:p w14:paraId="5D910D6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0BB0CF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93.7</w:t>
                                  </w:r>
                                </w:p>
                              </w:tc>
                              <w:tc>
                                <w:tcPr>
                                  <w:tcW w:w="617" w:type="pct"/>
                                  <w:tcBorders>
                                    <w:top w:val="nil"/>
                                    <w:left w:val="nil"/>
                                    <w:bottom w:val="nil"/>
                                    <w:right w:val="nil"/>
                                  </w:tcBorders>
                                  <w:noWrap/>
                                  <w:vAlign w:val="bottom"/>
                                  <w:hideMark/>
                                </w:tcPr>
                                <w:p w14:paraId="42EC571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0.07</w:t>
                                  </w:r>
                                </w:p>
                              </w:tc>
                              <w:tc>
                                <w:tcPr>
                                  <w:tcW w:w="93" w:type="pct"/>
                                  <w:tcBorders>
                                    <w:top w:val="nil"/>
                                    <w:left w:val="nil"/>
                                    <w:bottom w:val="nil"/>
                                    <w:right w:val="nil"/>
                                  </w:tcBorders>
                                  <w:noWrap/>
                                  <w:vAlign w:val="bottom"/>
                                  <w:hideMark/>
                                </w:tcPr>
                                <w:p w14:paraId="7FD4CEA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2091F0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101.6</w:t>
                                  </w:r>
                                </w:p>
                              </w:tc>
                              <w:tc>
                                <w:tcPr>
                                  <w:tcW w:w="627" w:type="pct"/>
                                  <w:tcBorders>
                                    <w:top w:val="nil"/>
                                    <w:left w:val="nil"/>
                                    <w:bottom w:val="nil"/>
                                    <w:right w:val="nil"/>
                                  </w:tcBorders>
                                  <w:noWrap/>
                                  <w:vAlign w:val="bottom"/>
                                  <w:hideMark/>
                                </w:tcPr>
                                <w:p w14:paraId="52F856A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0.14</w:t>
                                  </w:r>
                                </w:p>
                              </w:tc>
                              <w:tc>
                                <w:tcPr>
                                  <w:tcW w:w="130" w:type="pct"/>
                                  <w:tcBorders>
                                    <w:top w:val="nil"/>
                                    <w:left w:val="nil"/>
                                    <w:bottom w:val="nil"/>
                                    <w:right w:val="nil"/>
                                  </w:tcBorders>
                                  <w:noWrap/>
                                  <w:vAlign w:val="bottom"/>
                                  <w:hideMark/>
                                </w:tcPr>
                                <w:p w14:paraId="1C20982A"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97A3AC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190.7</w:t>
                                  </w:r>
                                </w:p>
                              </w:tc>
                              <w:tc>
                                <w:tcPr>
                                  <w:tcW w:w="623" w:type="pct"/>
                                  <w:tcBorders>
                                    <w:top w:val="nil"/>
                                    <w:left w:val="nil"/>
                                    <w:bottom w:val="nil"/>
                                    <w:right w:val="nil"/>
                                  </w:tcBorders>
                                  <w:noWrap/>
                                  <w:vAlign w:val="bottom"/>
                                  <w:hideMark/>
                                </w:tcPr>
                                <w:p w14:paraId="512DD4F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0.10</w:t>
                                  </w:r>
                                </w:p>
                              </w:tc>
                            </w:tr>
                            <w:tr w:rsidR="00224924" w:rsidRPr="00224924" w14:paraId="0A4CC6D0" w14:textId="77777777" w:rsidTr="00375870">
                              <w:trPr>
                                <w:trHeight w:val="312"/>
                              </w:trPr>
                              <w:tc>
                                <w:tcPr>
                                  <w:tcW w:w="566" w:type="pct"/>
                                  <w:tcBorders>
                                    <w:top w:val="nil"/>
                                    <w:left w:val="nil"/>
                                    <w:bottom w:val="nil"/>
                                    <w:right w:val="nil"/>
                                  </w:tcBorders>
                                  <w:noWrap/>
                                  <w:vAlign w:val="bottom"/>
                                  <w:hideMark/>
                                </w:tcPr>
                                <w:p w14:paraId="3F60183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(5, 60)</w:t>
                                  </w:r>
                                </w:p>
                              </w:tc>
                              <w:tc>
                                <w:tcPr>
                                  <w:tcW w:w="399" w:type="pct"/>
                                  <w:tcBorders>
                                    <w:top w:val="nil"/>
                                    <w:left w:val="nil"/>
                                    <w:bottom w:val="nil"/>
                                    <w:right w:val="nil"/>
                                  </w:tcBorders>
                                  <w:noWrap/>
                                  <w:vAlign w:val="bottom"/>
                                  <w:hideMark/>
                                </w:tcPr>
                                <w:p w14:paraId="648E101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85.8</w:t>
                                  </w:r>
                                </w:p>
                              </w:tc>
                              <w:tc>
                                <w:tcPr>
                                  <w:tcW w:w="623" w:type="pct"/>
                                  <w:tcBorders>
                                    <w:top w:val="nil"/>
                                    <w:left w:val="nil"/>
                                    <w:bottom w:val="nil"/>
                                    <w:right w:val="nil"/>
                                  </w:tcBorders>
                                  <w:noWrap/>
                                  <w:vAlign w:val="bottom"/>
                                  <w:hideMark/>
                                </w:tcPr>
                                <w:p w14:paraId="390CCE0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0.19</w:t>
                                  </w:r>
                                </w:p>
                              </w:tc>
                              <w:tc>
                                <w:tcPr>
                                  <w:tcW w:w="129" w:type="pct"/>
                                  <w:tcBorders>
                                    <w:top w:val="nil"/>
                                    <w:left w:val="nil"/>
                                    <w:bottom w:val="nil"/>
                                    <w:right w:val="nil"/>
                                  </w:tcBorders>
                                  <w:noWrap/>
                                  <w:vAlign w:val="bottom"/>
                                  <w:hideMark/>
                                </w:tcPr>
                                <w:p w14:paraId="3B47A8F2"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472928A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159.5</w:t>
                                  </w:r>
                                </w:p>
                              </w:tc>
                              <w:tc>
                                <w:tcPr>
                                  <w:tcW w:w="617" w:type="pct"/>
                                  <w:tcBorders>
                                    <w:top w:val="nil"/>
                                    <w:left w:val="nil"/>
                                    <w:bottom w:val="nil"/>
                                    <w:right w:val="nil"/>
                                  </w:tcBorders>
                                  <w:noWrap/>
                                  <w:vAlign w:val="bottom"/>
                                  <w:hideMark/>
                                </w:tcPr>
                                <w:p w14:paraId="110A49B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0.14</w:t>
                                  </w:r>
                                </w:p>
                              </w:tc>
                              <w:tc>
                                <w:tcPr>
                                  <w:tcW w:w="93" w:type="pct"/>
                                  <w:tcBorders>
                                    <w:top w:val="nil"/>
                                    <w:left w:val="nil"/>
                                    <w:bottom w:val="nil"/>
                                    <w:right w:val="nil"/>
                                  </w:tcBorders>
                                  <w:noWrap/>
                                  <w:vAlign w:val="bottom"/>
                                  <w:hideMark/>
                                </w:tcPr>
                                <w:p w14:paraId="52BBD025"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0A2CF84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272.9</w:t>
                                  </w:r>
                                </w:p>
                              </w:tc>
                              <w:tc>
                                <w:tcPr>
                                  <w:tcW w:w="627" w:type="pct"/>
                                  <w:tcBorders>
                                    <w:top w:val="nil"/>
                                    <w:left w:val="nil"/>
                                    <w:bottom w:val="nil"/>
                                    <w:right w:val="nil"/>
                                  </w:tcBorders>
                                  <w:noWrap/>
                                  <w:vAlign w:val="bottom"/>
                                  <w:hideMark/>
                                </w:tcPr>
                                <w:p w14:paraId="7A3D97A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0.12</w:t>
                                  </w:r>
                                </w:p>
                              </w:tc>
                              <w:tc>
                                <w:tcPr>
                                  <w:tcW w:w="130" w:type="pct"/>
                                  <w:tcBorders>
                                    <w:top w:val="nil"/>
                                    <w:left w:val="nil"/>
                                    <w:bottom w:val="nil"/>
                                    <w:right w:val="nil"/>
                                  </w:tcBorders>
                                  <w:noWrap/>
                                  <w:vAlign w:val="bottom"/>
                                  <w:hideMark/>
                                </w:tcPr>
                                <w:p w14:paraId="27EFD609"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6F2CE3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231</w:t>
                                  </w:r>
                                </w:p>
                              </w:tc>
                              <w:tc>
                                <w:tcPr>
                                  <w:tcW w:w="623" w:type="pct"/>
                                  <w:tcBorders>
                                    <w:top w:val="nil"/>
                                    <w:left w:val="nil"/>
                                    <w:bottom w:val="nil"/>
                                    <w:right w:val="nil"/>
                                  </w:tcBorders>
                                  <w:noWrap/>
                                  <w:vAlign w:val="bottom"/>
                                  <w:hideMark/>
                                </w:tcPr>
                                <w:p w14:paraId="1BDD0D1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0.13</w:t>
                                  </w:r>
                                </w:p>
                              </w:tc>
                            </w:tr>
                            <w:tr w:rsidR="00224924" w:rsidRPr="00224924" w14:paraId="0300AF0F" w14:textId="77777777" w:rsidTr="00375870">
                              <w:trPr>
                                <w:trHeight w:val="312"/>
                              </w:trPr>
                              <w:tc>
                                <w:tcPr>
                                  <w:tcW w:w="566" w:type="pct"/>
                                  <w:tcBorders>
                                    <w:top w:val="nil"/>
                                    <w:left w:val="nil"/>
                                    <w:bottom w:val="nil"/>
                                    <w:right w:val="nil"/>
                                  </w:tcBorders>
                                  <w:noWrap/>
                                  <w:vAlign w:val="bottom"/>
                                  <w:hideMark/>
                                </w:tcPr>
                                <w:p w14:paraId="3E73D2A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(5, 180)</w:t>
                                  </w:r>
                                </w:p>
                              </w:tc>
                              <w:tc>
                                <w:tcPr>
                                  <w:tcW w:w="399" w:type="pct"/>
                                  <w:tcBorders>
                                    <w:top w:val="nil"/>
                                    <w:left w:val="nil"/>
                                    <w:bottom w:val="nil"/>
                                    <w:right w:val="nil"/>
                                  </w:tcBorders>
                                  <w:noWrap/>
                                  <w:vAlign w:val="bottom"/>
                                  <w:hideMark/>
                                </w:tcPr>
                                <w:p w14:paraId="7C65609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108.5</w:t>
                                  </w:r>
                                </w:p>
                              </w:tc>
                              <w:tc>
                                <w:tcPr>
                                  <w:tcW w:w="623" w:type="pct"/>
                                  <w:tcBorders>
                                    <w:top w:val="nil"/>
                                    <w:left w:val="nil"/>
                                    <w:bottom w:val="nil"/>
                                    <w:right w:val="nil"/>
                                  </w:tcBorders>
                                  <w:noWrap/>
                                  <w:vAlign w:val="bottom"/>
                                  <w:hideMark/>
                                </w:tcPr>
                                <w:p w14:paraId="5837F18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0.31</w:t>
                                  </w:r>
                                </w:p>
                              </w:tc>
                              <w:tc>
                                <w:tcPr>
                                  <w:tcW w:w="129" w:type="pct"/>
                                  <w:tcBorders>
                                    <w:top w:val="nil"/>
                                    <w:left w:val="nil"/>
                                    <w:bottom w:val="nil"/>
                                    <w:right w:val="nil"/>
                                  </w:tcBorders>
                                  <w:noWrap/>
                                  <w:vAlign w:val="bottom"/>
                                  <w:hideMark/>
                                </w:tcPr>
                                <w:p w14:paraId="75398C0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3BBCD28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176.7</w:t>
                                  </w:r>
                                </w:p>
                              </w:tc>
                              <w:tc>
                                <w:tcPr>
                                  <w:tcW w:w="617" w:type="pct"/>
                                  <w:tcBorders>
                                    <w:top w:val="nil"/>
                                    <w:left w:val="nil"/>
                                    <w:bottom w:val="nil"/>
                                    <w:right w:val="nil"/>
                                  </w:tcBorders>
                                  <w:noWrap/>
                                  <w:vAlign w:val="bottom"/>
                                  <w:hideMark/>
                                </w:tcPr>
                                <w:p w14:paraId="55E5B96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0.43</w:t>
                                  </w:r>
                                </w:p>
                              </w:tc>
                              <w:tc>
                                <w:tcPr>
                                  <w:tcW w:w="93" w:type="pct"/>
                                  <w:tcBorders>
                                    <w:top w:val="nil"/>
                                    <w:left w:val="nil"/>
                                    <w:bottom w:val="nil"/>
                                    <w:right w:val="nil"/>
                                  </w:tcBorders>
                                  <w:noWrap/>
                                  <w:vAlign w:val="bottom"/>
                                  <w:hideMark/>
                                </w:tcPr>
                                <w:p w14:paraId="6906398C"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EDA923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325.1</w:t>
                                  </w:r>
                                </w:p>
                              </w:tc>
                              <w:tc>
                                <w:tcPr>
                                  <w:tcW w:w="627" w:type="pct"/>
                                  <w:tcBorders>
                                    <w:top w:val="nil"/>
                                    <w:left w:val="nil"/>
                                    <w:bottom w:val="nil"/>
                                    <w:right w:val="nil"/>
                                  </w:tcBorders>
                                  <w:noWrap/>
                                  <w:vAlign w:val="bottom"/>
                                  <w:hideMark/>
                                </w:tcPr>
                                <w:p w14:paraId="12291AF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1.51</w:t>
                                  </w:r>
                                </w:p>
                              </w:tc>
                              <w:tc>
                                <w:tcPr>
                                  <w:tcW w:w="130" w:type="pct"/>
                                  <w:tcBorders>
                                    <w:top w:val="nil"/>
                                    <w:left w:val="nil"/>
                                    <w:bottom w:val="nil"/>
                                    <w:right w:val="nil"/>
                                  </w:tcBorders>
                                  <w:noWrap/>
                                  <w:vAlign w:val="bottom"/>
                                  <w:hideMark/>
                                </w:tcPr>
                                <w:p w14:paraId="4DFBF8F4"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568A7B3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555.4</w:t>
                                  </w:r>
                                </w:p>
                              </w:tc>
                              <w:tc>
                                <w:tcPr>
                                  <w:tcW w:w="623" w:type="pct"/>
                                  <w:tcBorders>
                                    <w:top w:val="nil"/>
                                    <w:left w:val="nil"/>
                                    <w:bottom w:val="nil"/>
                                    <w:right w:val="nil"/>
                                  </w:tcBorders>
                                  <w:noWrap/>
                                  <w:vAlign w:val="bottom"/>
                                  <w:hideMark/>
                                </w:tcPr>
                                <w:p w14:paraId="19A5A6E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0.50</w:t>
                                  </w:r>
                                </w:p>
                              </w:tc>
                            </w:tr>
                            <w:tr w:rsidR="00224924" w:rsidRPr="00224924" w14:paraId="1504173C" w14:textId="77777777" w:rsidTr="00375870">
                              <w:trPr>
                                <w:trHeight w:val="312"/>
                              </w:trPr>
                              <w:tc>
                                <w:tcPr>
                                  <w:tcW w:w="566" w:type="pct"/>
                                  <w:tcBorders>
                                    <w:top w:val="nil"/>
                                    <w:left w:val="nil"/>
                                    <w:bottom w:val="nil"/>
                                    <w:right w:val="nil"/>
                                  </w:tcBorders>
                                  <w:noWrap/>
                                  <w:vAlign w:val="bottom"/>
                                  <w:hideMark/>
                                </w:tcPr>
                                <w:p w14:paraId="4C487C5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(25, 30)</w:t>
                                  </w:r>
                                </w:p>
                              </w:tc>
                              <w:tc>
                                <w:tcPr>
                                  <w:tcW w:w="399" w:type="pct"/>
                                  <w:tcBorders>
                                    <w:top w:val="nil"/>
                                    <w:left w:val="nil"/>
                                    <w:bottom w:val="nil"/>
                                    <w:right w:val="nil"/>
                                  </w:tcBorders>
                                  <w:noWrap/>
                                  <w:vAlign w:val="bottom"/>
                                  <w:hideMark/>
                                </w:tcPr>
                                <w:p w14:paraId="13D6B75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77.8</w:t>
                                  </w:r>
                                </w:p>
                              </w:tc>
                              <w:tc>
                                <w:tcPr>
                                  <w:tcW w:w="623" w:type="pct"/>
                                  <w:tcBorders>
                                    <w:top w:val="nil"/>
                                    <w:left w:val="nil"/>
                                    <w:bottom w:val="nil"/>
                                    <w:right w:val="nil"/>
                                  </w:tcBorders>
                                  <w:noWrap/>
                                  <w:vAlign w:val="bottom"/>
                                  <w:hideMark/>
                                </w:tcPr>
                                <w:p w14:paraId="2F43D1F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0.27</w:t>
                                  </w:r>
                                </w:p>
                              </w:tc>
                              <w:tc>
                                <w:tcPr>
                                  <w:tcW w:w="129" w:type="pct"/>
                                  <w:tcBorders>
                                    <w:top w:val="nil"/>
                                    <w:left w:val="nil"/>
                                    <w:bottom w:val="nil"/>
                                    <w:right w:val="nil"/>
                                  </w:tcBorders>
                                  <w:noWrap/>
                                  <w:vAlign w:val="bottom"/>
                                  <w:hideMark/>
                                </w:tcPr>
                                <w:p w14:paraId="57DA5F92"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6F914D6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189.2</w:t>
                                  </w:r>
                                </w:p>
                              </w:tc>
                              <w:tc>
                                <w:tcPr>
                                  <w:tcW w:w="617" w:type="pct"/>
                                  <w:tcBorders>
                                    <w:top w:val="nil"/>
                                    <w:left w:val="nil"/>
                                    <w:bottom w:val="nil"/>
                                    <w:right w:val="nil"/>
                                  </w:tcBorders>
                                  <w:noWrap/>
                                  <w:vAlign w:val="bottom"/>
                                  <w:hideMark/>
                                </w:tcPr>
                                <w:p w14:paraId="3452B7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0.56</w:t>
                                  </w:r>
                                </w:p>
                              </w:tc>
                              <w:tc>
                                <w:tcPr>
                                  <w:tcW w:w="93" w:type="pct"/>
                                  <w:tcBorders>
                                    <w:top w:val="nil"/>
                                    <w:left w:val="nil"/>
                                    <w:bottom w:val="nil"/>
                                    <w:right w:val="nil"/>
                                  </w:tcBorders>
                                  <w:noWrap/>
                                  <w:vAlign w:val="bottom"/>
                                  <w:hideMark/>
                                </w:tcPr>
                                <w:p w14:paraId="645BDEF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385F2D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243.8</w:t>
                                  </w:r>
                                </w:p>
                              </w:tc>
                              <w:tc>
                                <w:tcPr>
                                  <w:tcW w:w="627" w:type="pct"/>
                                  <w:tcBorders>
                                    <w:top w:val="nil"/>
                                    <w:left w:val="nil"/>
                                    <w:bottom w:val="nil"/>
                                    <w:right w:val="nil"/>
                                  </w:tcBorders>
                                  <w:noWrap/>
                                  <w:vAlign w:val="bottom"/>
                                  <w:hideMark/>
                                </w:tcPr>
                                <w:p w14:paraId="34C1E9A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0.75</w:t>
                                  </w:r>
                                </w:p>
                              </w:tc>
                              <w:tc>
                                <w:tcPr>
                                  <w:tcW w:w="130" w:type="pct"/>
                                  <w:tcBorders>
                                    <w:top w:val="nil"/>
                                    <w:left w:val="nil"/>
                                    <w:bottom w:val="nil"/>
                                    <w:right w:val="nil"/>
                                  </w:tcBorders>
                                  <w:noWrap/>
                                  <w:vAlign w:val="bottom"/>
                                  <w:hideMark/>
                                </w:tcPr>
                                <w:p w14:paraId="0E2DE425"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11961A9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420.8</w:t>
                                  </w:r>
                                </w:p>
                              </w:tc>
                              <w:tc>
                                <w:tcPr>
                                  <w:tcW w:w="623" w:type="pct"/>
                                  <w:tcBorders>
                                    <w:top w:val="nil"/>
                                    <w:left w:val="nil"/>
                                    <w:bottom w:val="nil"/>
                                    <w:right w:val="nil"/>
                                  </w:tcBorders>
                                  <w:noWrap/>
                                  <w:vAlign w:val="bottom"/>
                                  <w:hideMark/>
                                </w:tcPr>
                                <w:p w14:paraId="4685C5D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0.62</w:t>
                                  </w:r>
                                </w:p>
                              </w:tc>
                            </w:tr>
                            <w:tr w:rsidR="00224924" w:rsidRPr="00224924" w14:paraId="4316A1DB" w14:textId="77777777" w:rsidTr="00375870">
                              <w:trPr>
                                <w:trHeight w:val="312"/>
                              </w:trPr>
                              <w:tc>
                                <w:tcPr>
                                  <w:tcW w:w="566" w:type="pct"/>
                                  <w:tcBorders>
                                    <w:top w:val="nil"/>
                                    <w:left w:val="nil"/>
                                    <w:bottom w:val="nil"/>
                                    <w:right w:val="nil"/>
                                  </w:tcBorders>
                                  <w:noWrap/>
                                  <w:vAlign w:val="bottom"/>
                                  <w:hideMark/>
                                </w:tcPr>
                                <w:p w14:paraId="58FC26DF"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(25, 60)</w:t>
                                  </w:r>
                                </w:p>
                              </w:tc>
                              <w:tc>
                                <w:tcPr>
                                  <w:tcW w:w="399" w:type="pct"/>
                                  <w:tcBorders>
                                    <w:top w:val="nil"/>
                                    <w:left w:val="nil"/>
                                    <w:bottom w:val="nil"/>
                                    <w:right w:val="nil"/>
                                  </w:tcBorders>
                                  <w:noWrap/>
                                  <w:vAlign w:val="bottom"/>
                                  <w:hideMark/>
                                </w:tcPr>
                                <w:p w14:paraId="5C6C1D3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169.2</w:t>
                                  </w:r>
                                </w:p>
                              </w:tc>
                              <w:tc>
                                <w:tcPr>
                                  <w:tcW w:w="623" w:type="pct"/>
                                  <w:tcBorders>
                                    <w:top w:val="nil"/>
                                    <w:left w:val="nil"/>
                                    <w:bottom w:val="nil"/>
                                    <w:right w:val="nil"/>
                                  </w:tcBorders>
                                  <w:noWrap/>
                                  <w:vAlign w:val="bottom"/>
                                  <w:hideMark/>
                                </w:tcPr>
                                <w:p w14:paraId="3AA8B50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1.06</w:t>
                                  </w:r>
                                </w:p>
                              </w:tc>
                              <w:tc>
                                <w:tcPr>
                                  <w:tcW w:w="129" w:type="pct"/>
                                  <w:tcBorders>
                                    <w:top w:val="nil"/>
                                    <w:left w:val="nil"/>
                                    <w:bottom w:val="nil"/>
                                    <w:right w:val="nil"/>
                                  </w:tcBorders>
                                  <w:noWrap/>
                                  <w:vAlign w:val="bottom"/>
                                  <w:hideMark/>
                                </w:tcPr>
                                <w:p w14:paraId="753560F2"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1BD525D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265.2</w:t>
                                  </w:r>
                                </w:p>
                              </w:tc>
                              <w:tc>
                                <w:tcPr>
                                  <w:tcW w:w="617" w:type="pct"/>
                                  <w:tcBorders>
                                    <w:top w:val="nil"/>
                                    <w:left w:val="nil"/>
                                    <w:bottom w:val="nil"/>
                                    <w:right w:val="nil"/>
                                  </w:tcBorders>
                                  <w:noWrap/>
                                  <w:vAlign w:val="bottom"/>
                                  <w:hideMark/>
                                </w:tcPr>
                                <w:p w14:paraId="5B1981B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0.76</w:t>
                                  </w:r>
                                </w:p>
                              </w:tc>
                              <w:tc>
                                <w:tcPr>
                                  <w:tcW w:w="93" w:type="pct"/>
                                  <w:tcBorders>
                                    <w:top w:val="nil"/>
                                    <w:left w:val="nil"/>
                                    <w:bottom w:val="nil"/>
                                    <w:right w:val="nil"/>
                                  </w:tcBorders>
                                  <w:noWrap/>
                                  <w:vAlign w:val="bottom"/>
                                  <w:hideMark/>
                                </w:tcPr>
                                <w:p w14:paraId="7C9351A7"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AB068A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361.5</w:t>
                                  </w:r>
                                </w:p>
                              </w:tc>
                              <w:tc>
                                <w:tcPr>
                                  <w:tcW w:w="627" w:type="pct"/>
                                  <w:tcBorders>
                                    <w:top w:val="nil"/>
                                    <w:left w:val="nil"/>
                                    <w:bottom w:val="nil"/>
                                    <w:right w:val="nil"/>
                                  </w:tcBorders>
                                  <w:noWrap/>
                                  <w:vAlign w:val="bottom"/>
                                  <w:hideMark/>
                                </w:tcPr>
                                <w:p w14:paraId="1CAAD72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1.21</w:t>
                                  </w:r>
                                </w:p>
                              </w:tc>
                              <w:tc>
                                <w:tcPr>
                                  <w:tcW w:w="130" w:type="pct"/>
                                  <w:tcBorders>
                                    <w:top w:val="nil"/>
                                    <w:left w:val="nil"/>
                                    <w:bottom w:val="nil"/>
                                    <w:right w:val="nil"/>
                                  </w:tcBorders>
                                  <w:noWrap/>
                                  <w:vAlign w:val="bottom"/>
                                  <w:hideMark/>
                                </w:tcPr>
                                <w:p w14:paraId="610CFE3C"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A82226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542.3</w:t>
                                  </w:r>
                                </w:p>
                              </w:tc>
                              <w:tc>
                                <w:tcPr>
                                  <w:tcW w:w="623" w:type="pct"/>
                                  <w:tcBorders>
                                    <w:top w:val="nil"/>
                                    <w:left w:val="nil"/>
                                    <w:bottom w:val="nil"/>
                                    <w:right w:val="nil"/>
                                  </w:tcBorders>
                                  <w:noWrap/>
                                  <w:vAlign w:val="bottom"/>
                                  <w:hideMark/>
                                </w:tcPr>
                                <w:p w14:paraId="7D6FBF9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0.77</w:t>
                                  </w:r>
                                </w:p>
                              </w:tc>
                            </w:tr>
                            <w:tr w:rsidR="00224924" w:rsidRPr="00224924" w14:paraId="18CCDFED" w14:textId="77777777" w:rsidTr="00375870">
                              <w:trPr>
                                <w:trHeight w:val="312"/>
                              </w:trPr>
                              <w:tc>
                                <w:tcPr>
                                  <w:tcW w:w="566" w:type="pct"/>
                                  <w:tcBorders>
                                    <w:top w:val="nil"/>
                                    <w:left w:val="nil"/>
                                    <w:bottom w:val="nil"/>
                                    <w:right w:val="nil"/>
                                  </w:tcBorders>
                                  <w:noWrap/>
                                  <w:vAlign w:val="bottom"/>
                                  <w:hideMark/>
                                </w:tcPr>
                                <w:p w14:paraId="564C34D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(25, 180)</w:t>
                                  </w:r>
                                </w:p>
                              </w:tc>
                              <w:tc>
                                <w:tcPr>
                                  <w:tcW w:w="399" w:type="pct"/>
                                  <w:tcBorders>
                                    <w:top w:val="nil"/>
                                    <w:left w:val="nil"/>
                                    <w:bottom w:val="nil"/>
                                    <w:right w:val="nil"/>
                                  </w:tcBorders>
                                  <w:noWrap/>
                                  <w:vAlign w:val="bottom"/>
                                  <w:hideMark/>
                                </w:tcPr>
                                <w:p w14:paraId="4493CD4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106.8</w:t>
                                  </w:r>
                                </w:p>
                              </w:tc>
                              <w:tc>
                                <w:tcPr>
                                  <w:tcW w:w="623" w:type="pct"/>
                                  <w:tcBorders>
                                    <w:top w:val="nil"/>
                                    <w:left w:val="nil"/>
                                    <w:bottom w:val="nil"/>
                                    <w:right w:val="nil"/>
                                  </w:tcBorders>
                                  <w:noWrap/>
                                  <w:vAlign w:val="bottom"/>
                                  <w:hideMark/>
                                </w:tcPr>
                                <w:p w14:paraId="75363CC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1.55</w:t>
                                  </w:r>
                                </w:p>
                              </w:tc>
                              <w:tc>
                                <w:tcPr>
                                  <w:tcW w:w="129" w:type="pct"/>
                                  <w:tcBorders>
                                    <w:top w:val="nil"/>
                                    <w:left w:val="nil"/>
                                    <w:bottom w:val="nil"/>
                                    <w:right w:val="nil"/>
                                  </w:tcBorders>
                                  <w:noWrap/>
                                  <w:vAlign w:val="bottom"/>
                                  <w:hideMark/>
                                </w:tcPr>
                                <w:p w14:paraId="3CC7B741"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4CDFB6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509</w:t>
                                  </w:r>
                                </w:p>
                              </w:tc>
                              <w:tc>
                                <w:tcPr>
                                  <w:tcW w:w="617" w:type="pct"/>
                                  <w:tcBorders>
                                    <w:top w:val="nil"/>
                                    <w:left w:val="nil"/>
                                    <w:bottom w:val="nil"/>
                                    <w:right w:val="nil"/>
                                  </w:tcBorders>
                                  <w:noWrap/>
                                  <w:vAlign w:val="bottom"/>
                                  <w:hideMark/>
                                </w:tcPr>
                                <w:p w14:paraId="7D3165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1.82</w:t>
                                  </w:r>
                                </w:p>
                              </w:tc>
                              <w:tc>
                                <w:tcPr>
                                  <w:tcW w:w="93" w:type="pct"/>
                                  <w:tcBorders>
                                    <w:top w:val="nil"/>
                                    <w:left w:val="nil"/>
                                    <w:bottom w:val="nil"/>
                                    <w:right w:val="nil"/>
                                  </w:tcBorders>
                                  <w:noWrap/>
                                  <w:vAlign w:val="bottom"/>
                                  <w:hideMark/>
                                </w:tcPr>
                                <w:p w14:paraId="6B1547A0"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A69B97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898.8</w:t>
                                  </w:r>
                                </w:p>
                              </w:tc>
                              <w:tc>
                                <w:tcPr>
                                  <w:tcW w:w="627" w:type="pct"/>
                                  <w:tcBorders>
                                    <w:top w:val="nil"/>
                                    <w:left w:val="nil"/>
                                    <w:bottom w:val="nil"/>
                                    <w:right w:val="nil"/>
                                  </w:tcBorders>
                                  <w:noWrap/>
                                  <w:vAlign w:val="bottom"/>
                                  <w:hideMark/>
                                </w:tcPr>
                                <w:p w14:paraId="34FDCDB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1.63</w:t>
                                  </w:r>
                                </w:p>
                              </w:tc>
                              <w:tc>
                                <w:tcPr>
                                  <w:tcW w:w="130" w:type="pct"/>
                                  <w:tcBorders>
                                    <w:top w:val="nil"/>
                                    <w:left w:val="nil"/>
                                    <w:bottom w:val="nil"/>
                                    <w:right w:val="nil"/>
                                  </w:tcBorders>
                                  <w:noWrap/>
                                  <w:vAlign w:val="bottom"/>
                                  <w:hideMark/>
                                </w:tcPr>
                                <w:p w14:paraId="07C904FA"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5D0A0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1102.7</w:t>
                                  </w:r>
                                </w:p>
                              </w:tc>
                              <w:tc>
                                <w:tcPr>
                                  <w:tcW w:w="623" w:type="pct"/>
                                  <w:tcBorders>
                                    <w:top w:val="nil"/>
                                    <w:left w:val="nil"/>
                                    <w:bottom w:val="nil"/>
                                    <w:right w:val="nil"/>
                                  </w:tcBorders>
                                  <w:noWrap/>
                                  <w:vAlign w:val="bottom"/>
                                  <w:hideMark/>
                                </w:tcPr>
                                <w:p w14:paraId="6F9A982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2.57</w:t>
                                  </w:r>
                                </w:p>
                              </w:tc>
                            </w:tr>
                            <w:tr w:rsidR="00224924" w:rsidRPr="00224924" w14:paraId="03A9B61F" w14:textId="77777777" w:rsidTr="00375870">
                              <w:trPr>
                                <w:trHeight w:val="312"/>
                              </w:trPr>
                              <w:tc>
                                <w:tcPr>
                                  <w:tcW w:w="566" w:type="pct"/>
                                  <w:tcBorders>
                                    <w:top w:val="nil"/>
                                    <w:left w:val="nil"/>
                                    <w:bottom w:val="nil"/>
                                    <w:right w:val="nil"/>
                                  </w:tcBorders>
                                  <w:noWrap/>
                                  <w:vAlign w:val="bottom"/>
                                  <w:hideMark/>
                                </w:tcPr>
                                <w:p w14:paraId="06B73808"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(100, 30)</w:t>
                                  </w:r>
                                </w:p>
                              </w:tc>
                              <w:tc>
                                <w:tcPr>
                                  <w:tcW w:w="399" w:type="pct"/>
                                  <w:tcBorders>
                                    <w:top w:val="nil"/>
                                    <w:left w:val="nil"/>
                                    <w:bottom w:val="nil"/>
                                    <w:right w:val="nil"/>
                                  </w:tcBorders>
                                  <w:noWrap/>
                                  <w:vAlign w:val="bottom"/>
                                  <w:hideMark/>
                                </w:tcPr>
                                <w:p w14:paraId="3DED2F7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219.1</w:t>
                                  </w:r>
                                </w:p>
                              </w:tc>
                              <w:tc>
                                <w:tcPr>
                                  <w:tcW w:w="623" w:type="pct"/>
                                  <w:tcBorders>
                                    <w:top w:val="nil"/>
                                    <w:left w:val="nil"/>
                                    <w:bottom w:val="nil"/>
                                    <w:right w:val="nil"/>
                                  </w:tcBorders>
                                  <w:noWrap/>
                                  <w:vAlign w:val="bottom"/>
                                  <w:hideMark/>
                                </w:tcPr>
                                <w:p w14:paraId="4F43010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0.95</w:t>
                                  </w:r>
                                </w:p>
                              </w:tc>
                              <w:tc>
                                <w:tcPr>
                                  <w:tcW w:w="129" w:type="pct"/>
                                  <w:tcBorders>
                                    <w:top w:val="nil"/>
                                    <w:left w:val="nil"/>
                                    <w:bottom w:val="nil"/>
                                    <w:right w:val="nil"/>
                                  </w:tcBorders>
                                  <w:noWrap/>
                                  <w:vAlign w:val="bottom"/>
                                  <w:hideMark/>
                                </w:tcPr>
                                <w:p w14:paraId="588A9193"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6FFAB2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316.5</w:t>
                                  </w:r>
                                </w:p>
                              </w:tc>
                              <w:tc>
                                <w:tcPr>
                                  <w:tcW w:w="617" w:type="pct"/>
                                  <w:tcBorders>
                                    <w:top w:val="nil"/>
                                    <w:left w:val="nil"/>
                                    <w:bottom w:val="nil"/>
                                    <w:right w:val="nil"/>
                                  </w:tcBorders>
                                  <w:noWrap/>
                                  <w:vAlign w:val="bottom"/>
                                  <w:hideMark/>
                                </w:tcPr>
                                <w:p w14:paraId="2956404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3.26</w:t>
                                  </w:r>
                                </w:p>
                              </w:tc>
                              <w:tc>
                                <w:tcPr>
                                  <w:tcW w:w="93" w:type="pct"/>
                                  <w:tcBorders>
                                    <w:top w:val="nil"/>
                                    <w:left w:val="nil"/>
                                    <w:bottom w:val="nil"/>
                                    <w:right w:val="nil"/>
                                  </w:tcBorders>
                                  <w:noWrap/>
                                  <w:vAlign w:val="bottom"/>
                                  <w:hideMark/>
                                </w:tcPr>
                                <w:p w14:paraId="6CECAB5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E76611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357.5</w:t>
                                  </w:r>
                                </w:p>
                              </w:tc>
                              <w:tc>
                                <w:tcPr>
                                  <w:tcW w:w="627" w:type="pct"/>
                                  <w:tcBorders>
                                    <w:top w:val="nil"/>
                                    <w:left w:val="nil"/>
                                    <w:bottom w:val="nil"/>
                                    <w:right w:val="nil"/>
                                  </w:tcBorders>
                                  <w:noWrap/>
                                  <w:vAlign w:val="bottom"/>
                                  <w:hideMark/>
                                </w:tcPr>
                                <w:p w14:paraId="2E771DE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1.00</w:t>
                                  </w:r>
                                </w:p>
                              </w:tc>
                              <w:tc>
                                <w:tcPr>
                                  <w:tcW w:w="130" w:type="pct"/>
                                  <w:tcBorders>
                                    <w:top w:val="nil"/>
                                    <w:left w:val="nil"/>
                                    <w:bottom w:val="nil"/>
                                    <w:right w:val="nil"/>
                                  </w:tcBorders>
                                  <w:noWrap/>
                                  <w:vAlign w:val="bottom"/>
                                  <w:hideMark/>
                                </w:tcPr>
                                <w:p w14:paraId="2AC2CE08"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0E66DBB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808.9</w:t>
                                  </w:r>
                                </w:p>
                              </w:tc>
                              <w:tc>
                                <w:tcPr>
                                  <w:tcW w:w="623" w:type="pct"/>
                                  <w:tcBorders>
                                    <w:top w:val="nil"/>
                                    <w:left w:val="nil"/>
                                    <w:bottom w:val="nil"/>
                                    <w:right w:val="nil"/>
                                  </w:tcBorders>
                                  <w:noWrap/>
                                  <w:vAlign w:val="bottom"/>
                                  <w:hideMark/>
                                </w:tcPr>
                                <w:p w14:paraId="1B07573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1.70</w:t>
                                  </w:r>
                                </w:p>
                              </w:tc>
                            </w:tr>
                            <w:tr w:rsidR="00224924" w:rsidRPr="00224924" w14:paraId="263A6CC3" w14:textId="77777777" w:rsidTr="00375870">
                              <w:trPr>
                                <w:trHeight w:val="312"/>
                              </w:trPr>
                              <w:tc>
                                <w:tcPr>
                                  <w:tcW w:w="566" w:type="pct"/>
                                  <w:tcBorders>
                                    <w:top w:val="nil"/>
                                    <w:left w:val="nil"/>
                                    <w:bottom w:val="nil"/>
                                    <w:right w:val="nil"/>
                                  </w:tcBorders>
                                  <w:noWrap/>
                                  <w:vAlign w:val="bottom"/>
                                  <w:hideMark/>
                                </w:tcPr>
                                <w:p w14:paraId="20BC6E4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(100, 60)</w:t>
                                  </w:r>
                                </w:p>
                              </w:tc>
                              <w:tc>
                                <w:tcPr>
                                  <w:tcW w:w="399" w:type="pct"/>
                                  <w:tcBorders>
                                    <w:top w:val="nil"/>
                                    <w:left w:val="nil"/>
                                    <w:bottom w:val="nil"/>
                                    <w:right w:val="nil"/>
                                  </w:tcBorders>
                                  <w:noWrap/>
                                  <w:vAlign w:val="bottom"/>
                                  <w:hideMark/>
                                </w:tcPr>
                                <w:p w14:paraId="77DF30F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340.5</w:t>
                                  </w:r>
                                </w:p>
                              </w:tc>
                              <w:tc>
                                <w:tcPr>
                                  <w:tcW w:w="623" w:type="pct"/>
                                  <w:tcBorders>
                                    <w:top w:val="nil"/>
                                    <w:left w:val="nil"/>
                                    <w:bottom w:val="nil"/>
                                    <w:right w:val="nil"/>
                                  </w:tcBorders>
                                  <w:noWrap/>
                                  <w:vAlign w:val="bottom"/>
                                  <w:hideMark/>
                                </w:tcPr>
                                <w:p w14:paraId="486592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2.18</w:t>
                                  </w:r>
                                </w:p>
                              </w:tc>
                              <w:tc>
                                <w:tcPr>
                                  <w:tcW w:w="129" w:type="pct"/>
                                  <w:tcBorders>
                                    <w:top w:val="nil"/>
                                    <w:left w:val="nil"/>
                                    <w:bottom w:val="nil"/>
                                    <w:right w:val="nil"/>
                                  </w:tcBorders>
                                  <w:noWrap/>
                                  <w:vAlign w:val="bottom"/>
                                  <w:hideMark/>
                                </w:tcPr>
                                <w:p w14:paraId="7BB6CE6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F18394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522.4</w:t>
                                  </w:r>
                                </w:p>
                              </w:tc>
                              <w:tc>
                                <w:tcPr>
                                  <w:tcW w:w="617" w:type="pct"/>
                                  <w:tcBorders>
                                    <w:top w:val="nil"/>
                                    <w:left w:val="nil"/>
                                    <w:bottom w:val="nil"/>
                                    <w:right w:val="nil"/>
                                  </w:tcBorders>
                                  <w:noWrap/>
                                  <w:vAlign w:val="bottom"/>
                                  <w:hideMark/>
                                </w:tcPr>
                                <w:p w14:paraId="4F5B25B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1.94</w:t>
                                  </w:r>
                                </w:p>
                              </w:tc>
                              <w:tc>
                                <w:tcPr>
                                  <w:tcW w:w="93" w:type="pct"/>
                                  <w:tcBorders>
                                    <w:top w:val="nil"/>
                                    <w:left w:val="nil"/>
                                    <w:bottom w:val="nil"/>
                                    <w:right w:val="nil"/>
                                  </w:tcBorders>
                                  <w:noWrap/>
                                  <w:vAlign w:val="bottom"/>
                                  <w:hideMark/>
                                </w:tcPr>
                                <w:p w14:paraId="76C21EFD"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102BBD6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729.8</w:t>
                                  </w:r>
                                </w:p>
                              </w:tc>
                              <w:tc>
                                <w:tcPr>
                                  <w:tcW w:w="627" w:type="pct"/>
                                  <w:tcBorders>
                                    <w:top w:val="nil"/>
                                    <w:left w:val="nil"/>
                                    <w:bottom w:val="nil"/>
                                    <w:right w:val="nil"/>
                                  </w:tcBorders>
                                  <w:noWrap/>
                                  <w:vAlign w:val="bottom"/>
                                  <w:hideMark/>
                                </w:tcPr>
                                <w:p w14:paraId="790D1A9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8.69</w:t>
                                  </w:r>
                                </w:p>
                              </w:tc>
                              <w:tc>
                                <w:tcPr>
                                  <w:tcW w:w="130" w:type="pct"/>
                                  <w:tcBorders>
                                    <w:top w:val="nil"/>
                                    <w:left w:val="nil"/>
                                    <w:bottom w:val="nil"/>
                                    <w:right w:val="nil"/>
                                  </w:tcBorders>
                                  <w:noWrap/>
                                  <w:vAlign w:val="bottom"/>
                                  <w:hideMark/>
                                </w:tcPr>
                                <w:p w14:paraId="06C2D3DA"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7B460B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1051</w:t>
                                  </w:r>
                                </w:p>
                              </w:tc>
                              <w:tc>
                                <w:tcPr>
                                  <w:tcW w:w="623" w:type="pct"/>
                                  <w:tcBorders>
                                    <w:top w:val="nil"/>
                                    <w:left w:val="nil"/>
                                    <w:bottom w:val="nil"/>
                                    <w:right w:val="nil"/>
                                  </w:tcBorders>
                                  <w:noWrap/>
                                  <w:vAlign w:val="bottom"/>
                                  <w:hideMark/>
                                </w:tcPr>
                                <w:p w14:paraId="492EDF5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11.97</w:t>
                                  </w:r>
                                </w:p>
                              </w:tc>
                            </w:tr>
                            <w:tr w:rsidR="00224924" w:rsidRPr="00224924" w14:paraId="22F7F311" w14:textId="77777777" w:rsidTr="00375870">
                              <w:trPr>
                                <w:trHeight w:val="324"/>
                              </w:trPr>
                              <w:tc>
                                <w:tcPr>
                                  <w:tcW w:w="566" w:type="pct"/>
                                  <w:tcBorders>
                                    <w:top w:val="nil"/>
                                    <w:left w:val="nil"/>
                                    <w:bottom w:val="single" w:sz="8" w:space="0" w:color="auto"/>
                                    <w:right w:val="nil"/>
                                  </w:tcBorders>
                                  <w:noWrap/>
                                  <w:vAlign w:val="bottom"/>
                                  <w:hideMark/>
                                </w:tcPr>
                                <w:p w14:paraId="2A6B471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(100, 180)</w:t>
                                  </w:r>
                                </w:p>
                              </w:tc>
                              <w:tc>
                                <w:tcPr>
                                  <w:tcW w:w="399" w:type="pct"/>
                                  <w:tcBorders>
                                    <w:top w:val="nil"/>
                                    <w:left w:val="nil"/>
                                    <w:bottom w:val="single" w:sz="8" w:space="0" w:color="auto"/>
                                    <w:right w:val="nil"/>
                                  </w:tcBorders>
                                  <w:noWrap/>
                                  <w:vAlign w:val="bottom"/>
                                  <w:hideMark/>
                                </w:tcPr>
                                <w:p w14:paraId="7093E7F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1293.4</w:t>
                                  </w:r>
                                </w:p>
                              </w:tc>
                              <w:tc>
                                <w:tcPr>
                                  <w:tcW w:w="623" w:type="pct"/>
                                  <w:tcBorders>
                                    <w:top w:val="nil"/>
                                    <w:left w:val="nil"/>
                                    <w:bottom w:val="single" w:sz="8" w:space="0" w:color="auto"/>
                                    <w:right w:val="nil"/>
                                  </w:tcBorders>
                                  <w:noWrap/>
                                  <w:vAlign w:val="bottom"/>
                                  <w:hideMark/>
                                </w:tcPr>
                                <w:p w14:paraId="7536028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12.91</w:t>
                                  </w:r>
                                </w:p>
                              </w:tc>
                              <w:tc>
                                <w:tcPr>
                                  <w:tcW w:w="129" w:type="pct"/>
                                  <w:tcBorders>
                                    <w:top w:val="nil"/>
                                    <w:left w:val="nil"/>
                                    <w:bottom w:val="single" w:sz="8" w:space="0" w:color="auto"/>
                                    <w:right w:val="nil"/>
                                  </w:tcBorders>
                                  <w:noWrap/>
                                  <w:vAlign w:val="bottom"/>
                                  <w:hideMark/>
                                </w:tcPr>
                                <w:p w14:paraId="340C108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62" w:type="pct"/>
                                  <w:tcBorders>
                                    <w:top w:val="nil"/>
                                    <w:left w:val="nil"/>
                                    <w:bottom w:val="single" w:sz="8" w:space="0" w:color="auto"/>
                                    <w:right w:val="nil"/>
                                  </w:tcBorders>
                                  <w:noWrap/>
                                  <w:vAlign w:val="bottom"/>
                                  <w:hideMark/>
                                </w:tcPr>
                                <w:p w14:paraId="4DE2948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710.7</w:t>
                                  </w:r>
                                </w:p>
                              </w:tc>
                              <w:tc>
                                <w:tcPr>
                                  <w:tcW w:w="617" w:type="pct"/>
                                  <w:tcBorders>
                                    <w:top w:val="nil"/>
                                    <w:left w:val="nil"/>
                                    <w:bottom w:val="single" w:sz="8" w:space="0" w:color="auto"/>
                                    <w:right w:val="nil"/>
                                  </w:tcBorders>
                                  <w:noWrap/>
                                  <w:vAlign w:val="bottom"/>
                                  <w:hideMark/>
                                </w:tcPr>
                                <w:p w14:paraId="086A0E6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26.19</w:t>
                                  </w:r>
                                </w:p>
                              </w:tc>
                              <w:tc>
                                <w:tcPr>
                                  <w:tcW w:w="93" w:type="pct"/>
                                  <w:tcBorders>
                                    <w:top w:val="nil"/>
                                    <w:left w:val="nil"/>
                                    <w:bottom w:val="single" w:sz="8" w:space="0" w:color="auto"/>
                                    <w:right w:val="nil"/>
                                  </w:tcBorders>
                                  <w:noWrap/>
                                  <w:vAlign w:val="bottom"/>
                                  <w:hideMark/>
                                </w:tcPr>
                                <w:p w14:paraId="67B7B187"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434" w:type="pct"/>
                                  <w:tcBorders>
                                    <w:top w:val="nil"/>
                                    <w:left w:val="nil"/>
                                    <w:bottom w:val="single" w:sz="8" w:space="0" w:color="auto"/>
                                    <w:right w:val="nil"/>
                                  </w:tcBorders>
                                  <w:noWrap/>
                                  <w:vAlign w:val="bottom"/>
                                  <w:hideMark/>
                                </w:tcPr>
                                <w:p w14:paraId="0D226AA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1855.9</w:t>
                                  </w:r>
                                </w:p>
                              </w:tc>
                              <w:tc>
                                <w:tcPr>
                                  <w:tcW w:w="627" w:type="pct"/>
                                  <w:tcBorders>
                                    <w:top w:val="nil"/>
                                    <w:left w:val="nil"/>
                                    <w:bottom w:val="single" w:sz="8" w:space="0" w:color="auto"/>
                                    <w:right w:val="nil"/>
                                  </w:tcBorders>
                                  <w:noWrap/>
                                  <w:vAlign w:val="bottom"/>
                                  <w:hideMark/>
                                </w:tcPr>
                                <w:p w14:paraId="7C623D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12.43</w:t>
                                  </w:r>
                                </w:p>
                              </w:tc>
                              <w:tc>
                                <w:tcPr>
                                  <w:tcW w:w="130" w:type="pct"/>
                                  <w:tcBorders>
                                    <w:top w:val="nil"/>
                                    <w:left w:val="nil"/>
                                    <w:bottom w:val="single" w:sz="8" w:space="0" w:color="auto"/>
                                    <w:right w:val="nil"/>
                                  </w:tcBorders>
                                  <w:noWrap/>
                                  <w:vAlign w:val="bottom"/>
                                  <w:hideMark/>
                                </w:tcPr>
                                <w:p w14:paraId="5FE3A68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98" w:type="pct"/>
                                  <w:tcBorders>
                                    <w:top w:val="nil"/>
                                    <w:left w:val="nil"/>
                                    <w:bottom w:val="single" w:sz="8" w:space="0" w:color="auto"/>
                                    <w:right w:val="nil"/>
                                  </w:tcBorders>
                                  <w:noWrap/>
                                  <w:vAlign w:val="bottom"/>
                                  <w:hideMark/>
                                </w:tcPr>
                                <w:p w14:paraId="3B785CE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1779.8</w:t>
                                  </w:r>
                                </w:p>
                              </w:tc>
                              <w:tc>
                                <w:tcPr>
                                  <w:tcW w:w="623" w:type="pct"/>
                                  <w:tcBorders>
                                    <w:top w:val="nil"/>
                                    <w:left w:val="nil"/>
                                    <w:bottom w:val="single" w:sz="8" w:space="0" w:color="auto"/>
                                    <w:right w:val="nil"/>
                                  </w:tcBorders>
                                  <w:noWrap/>
                                  <w:vAlign w:val="bottom"/>
                                  <w:hideMark/>
                                </w:tcPr>
                                <w:p w14:paraId="1390541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87.98</w:t>
                                  </w:r>
                                </w:p>
                              </w:tc>
                            </w:tr>
                            <w:tr w:rsidR="00224924" w:rsidRPr="00224924" w14:paraId="48F05AA2" w14:textId="77777777" w:rsidTr="00375870">
                              <w:trPr>
                                <w:trHeight w:val="324"/>
                              </w:trPr>
                              <w:tc>
                                <w:tcPr>
                                  <w:tcW w:w="566" w:type="pct"/>
                                  <w:tcBorders>
                                    <w:top w:val="nil"/>
                                    <w:left w:val="nil"/>
                                    <w:bottom w:val="nil"/>
                                    <w:right w:val="nil"/>
                                  </w:tcBorders>
                                  <w:noWrap/>
                                  <w:vAlign w:val="bottom"/>
                                  <w:hideMark/>
                                </w:tcPr>
                                <w:p w14:paraId="1D34A9CC" w14:textId="77777777" w:rsidR="00224924" w:rsidRPr="00224924" w:rsidRDefault="00224924" w:rsidP="00224924">
                                  <w:pPr>
                                    <w:jc w:val="right"/>
                                    <w:rPr>
                                      <w:rFonts w:eastAsia="Times New Roman" w:cs="Times New Roman"/>
                                      <w:color w:val="000000"/>
                                      <w:lang w:eastAsia="es-CO"/>
                                    </w:rPr>
                                  </w:pPr>
                                </w:p>
                              </w:tc>
                              <w:tc>
                                <w:tcPr>
                                  <w:tcW w:w="1022" w:type="pct"/>
                                  <w:gridSpan w:val="2"/>
                                  <w:tcBorders>
                                    <w:top w:val="nil"/>
                                    <w:left w:val="nil"/>
                                    <w:bottom w:val="single" w:sz="8" w:space="0" w:color="auto"/>
                                    <w:right w:val="nil"/>
                                  </w:tcBorders>
                                  <w:noWrap/>
                                  <w:vAlign w:val="bottom"/>
                                  <w:hideMark/>
                                </w:tcPr>
                                <w:p w14:paraId="0862A9B1"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w:t>
                                  </w:r>
                                </w:p>
                              </w:tc>
                              <w:tc>
                                <w:tcPr>
                                  <w:tcW w:w="129" w:type="pct"/>
                                  <w:tcBorders>
                                    <w:top w:val="nil"/>
                                    <w:left w:val="nil"/>
                                    <w:bottom w:val="nil"/>
                                    <w:right w:val="nil"/>
                                  </w:tcBorders>
                                  <w:noWrap/>
                                  <w:vAlign w:val="bottom"/>
                                  <w:hideMark/>
                                </w:tcPr>
                                <w:p w14:paraId="4C148FB7" w14:textId="77777777" w:rsidR="00224924" w:rsidRPr="00224924" w:rsidRDefault="00224924" w:rsidP="00224924">
                                  <w:pPr>
                                    <w:jc w:val="center"/>
                                    <w:rPr>
                                      <w:rFonts w:eastAsia="Times New Roman" w:cs="Times New Roman"/>
                                      <w:b/>
                                      <w:bCs/>
                                      <w:color w:val="000000"/>
                                      <w:lang w:eastAsia="es-CO"/>
                                    </w:rPr>
                                  </w:pPr>
                                </w:p>
                              </w:tc>
                              <w:tc>
                                <w:tcPr>
                                  <w:tcW w:w="979" w:type="pct"/>
                                  <w:gridSpan w:val="2"/>
                                  <w:tcBorders>
                                    <w:top w:val="nil"/>
                                    <w:left w:val="nil"/>
                                    <w:bottom w:val="single" w:sz="8" w:space="0" w:color="auto"/>
                                    <w:right w:val="nil"/>
                                  </w:tcBorders>
                                  <w:noWrap/>
                                  <w:vAlign w:val="bottom"/>
                                  <w:hideMark/>
                                </w:tcPr>
                                <w:p w14:paraId="4BDA43F5"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7</w:t>
                                  </w:r>
                                </w:p>
                              </w:tc>
                              <w:tc>
                                <w:tcPr>
                                  <w:tcW w:w="93" w:type="pct"/>
                                  <w:tcBorders>
                                    <w:top w:val="nil"/>
                                    <w:left w:val="nil"/>
                                    <w:bottom w:val="nil"/>
                                    <w:right w:val="nil"/>
                                  </w:tcBorders>
                                  <w:noWrap/>
                                  <w:vAlign w:val="bottom"/>
                                  <w:hideMark/>
                                </w:tcPr>
                                <w:p w14:paraId="0F6DFE1A" w14:textId="77777777" w:rsidR="00224924" w:rsidRPr="00224924" w:rsidRDefault="00224924" w:rsidP="00224924">
                                  <w:pPr>
                                    <w:jc w:val="center"/>
                                    <w:rPr>
                                      <w:rFonts w:eastAsia="Times New Roman" w:cs="Times New Roman"/>
                                      <w:b/>
                                      <w:bCs/>
                                      <w:color w:val="000000"/>
                                      <w:lang w:eastAsia="es-CO"/>
                                    </w:rPr>
                                  </w:pPr>
                                </w:p>
                              </w:tc>
                              <w:tc>
                                <w:tcPr>
                                  <w:tcW w:w="1061" w:type="pct"/>
                                  <w:gridSpan w:val="2"/>
                                  <w:tcBorders>
                                    <w:top w:val="nil"/>
                                    <w:left w:val="nil"/>
                                    <w:bottom w:val="single" w:sz="8" w:space="0" w:color="auto"/>
                                    <w:right w:val="nil"/>
                                  </w:tcBorders>
                                  <w:noWrap/>
                                  <w:vAlign w:val="bottom"/>
                                  <w:hideMark/>
                                </w:tcPr>
                                <w:p w14:paraId="09B9D4BC"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15</w:t>
                                  </w:r>
                                </w:p>
                              </w:tc>
                              <w:tc>
                                <w:tcPr>
                                  <w:tcW w:w="130" w:type="pct"/>
                                  <w:tcBorders>
                                    <w:top w:val="nil"/>
                                    <w:left w:val="nil"/>
                                    <w:bottom w:val="nil"/>
                                    <w:right w:val="nil"/>
                                  </w:tcBorders>
                                  <w:noWrap/>
                                  <w:vAlign w:val="bottom"/>
                                  <w:hideMark/>
                                </w:tcPr>
                                <w:p w14:paraId="3922E6FF" w14:textId="77777777" w:rsidR="00224924" w:rsidRPr="00224924" w:rsidRDefault="00224924" w:rsidP="00224924">
                                  <w:pPr>
                                    <w:jc w:val="center"/>
                                    <w:rPr>
                                      <w:rFonts w:eastAsia="Times New Roman" w:cs="Times New Roman"/>
                                      <w:b/>
                                      <w:bCs/>
                                      <w:color w:val="000000"/>
                                      <w:lang w:eastAsia="es-CO"/>
                                    </w:rPr>
                                  </w:pPr>
                                </w:p>
                              </w:tc>
                              <w:tc>
                                <w:tcPr>
                                  <w:tcW w:w="1021" w:type="pct"/>
                                  <w:gridSpan w:val="2"/>
                                  <w:tcBorders>
                                    <w:top w:val="nil"/>
                                    <w:left w:val="nil"/>
                                    <w:bottom w:val="single" w:sz="8" w:space="0" w:color="auto"/>
                                    <w:right w:val="nil"/>
                                  </w:tcBorders>
                                  <w:noWrap/>
                                  <w:vAlign w:val="bottom"/>
                                  <w:hideMark/>
                                </w:tcPr>
                                <w:p w14:paraId="0B048F0B"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30</w:t>
                                  </w:r>
                                </w:p>
                              </w:tc>
                            </w:tr>
                            <w:tr w:rsidR="00224924" w:rsidRPr="00224924" w14:paraId="3DD808CF" w14:textId="77777777" w:rsidTr="00375870">
                              <w:trPr>
                                <w:trHeight w:val="324"/>
                              </w:trPr>
                              <w:tc>
                                <w:tcPr>
                                  <w:tcW w:w="566" w:type="pct"/>
                                  <w:tcBorders>
                                    <w:top w:val="nil"/>
                                    <w:left w:val="nil"/>
                                    <w:bottom w:val="single" w:sz="8" w:space="0" w:color="auto"/>
                                    <w:right w:val="nil"/>
                                  </w:tcBorders>
                                  <w:noWrap/>
                                  <w:vAlign w:val="bottom"/>
                                  <w:hideMark/>
                                </w:tcPr>
                                <w:p w14:paraId="47D1D730"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(m, n)</w:t>
                                  </w:r>
                                </w:p>
                              </w:tc>
                              <w:tc>
                                <w:tcPr>
                                  <w:tcW w:w="399" w:type="pct"/>
                                  <w:tcBorders>
                                    <w:top w:val="nil"/>
                                    <w:left w:val="nil"/>
                                    <w:bottom w:val="single" w:sz="8" w:space="0" w:color="auto"/>
                                    <w:right w:val="nil"/>
                                  </w:tcBorders>
                                  <w:noWrap/>
                                  <w:vAlign w:val="bottom"/>
                                  <w:hideMark/>
                                </w:tcPr>
                                <w:p w14:paraId="58391A36"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21AF784A"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29" w:type="pct"/>
                                  <w:tcBorders>
                                    <w:top w:val="nil"/>
                                    <w:left w:val="nil"/>
                                    <w:bottom w:val="single" w:sz="8" w:space="0" w:color="auto"/>
                                    <w:right w:val="nil"/>
                                  </w:tcBorders>
                                  <w:noWrap/>
                                  <w:vAlign w:val="bottom"/>
                                  <w:hideMark/>
                                </w:tcPr>
                                <w:p w14:paraId="63A66D3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62" w:type="pct"/>
                                  <w:tcBorders>
                                    <w:top w:val="nil"/>
                                    <w:left w:val="nil"/>
                                    <w:bottom w:val="single" w:sz="8" w:space="0" w:color="auto"/>
                                    <w:right w:val="nil"/>
                                  </w:tcBorders>
                                  <w:noWrap/>
                                  <w:vAlign w:val="bottom"/>
                                  <w:hideMark/>
                                </w:tcPr>
                                <w:p w14:paraId="02B90258"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17" w:type="pct"/>
                                  <w:tcBorders>
                                    <w:top w:val="nil"/>
                                    <w:left w:val="nil"/>
                                    <w:bottom w:val="single" w:sz="8" w:space="0" w:color="auto"/>
                                    <w:right w:val="nil"/>
                                  </w:tcBorders>
                                  <w:noWrap/>
                                  <w:vAlign w:val="bottom"/>
                                  <w:hideMark/>
                                </w:tcPr>
                                <w:p w14:paraId="0E9BAD42"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93" w:type="pct"/>
                                  <w:tcBorders>
                                    <w:top w:val="nil"/>
                                    <w:left w:val="nil"/>
                                    <w:bottom w:val="single" w:sz="8" w:space="0" w:color="auto"/>
                                    <w:right w:val="nil"/>
                                  </w:tcBorders>
                                  <w:noWrap/>
                                  <w:vAlign w:val="bottom"/>
                                  <w:hideMark/>
                                </w:tcPr>
                                <w:p w14:paraId="055274CE"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434" w:type="pct"/>
                                  <w:tcBorders>
                                    <w:top w:val="nil"/>
                                    <w:left w:val="nil"/>
                                    <w:bottom w:val="single" w:sz="8" w:space="0" w:color="auto"/>
                                    <w:right w:val="nil"/>
                                  </w:tcBorders>
                                  <w:noWrap/>
                                  <w:vAlign w:val="bottom"/>
                                  <w:hideMark/>
                                </w:tcPr>
                                <w:p w14:paraId="4757B350"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7" w:type="pct"/>
                                  <w:tcBorders>
                                    <w:top w:val="nil"/>
                                    <w:left w:val="nil"/>
                                    <w:bottom w:val="single" w:sz="8" w:space="0" w:color="auto"/>
                                    <w:right w:val="nil"/>
                                  </w:tcBorders>
                                  <w:noWrap/>
                                  <w:vAlign w:val="bottom"/>
                                  <w:hideMark/>
                                </w:tcPr>
                                <w:p w14:paraId="0A86F1E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30" w:type="pct"/>
                                  <w:tcBorders>
                                    <w:top w:val="nil"/>
                                    <w:left w:val="nil"/>
                                    <w:bottom w:val="single" w:sz="8" w:space="0" w:color="auto"/>
                                    <w:right w:val="nil"/>
                                  </w:tcBorders>
                                  <w:noWrap/>
                                  <w:vAlign w:val="bottom"/>
                                  <w:hideMark/>
                                </w:tcPr>
                                <w:p w14:paraId="75FB360F"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98" w:type="pct"/>
                                  <w:tcBorders>
                                    <w:top w:val="nil"/>
                                    <w:left w:val="nil"/>
                                    <w:bottom w:val="single" w:sz="8" w:space="0" w:color="auto"/>
                                    <w:right w:val="nil"/>
                                  </w:tcBorders>
                                  <w:noWrap/>
                                  <w:vAlign w:val="bottom"/>
                                  <w:hideMark/>
                                </w:tcPr>
                                <w:p w14:paraId="4155C30D"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1228AF41"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r>
                            <w:tr w:rsidR="00224924" w:rsidRPr="00224924" w14:paraId="2EA3376A" w14:textId="77777777" w:rsidTr="00375870">
                              <w:trPr>
                                <w:trHeight w:val="312"/>
                              </w:trPr>
                              <w:tc>
                                <w:tcPr>
                                  <w:tcW w:w="566" w:type="pct"/>
                                  <w:tcBorders>
                                    <w:top w:val="nil"/>
                                    <w:left w:val="nil"/>
                                    <w:bottom w:val="nil"/>
                                    <w:right w:val="nil"/>
                                  </w:tcBorders>
                                  <w:noWrap/>
                                  <w:vAlign w:val="bottom"/>
                                  <w:hideMark/>
                                </w:tcPr>
                                <w:p w14:paraId="23D6CFE2" w14:textId="77777777" w:rsidR="00224924" w:rsidRPr="00224924" w:rsidRDefault="00224924" w:rsidP="00224924">
                                  <w:pPr>
                                    <w:jc w:val="left"/>
                                    <w:rPr>
                                      <w:rFonts w:eastAsia="Times New Roman" w:cs="Times New Roman"/>
                                      <w:color w:val="474747"/>
                                      <w:lang w:eastAsia="es-CO"/>
                                    </w:rPr>
                                  </w:pPr>
                                  <w:r w:rsidRPr="00224924">
                                    <w:rPr>
                                      <w:rFonts w:eastAsia="Times New Roman" w:cs="Times New Roman"/>
                                      <w:color w:val="474747"/>
                                      <w:lang w:eastAsia="es-CO"/>
                                    </w:rPr>
                                    <w:t>α = 10</w:t>
                                  </w:r>
                                </w:p>
                              </w:tc>
                              <w:tc>
                                <w:tcPr>
                                  <w:tcW w:w="399" w:type="pct"/>
                                  <w:tcBorders>
                                    <w:top w:val="nil"/>
                                    <w:left w:val="nil"/>
                                    <w:bottom w:val="nil"/>
                                    <w:right w:val="nil"/>
                                  </w:tcBorders>
                                  <w:noWrap/>
                                  <w:vAlign w:val="bottom"/>
                                  <w:hideMark/>
                                </w:tcPr>
                                <w:p w14:paraId="02F1CD0C" w14:textId="77777777" w:rsidR="00224924" w:rsidRPr="00224924" w:rsidRDefault="00224924" w:rsidP="00224924">
                                  <w:pPr>
                                    <w:jc w:val="left"/>
                                    <w:rPr>
                                      <w:rFonts w:eastAsia="Times New Roman" w:cs="Times New Roman"/>
                                      <w:color w:val="474747"/>
                                      <w:lang w:eastAsia="es-CO"/>
                                    </w:rPr>
                                  </w:pPr>
                                </w:p>
                              </w:tc>
                              <w:tc>
                                <w:tcPr>
                                  <w:tcW w:w="623" w:type="pct"/>
                                  <w:tcBorders>
                                    <w:top w:val="nil"/>
                                    <w:left w:val="nil"/>
                                    <w:bottom w:val="nil"/>
                                    <w:right w:val="nil"/>
                                  </w:tcBorders>
                                  <w:noWrap/>
                                  <w:vAlign w:val="bottom"/>
                                  <w:hideMark/>
                                </w:tcPr>
                                <w:p w14:paraId="115404D4" w14:textId="77777777" w:rsidR="00224924" w:rsidRPr="00224924" w:rsidRDefault="00224924" w:rsidP="00224924">
                                  <w:pPr>
                                    <w:jc w:val="left"/>
                                    <w:rPr>
                                      <w:rFonts w:eastAsia="Times New Roman" w:cs="Times New Roman"/>
                                      <w:lang w:eastAsia="es-CO"/>
                                    </w:rPr>
                                  </w:pPr>
                                </w:p>
                              </w:tc>
                              <w:tc>
                                <w:tcPr>
                                  <w:tcW w:w="129" w:type="pct"/>
                                  <w:tcBorders>
                                    <w:top w:val="nil"/>
                                    <w:left w:val="nil"/>
                                    <w:bottom w:val="nil"/>
                                    <w:right w:val="nil"/>
                                  </w:tcBorders>
                                  <w:noWrap/>
                                  <w:vAlign w:val="bottom"/>
                                  <w:hideMark/>
                                </w:tcPr>
                                <w:p w14:paraId="5F49E6B9" w14:textId="77777777" w:rsidR="00224924" w:rsidRPr="00224924" w:rsidRDefault="00224924" w:rsidP="00224924">
                                  <w:pPr>
                                    <w:jc w:val="left"/>
                                    <w:rPr>
                                      <w:rFonts w:eastAsia="Times New Roman" w:cs="Times New Roman"/>
                                      <w:lang w:eastAsia="es-CO"/>
                                    </w:rPr>
                                  </w:pPr>
                                </w:p>
                              </w:tc>
                              <w:tc>
                                <w:tcPr>
                                  <w:tcW w:w="362" w:type="pct"/>
                                  <w:tcBorders>
                                    <w:top w:val="nil"/>
                                    <w:left w:val="nil"/>
                                    <w:bottom w:val="nil"/>
                                    <w:right w:val="nil"/>
                                  </w:tcBorders>
                                  <w:noWrap/>
                                  <w:vAlign w:val="bottom"/>
                                  <w:hideMark/>
                                </w:tcPr>
                                <w:p w14:paraId="31253068" w14:textId="77777777" w:rsidR="00224924" w:rsidRPr="00224924" w:rsidRDefault="00224924" w:rsidP="00224924">
                                  <w:pPr>
                                    <w:jc w:val="left"/>
                                    <w:rPr>
                                      <w:rFonts w:eastAsia="Times New Roman" w:cs="Times New Roman"/>
                                      <w:lang w:eastAsia="es-CO"/>
                                    </w:rPr>
                                  </w:pPr>
                                </w:p>
                              </w:tc>
                              <w:tc>
                                <w:tcPr>
                                  <w:tcW w:w="617" w:type="pct"/>
                                  <w:tcBorders>
                                    <w:top w:val="nil"/>
                                    <w:left w:val="nil"/>
                                    <w:bottom w:val="nil"/>
                                    <w:right w:val="nil"/>
                                  </w:tcBorders>
                                  <w:noWrap/>
                                  <w:vAlign w:val="bottom"/>
                                  <w:hideMark/>
                                </w:tcPr>
                                <w:p w14:paraId="7ABEE084" w14:textId="77777777" w:rsidR="00224924" w:rsidRPr="00224924" w:rsidRDefault="00224924" w:rsidP="00224924">
                                  <w:pPr>
                                    <w:jc w:val="left"/>
                                    <w:rPr>
                                      <w:rFonts w:eastAsia="Times New Roman" w:cs="Times New Roman"/>
                                      <w:lang w:eastAsia="es-CO"/>
                                    </w:rPr>
                                  </w:pPr>
                                </w:p>
                              </w:tc>
                              <w:tc>
                                <w:tcPr>
                                  <w:tcW w:w="93" w:type="pct"/>
                                  <w:tcBorders>
                                    <w:top w:val="nil"/>
                                    <w:left w:val="nil"/>
                                    <w:bottom w:val="nil"/>
                                    <w:right w:val="nil"/>
                                  </w:tcBorders>
                                  <w:noWrap/>
                                  <w:vAlign w:val="bottom"/>
                                  <w:hideMark/>
                                </w:tcPr>
                                <w:p w14:paraId="07B826E3" w14:textId="77777777" w:rsidR="00224924" w:rsidRPr="00224924" w:rsidRDefault="00224924" w:rsidP="00224924">
                                  <w:pPr>
                                    <w:jc w:val="left"/>
                                    <w:rPr>
                                      <w:rFonts w:eastAsia="Times New Roman" w:cs="Times New Roman"/>
                                      <w:lang w:eastAsia="es-CO"/>
                                    </w:rPr>
                                  </w:pPr>
                                </w:p>
                              </w:tc>
                              <w:tc>
                                <w:tcPr>
                                  <w:tcW w:w="434" w:type="pct"/>
                                  <w:tcBorders>
                                    <w:top w:val="nil"/>
                                    <w:left w:val="nil"/>
                                    <w:bottom w:val="nil"/>
                                    <w:right w:val="nil"/>
                                  </w:tcBorders>
                                  <w:noWrap/>
                                  <w:vAlign w:val="bottom"/>
                                  <w:hideMark/>
                                </w:tcPr>
                                <w:p w14:paraId="3EB87A8D" w14:textId="77777777" w:rsidR="00224924" w:rsidRPr="00224924" w:rsidRDefault="00224924" w:rsidP="00224924">
                                  <w:pPr>
                                    <w:jc w:val="left"/>
                                    <w:rPr>
                                      <w:rFonts w:eastAsia="Times New Roman" w:cs="Times New Roman"/>
                                      <w:lang w:eastAsia="es-CO"/>
                                    </w:rPr>
                                  </w:pPr>
                                </w:p>
                              </w:tc>
                              <w:tc>
                                <w:tcPr>
                                  <w:tcW w:w="627" w:type="pct"/>
                                  <w:tcBorders>
                                    <w:top w:val="nil"/>
                                    <w:left w:val="nil"/>
                                    <w:bottom w:val="nil"/>
                                    <w:right w:val="nil"/>
                                  </w:tcBorders>
                                  <w:noWrap/>
                                  <w:vAlign w:val="bottom"/>
                                  <w:hideMark/>
                                </w:tcPr>
                                <w:p w14:paraId="464253E1" w14:textId="77777777" w:rsidR="00224924" w:rsidRPr="00224924" w:rsidRDefault="00224924" w:rsidP="00224924">
                                  <w:pPr>
                                    <w:jc w:val="left"/>
                                    <w:rPr>
                                      <w:rFonts w:eastAsia="Times New Roman" w:cs="Times New Roman"/>
                                      <w:lang w:eastAsia="es-CO"/>
                                    </w:rPr>
                                  </w:pPr>
                                </w:p>
                              </w:tc>
                              <w:tc>
                                <w:tcPr>
                                  <w:tcW w:w="130" w:type="pct"/>
                                  <w:tcBorders>
                                    <w:top w:val="nil"/>
                                    <w:left w:val="nil"/>
                                    <w:bottom w:val="nil"/>
                                    <w:right w:val="nil"/>
                                  </w:tcBorders>
                                  <w:noWrap/>
                                  <w:vAlign w:val="bottom"/>
                                  <w:hideMark/>
                                </w:tcPr>
                                <w:p w14:paraId="7998C4B6" w14:textId="77777777" w:rsidR="00224924" w:rsidRPr="00224924" w:rsidRDefault="00224924" w:rsidP="00224924">
                                  <w:pPr>
                                    <w:jc w:val="left"/>
                                    <w:rPr>
                                      <w:rFonts w:eastAsia="Times New Roman" w:cs="Times New Roman"/>
                                      <w:lang w:eastAsia="es-CO"/>
                                    </w:rPr>
                                  </w:pPr>
                                </w:p>
                              </w:tc>
                              <w:tc>
                                <w:tcPr>
                                  <w:tcW w:w="398" w:type="pct"/>
                                  <w:tcBorders>
                                    <w:top w:val="nil"/>
                                    <w:left w:val="nil"/>
                                    <w:bottom w:val="nil"/>
                                    <w:right w:val="nil"/>
                                  </w:tcBorders>
                                  <w:noWrap/>
                                  <w:vAlign w:val="bottom"/>
                                  <w:hideMark/>
                                </w:tcPr>
                                <w:p w14:paraId="74BF827C" w14:textId="77777777" w:rsidR="00224924" w:rsidRPr="00224924" w:rsidRDefault="00224924" w:rsidP="00224924">
                                  <w:pPr>
                                    <w:jc w:val="left"/>
                                    <w:rPr>
                                      <w:rFonts w:eastAsia="Times New Roman" w:cs="Times New Roman"/>
                                      <w:lang w:eastAsia="es-CO"/>
                                    </w:rPr>
                                  </w:pPr>
                                </w:p>
                              </w:tc>
                              <w:tc>
                                <w:tcPr>
                                  <w:tcW w:w="623" w:type="pct"/>
                                  <w:tcBorders>
                                    <w:top w:val="nil"/>
                                    <w:left w:val="nil"/>
                                    <w:bottom w:val="nil"/>
                                    <w:right w:val="nil"/>
                                  </w:tcBorders>
                                  <w:noWrap/>
                                  <w:vAlign w:val="bottom"/>
                                  <w:hideMark/>
                                </w:tcPr>
                                <w:p w14:paraId="71FDBF5D" w14:textId="77777777" w:rsidR="00224924" w:rsidRPr="00224924" w:rsidRDefault="00224924" w:rsidP="00224924">
                                  <w:pPr>
                                    <w:jc w:val="left"/>
                                    <w:rPr>
                                      <w:rFonts w:eastAsia="Times New Roman" w:cs="Times New Roman"/>
                                      <w:lang w:eastAsia="es-CO"/>
                                    </w:rPr>
                                  </w:pPr>
                                </w:p>
                              </w:tc>
                            </w:tr>
                            <w:tr w:rsidR="00224924" w:rsidRPr="00224924" w14:paraId="605703F7" w14:textId="77777777" w:rsidTr="00375870">
                              <w:trPr>
                                <w:trHeight w:val="312"/>
                              </w:trPr>
                              <w:tc>
                                <w:tcPr>
                                  <w:tcW w:w="566" w:type="pct"/>
                                  <w:tcBorders>
                                    <w:top w:val="nil"/>
                                    <w:left w:val="nil"/>
                                    <w:bottom w:val="nil"/>
                                    <w:right w:val="nil"/>
                                  </w:tcBorders>
                                  <w:noWrap/>
                                  <w:vAlign w:val="bottom"/>
                                  <w:hideMark/>
                                </w:tcPr>
                                <w:p w14:paraId="4691B540"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(5, 30)</w:t>
                                  </w:r>
                                </w:p>
                              </w:tc>
                              <w:tc>
                                <w:tcPr>
                                  <w:tcW w:w="399" w:type="pct"/>
                                  <w:tcBorders>
                                    <w:top w:val="nil"/>
                                    <w:left w:val="nil"/>
                                    <w:bottom w:val="nil"/>
                                    <w:right w:val="nil"/>
                                  </w:tcBorders>
                                  <w:noWrap/>
                                  <w:vAlign w:val="bottom"/>
                                  <w:hideMark/>
                                </w:tcPr>
                                <w:p w14:paraId="5EE326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42.5</w:t>
                                  </w:r>
                                </w:p>
                              </w:tc>
                              <w:tc>
                                <w:tcPr>
                                  <w:tcW w:w="623" w:type="pct"/>
                                  <w:tcBorders>
                                    <w:top w:val="nil"/>
                                    <w:left w:val="nil"/>
                                    <w:bottom w:val="nil"/>
                                    <w:right w:val="nil"/>
                                  </w:tcBorders>
                                  <w:noWrap/>
                                  <w:vAlign w:val="bottom"/>
                                  <w:hideMark/>
                                </w:tcPr>
                                <w:p w14:paraId="4B4DA1D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0.14</w:t>
                                  </w:r>
                                </w:p>
                              </w:tc>
                              <w:tc>
                                <w:tcPr>
                                  <w:tcW w:w="129" w:type="pct"/>
                                  <w:tcBorders>
                                    <w:top w:val="nil"/>
                                    <w:left w:val="nil"/>
                                    <w:bottom w:val="nil"/>
                                    <w:right w:val="nil"/>
                                  </w:tcBorders>
                                  <w:noWrap/>
                                  <w:vAlign w:val="bottom"/>
                                  <w:hideMark/>
                                </w:tcPr>
                                <w:p w14:paraId="7C4592A8"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14183F0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62.5</w:t>
                                  </w:r>
                                </w:p>
                              </w:tc>
                              <w:tc>
                                <w:tcPr>
                                  <w:tcW w:w="617" w:type="pct"/>
                                  <w:tcBorders>
                                    <w:top w:val="nil"/>
                                    <w:left w:val="nil"/>
                                    <w:bottom w:val="nil"/>
                                    <w:right w:val="nil"/>
                                  </w:tcBorders>
                                  <w:noWrap/>
                                  <w:vAlign w:val="bottom"/>
                                  <w:hideMark/>
                                </w:tcPr>
                                <w:p w14:paraId="0136BD1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0.09</w:t>
                                  </w:r>
                                </w:p>
                              </w:tc>
                              <w:tc>
                                <w:tcPr>
                                  <w:tcW w:w="93" w:type="pct"/>
                                  <w:tcBorders>
                                    <w:top w:val="nil"/>
                                    <w:left w:val="nil"/>
                                    <w:bottom w:val="nil"/>
                                    <w:right w:val="nil"/>
                                  </w:tcBorders>
                                  <w:noWrap/>
                                  <w:vAlign w:val="bottom"/>
                                  <w:hideMark/>
                                </w:tcPr>
                                <w:p w14:paraId="2C011B7C"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1882E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101</w:t>
                                  </w:r>
                                </w:p>
                              </w:tc>
                              <w:tc>
                                <w:tcPr>
                                  <w:tcW w:w="627" w:type="pct"/>
                                  <w:tcBorders>
                                    <w:top w:val="nil"/>
                                    <w:left w:val="nil"/>
                                    <w:bottom w:val="nil"/>
                                    <w:right w:val="nil"/>
                                  </w:tcBorders>
                                  <w:noWrap/>
                                  <w:vAlign w:val="bottom"/>
                                  <w:hideMark/>
                                </w:tcPr>
                                <w:p w14:paraId="207664C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0.08</w:t>
                                  </w:r>
                                </w:p>
                              </w:tc>
                              <w:tc>
                                <w:tcPr>
                                  <w:tcW w:w="130" w:type="pct"/>
                                  <w:tcBorders>
                                    <w:top w:val="nil"/>
                                    <w:left w:val="nil"/>
                                    <w:bottom w:val="nil"/>
                                    <w:right w:val="nil"/>
                                  </w:tcBorders>
                                  <w:noWrap/>
                                  <w:vAlign w:val="bottom"/>
                                  <w:hideMark/>
                                </w:tcPr>
                                <w:p w14:paraId="7904694C"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9488E5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205.6</w:t>
                                  </w:r>
                                </w:p>
                              </w:tc>
                              <w:tc>
                                <w:tcPr>
                                  <w:tcW w:w="623" w:type="pct"/>
                                  <w:tcBorders>
                                    <w:top w:val="nil"/>
                                    <w:left w:val="nil"/>
                                    <w:bottom w:val="nil"/>
                                    <w:right w:val="nil"/>
                                  </w:tcBorders>
                                  <w:noWrap/>
                                  <w:vAlign w:val="bottom"/>
                                  <w:hideMark/>
                                </w:tcPr>
                                <w:p w14:paraId="2F8A1BB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0.06</w:t>
                                  </w:r>
                                </w:p>
                              </w:tc>
                            </w:tr>
                            <w:tr w:rsidR="00224924" w:rsidRPr="00224924" w14:paraId="1B55DC1E" w14:textId="77777777" w:rsidTr="00375870">
                              <w:trPr>
                                <w:trHeight w:val="312"/>
                              </w:trPr>
                              <w:tc>
                                <w:tcPr>
                                  <w:tcW w:w="566" w:type="pct"/>
                                  <w:tcBorders>
                                    <w:top w:val="nil"/>
                                    <w:left w:val="nil"/>
                                    <w:bottom w:val="nil"/>
                                    <w:right w:val="nil"/>
                                  </w:tcBorders>
                                  <w:noWrap/>
                                  <w:vAlign w:val="bottom"/>
                                  <w:hideMark/>
                                </w:tcPr>
                                <w:p w14:paraId="05400090"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(5, 60)</w:t>
                                  </w:r>
                                </w:p>
                              </w:tc>
                              <w:tc>
                                <w:tcPr>
                                  <w:tcW w:w="399" w:type="pct"/>
                                  <w:tcBorders>
                                    <w:top w:val="nil"/>
                                    <w:left w:val="nil"/>
                                    <w:bottom w:val="nil"/>
                                    <w:right w:val="nil"/>
                                  </w:tcBorders>
                                  <w:noWrap/>
                                  <w:vAlign w:val="bottom"/>
                                  <w:hideMark/>
                                </w:tcPr>
                                <w:p w14:paraId="0362420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60.5</w:t>
                                  </w:r>
                                </w:p>
                              </w:tc>
                              <w:tc>
                                <w:tcPr>
                                  <w:tcW w:w="623" w:type="pct"/>
                                  <w:tcBorders>
                                    <w:top w:val="nil"/>
                                    <w:left w:val="nil"/>
                                    <w:bottom w:val="nil"/>
                                    <w:right w:val="nil"/>
                                  </w:tcBorders>
                                  <w:noWrap/>
                                  <w:vAlign w:val="bottom"/>
                                  <w:hideMark/>
                                </w:tcPr>
                                <w:p w14:paraId="6B8B8C0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0.23</w:t>
                                  </w:r>
                                </w:p>
                              </w:tc>
                              <w:tc>
                                <w:tcPr>
                                  <w:tcW w:w="129" w:type="pct"/>
                                  <w:tcBorders>
                                    <w:top w:val="nil"/>
                                    <w:left w:val="nil"/>
                                    <w:bottom w:val="nil"/>
                                    <w:right w:val="nil"/>
                                  </w:tcBorders>
                                  <w:noWrap/>
                                  <w:vAlign w:val="bottom"/>
                                  <w:hideMark/>
                                </w:tcPr>
                                <w:p w14:paraId="638732E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4B852E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111.3</w:t>
                                  </w:r>
                                </w:p>
                              </w:tc>
                              <w:tc>
                                <w:tcPr>
                                  <w:tcW w:w="617" w:type="pct"/>
                                  <w:tcBorders>
                                    <w:top w:val="nil"/>
                                    <w:left w:val="nil"/>
                                    <w:bottom w:val="nil"/>
                                    <w:right w:val="nil"/>
                                  </w:tcBorders>
                                  <w:noWrap/>
                                  <w:vAlign w:val="bottom"/>
                                  <w:hideMark/>
                                </w:tcPr>
                                <w:p w14:paraId="3E52693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0.43</w:t>
                                  </w:r>
                                </w:p>
                              </w:tc>
                              <w:tc>
                                <w:tcPr>
                                  <w:tcW w:w="93" w:type="pct"/>
                                  <w:tcBorders>
                                    <w:top w:val="nil"/>
                                    <w:left w:val="nil"/>
                                    <w:bottom w:val="nil"/>
                                    <w:right w:val="nil"/>
                                  </w:tcBorders>
                                  <w:noWrap/>
                                  <w:vAlign w:val="bottom"/>
                                  <w:hideMark/>
                                </w:tcPr>
                                <w:p w14:paraId="7A9AA337"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19745F1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196</w:t>
                                  </w:r>
                                </w:p>
                              </w:tc>
                              <w:tc>
                                <w:tcPr>
                                  <w:tcW w:w="627" w:type="pct"/>
                                  <w:tcBorders>
                                    <w:top w:val="nil"/>
                                    <w:left w:val="nil"/>
                                    <w:bottom w:val="nil"/>
                                    <w:right w:val="nil"/>
                                  </w:tcBorders>
                                  <w:noWrap/>
                                  <w:vAlign w:val="bottom"/>
                                  <w:hideMark/>
                                </w:tcPr>
                                <w:p w14:paraId="207063E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0.10</w:t>
                                  </w:r>
                                </w:p>
                              </w:tc>
                              <w:tc>
                                <w:tcPr>
                                  <w:tcW w:w="130" w:type="pct"/>
                                  <w:tcBorders>
                                    <w:top w:val="nil"/>
                                    <w:left w:val="nil"/>
                                    <w:bottom w:val="nil"/>
                                    <w:right w:val="nil"/>
                                  </w:tcBorders>
                                  <w:noWrap/>
                                  <w:vAlign w:val="bottom"/>
                                  <w:hideMark/>
                                </w:tcPr>
                                <w:p w14:paraId="12B53C09"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DCCD1B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209.7</w:t>
                                  </w:r>
                                </w:p>
                              </w:tc>
                              <w:tc>
                                <w:tcPr>
                                  <w:tcW w:w="623" w:type="pct"/>
                                  <w:tcBorders>
                                    <w:top w:val="nil"/>
                                    <w:left w:val="nil"/>
                                    <w:bottom w:val="nil"/>
                                    <w:right w:val="nil"/>
                                  </w:tcBorders>
                                  <w:noWrap/>
                                  <w:vAlign w:val="bottom"/>
                                  <w:hideMark/>
                                </w:tcPr>
                                <w:p w14:paraId="4595B53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0.15</w:t>
                                  </w:r>
                                </w:p>
                              </w:tc>
                            </w:tr>
                            <w:tr w:rsidR="00224924" w:rsidRPr="00224924" w14:paraId="526CD6D2" w14:textId="77777777" w:rsidTr="00375870">
                              <w:trPr>
                                <w:trHeight w:val="312"/>
                              </w:trPr>
                              <w:tc>
                                <w:tcPr>
                                  <w:tcW w:w="566" w:type="pct"/>
                                  <w:tcBorders>
                                    <w:top w:val="nil"/>
                                    <w:left w:val="nil"/>
                                    <w:bottom w:val="nil"/>
                                    <w:right w:val="nil"/>
                                  </w:tcBorders>
                                  <w:noWrap/>
                                  <w:vAlign w:val="bottom"/>
                                  <w:hideMark/>
                                </w:tcPr>
                                <w:p w14:paraId="47EA3C4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(5, 180)</w:t>
                                  </w:r>
                                </w:p>
                              </w:tc>
                              <w:tc>
                                <w:tcPr>
                                  <w:tcW w:w="399" w:type="pct"/>
                                  <w:tcBorders>
                                    <w:top w:val="nil"/>
                                    <w:left w:val="nil"/>
                                    <w:bottom w:val="nil"/>
                                    <w:right w:val="nil"/>
                                  </w:tcBorders>
                                  <w:noWrap/>
                                  <w:vAlign w:val="bottom"/>
                                  <w:hideMark/>
                                </w:tcPr>
                                <w:p w14:paraId="001706F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183.2</w:t>
                                  </w:r>
                                </w:p>
                              </w:tc>
                              <w:tc>
                                <w:tcPr>
                                  <w:tcW w:w="623" w:type="pct"/>
                                  <w:tcBorders>
                                    <w:top w:val="nil"/>
                                    <w:left w:val="nil"/>
                                    <w:bottom w:val="nil"/>
                                    <w:right w:val="nil"/>
                                  </w:tcBorders>
                                  <w:noWrap/>
                                  <w:vAlign w:val="bottom"/>
                                  <w:hideMark/>
                                </w:tcPr>
                                <w:p w14:paraId="0E7250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0.30</w:t>
                                  </w:r>
                                </w:p>
                              </w:tc>
                              <w:tc>
                                <w:tcPr>
                                  <w:tcW w:w="129" w:type="pct"/>
                                  <w:tcBorders>
                                    <w:top w:val="nil"/>
                                    <w:left w:val="nil"/>
                                    <w:bottom w:val="nil"/>
                                    <w:right w:val="nil"/>
                                  </w:tcBorders>
                                  <w:noWrap/>
                                  <w:vAlign w:val="bottom"/>
                                  <w:hideMark/>
                                </w:tcPr>
                                <w:p w14:paraId="528BD461"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95F74F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472.8</w:t>
                                  </w:r>
                                </w:p>
                              </w:tc>
                              <w:tc>
                                <w:tcPr>
                                  <w:tcW w:w="617" w:type="pct"/>
                                  <w:tcBorders>
                                    <w:top w:val="nil"/>
                                    <w:left w:val="nil"/>
                                    <w:bottom w:val="nil"/>
                                    <w:right w:val="nil"/>
                                  </w:tcBorders>
                                  <w:noWrap/>
                                  <w:vAlign w:val="bottom"/>
                                  <w:hideMark/>
                                </w:tcPr>
                                <w:p w14:paraId="3E16BBF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0.35</w:t>
                                  </w:r>
                                </w:p>
                              </w:tc>
                              <w:tc>
                                <w:tcPr>
                                  <w:tcW w:w="93" w:type="pct"/>
                                  <w:tcBorders>
                                    <w:top w:val="nil"/>
                                    <w:left w:val="nil"/>
                                    <w:bottom w:val="nil"/>
                                    <w:right w:val="nil"/>
                                  </w:tcBorders>
                                  <w:noWrap/>
                                  <w:vAlign w:val="bottom"/>
                                  <w:hideMark/>
                                </w:tcPr>
                                <w:p w14:paraId="0935A7DC"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6A754E1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359.4</w:t>
                                  </w:r>
                                </w:p>
                              </w:tc>
                              <w:tc>
                                <w:tcPr>
                                  <w:tcW w:w="627" w:type="pct"/>
                                  <w:tcBorders>
                                    <w:top w:val="nil"/>
                                    <w:left w:val="nil"/>
                                    <w:bottom w:val="nil"/>
                                    <w:right w:val="nil"/>
                                  </w:tcBorders>
                                  <w:noWrap/>
                                  <w:vAlign w:val="bottom"/>
                                  <w:hideMark/>
                                </w:tcPr>
                                <w:p w14:paraId="3141471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2.57</w:t>
                                  </w:r>
                                </w:p>
                              </w:tc>
                              <w:tc>
                                <w:tcPr>
                                  <w:tcW w:w="130" w:type="pct"/>
                                  <w:tcBorders>
                                    <w:top w:val="nil"/>
                                    <w:left w:val="nil"/>
                                    <w:bottom w:val="nil"/>
                                    <w:right w:val="nil"/>
                                  </w:tcBorders>
                                  <w:noWrap/>
                                  <w:vAlign w:val="bottom"/>
                                  <w:hideMark/>
                                </w:tcPr>
                                <w:p w14:paraId="3050C719"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5F2D51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427.2</w:t>
                                  </w:r>
                                </w:p>
                              </w:tc>
                              <w:tc>
                                <w:tcPr>
                                  <w:tcW w:w="623" w:type="pct"/>
                                  <w:tcBorders>
                                    <w:top w:val="nil"/>
                                    <w:left w:val="nil"/>
                                    <w:bottom w:val="nil"/>
                                    <w:right w:val="nil"/>
                                  </w:tcBorders>
                                  <w:noWrap/>
                                  <w:vAlign w:val="bottom"/>
                                  <w:hideMark/>
                                </w:tcPr>
                                <w:p w14:paraId="6FE5800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0.50</w:t>
                                  </w:r>
                                </w:p>
                              </w:tc>
                            </w:tr>
                            <w:tr w:rsidR="00224924" w:rsidRPr="00224924" w14:paraId="1868B4D8" w14:textId="77777777" w:rsidTr="00375870">
                              <w:trPr>
                                <w:trHeight w:val="312"/>
                              </w:trPr>
                              <w:tc>
                                <w:tcPr>
                                  <w:tcW w:w="566" w:type="pct"/>
                                  <w:tcBorders>
                                    <w:top w:val="nil"/>
                                    <w:left w:val="nil"/>
                                    <w:bottom w:val="nil"/>
                                    <w:right w:val="nil"/>
                                  </w:tcBorders>
                                  <w:noWrap/>
                                  <w:vAlign w:val="bottom"/>
                                  <w:hideMark/>
                                </w:tcPr>
                                <w:p w14:paraId="347A0723"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(25, 30)</w:t>
                                  </w:r>
                                </w:p>
                              </w:tc>
                              <w:tc>
                                <w:tcPr>
                                  <w:tcW w:w="399" w:type="pct"/>
                                  <w:tcBorders>
                                    <w:top w:val="nil"/>
                                    <w:left w:val="nil"/>
                                    <w:bottom w:val="nil"/>
                                    <w:right w:val="nil"/>
                                  </w:tcBorders>
                                  <w:noWrap/>
                                  <w:vAlign w:val="bottom"/>
                                  <w:hideMark/>
                                </w:tcPr>
                                <w:p w14:paraId="4870A32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144.8</w:t>
                                  </w:r>
                                </w:p>
                              </w:tc>
                              <w:tc>
                                <w:tcPr>
                                  <w:tcW w:w="623" w:type="pct"/>
                                  <w:tcBorders>
                                    <w:top w:val="nil"/>
                                    <w:left w:val="nil"/>
                                    <w:bottom w:val="nil"/>
                                    <w:right w:val="nil"/>
                                  </w:tcBorders>
                                  <w:noWrap/>
                                  <w:vAlign w:val="bottom"/>
                                  <w:hideMark/>
                                </w:tcPr>
                                <w:p w14:paraId="2430F0E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0.20</w:t>
                                  </w:r>
                                </w:p>
                              </w:tc>
                              <w:tc>
                                <w:tcPr>
                                  <w:tcW w:w="129" w:type="pct"/>
                                  <w:tcBorders>
                                    <w:top w:val="nil"/>
                                    <w:left w:val="nil"/>
                                    <w:bottom w:val="nil"/>
                                    <w:right w:val="nil"/>
                                  </w:tcBorders>
                                  <w:noWrap/>
                                  <w:vAlign w:val="bottom"/>
                                  <w:hideMark/>
                                </w:tcPr>
                                <w:p w14:paraId="0496BBEB"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5B3CC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89.5</w:t>
                                  </w:r>
                                </w:p>
                              </w:tc>
                              <w:tc>
                                <w:tcPr>
                                  <w:tcW w:w="617" w:type="pct"/>
                                  <w:tcBorders>
                                    <w:top w:val="nil"/>
                                    <w:left w:val="nil"/>
                                    <w:bottom w:val="nil"/>
                                    <w:right w:val="nil"/>
                                  </w:tcBorders>
                                  <w:noWrap/>
                                  <w:vAlign w:val="bottom"/>
                                  <w:hideMark/>
                                </w:tcPr>
                                <w:p w14:paraId="7DB3C2C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0.29</w:t>
                                  </w:r>
                                </w:p>
                              </w:tc>
                              <w:tc>
                                <w:tcPr>
                                  <w:tcW w:w="93" w:type="pct"/>
                                  <w:tcBorders>
                                    <w:top w:val="nil"/>
                                    <w:left w:val="nil"/>
                                    <w:bottom w:val="nil"/>
                                    <w:right w:val="nil"/>
                                  </w:tcBorders>
                                  <w:noWrap/>
                                  <w:vAlign w:val="bottom"/>
                                  <w:hideMark/>
                                </w:tcPr>
                                <w:p w14:paraId="744458EE"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7D14A06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242.2</w:t>
                                  </w:r>
                                </w:p>
                              </w:tc>
                              <w:tc>
                                <w:tcPr>
                                  <w:tcW w:w="627" w:type="pct"/>
                                  <w:tcBorders>
                                    <w:top w:val="nil"/>
                                    <w:left w:val="nil"/>
                                    <w:bottom w:val="nil"/>
                                    <w:right w:val="nil"/>
                                  </w:tcBorders>
                                  <w:noWrap/>
                                  <w:vAlign w:val="bottom"/>
                                  <w:hideMark/>
                                </w:tcPr>
                                <w:p w14:paraId="1B5AE96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1.10</w:t>
                                  </w:r>
                                </w:p>
                              </w:tc>
                              <w:tc>
                                <w:tcPr>
                                  <w:tcW w:w="130" w:type="pct"/>
                                  <w:tcBorders>
                                    <w:top w:val="nil"/>
                                    <w:left w:val="nil"/>
                                    <w:bottom w:val="nil"/>
                                    <w:right w:val="nil"/>
                                  </w:tcBorders>
                                  <w:noWrap/>
                                  <w:vAlign w:val="bottom"/>
                                  <w:hideMark/>
                                </w:tcPr>
                                <w:p w14:paraId="09B83D94"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7C1F1C9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339.9</w:t>
                                  </w:r>
                                </w:p>
                              </w:tc>
                              <w:tc>
                                <w:tcPr>
                                  <w:tcW w:w="623" w:type="pct"/>
                                  <w:tcBorders>
                                    <w:top w:val="nil"/>
                                    <w:left w:val="nil"/>
                                    <w:bottom w:val="nil"/>
                                    <w:right w:val="nil"/>
                                  </w:tcBorders>
                                  <w:noWrap/>
                                  <w:vAlign w:val="bottom"/>
                                  <w:hideMark/>
                                </w:tcPr>
                                <w:p w14:paraId="5098FE8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0.98</w:t>
                                  </w:r>
                                </w:p>
                              </w:tc>
                            </w:tr>
                            <w:tr w:rsidR="00224924" w:rsidRPr="00224924" w14:paraId="21AEECBF" w14:textId="77777777" w:rsidTr="00375870">
                              <w:trPr>
                                <w:trHeight w:val="312"/>
                              </w:trPr>
                              <w:tc>
                                <w:tcPr>
                                  <w:tcW w:w="566" w:type="pct"/>
                                  <w:tcBorders>
                                    <w:top w:val="nil"/>
                                    <w:left w:val="nil"/>
                                    <w:bottom w:val="nil"/>
                                    <w:right w:val="nil"/>
                                  </w:tcBorders>
                                  <w:noWrap/>
                                  <w:vAlign w:val="bottom"/>
                                  <w:hideMark/>
                                </w:tcPr>
                                <w:p w14:paraId="03EE805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(25, 60)</w:t>
                                  </w:r>
                                </w:p>
                              </w:tc>
                              <w:tc>
                                <w:tcPr>
                                  <w:tcW w:w="399" w:type="pct"/>
                                  <w:tcBorders>
                                    <w:top w:val="nil"/>
                                    <w:left w:val="nil"/>
                                    <w:bottom w:val="nil"/>
                                    <w:right w:val="nil"/>
                                  </w:tcBorders>
                                  <w:noWrap/>
                                  <w:vAlign w:val="bottom"/>
                                  <w:hideMark/>
                                </w:tcPr>
                                <w:p w14:paraId="6FBF249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61.8</w:t>
                                  </w:r>
                                </w:p>
                              </w:tc>
                              <w:tc>
                                <w:tcPr>
                                  <w:tcW w:w="623" w:type="pct"/>
                                  <w:tcBorders>
                                    <w:top w:val="nil"/>
                                    <w:left w:val="nil"/>
                                    <w:bottom w:val="nil"/>
                                    <w:right w:val="nil"/>
                                  </w:tcBorders>
                                  <w:noWrap/>
                                  <w:vAlign w:val="bottom"/>
                                  <w:hideMark/>
                                </w:tcPr>
                                <w:p w14:paraId="12EC50B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0.38</w:t>
                                  </w:r>
                                </w:p>
                              </w:tc>
                              <w:tc>
                                <w:tcPr>
                                  <w:tcW w:w="129" w:type="pct"/>
                                  <w:tcBorders>
                                    <w:top w:val="nil"/>
                                    <w:left w:val="nil"/>
                                    <w:bottom w:val="nil"/>
                                    <w:right w:val="nil"/>
                                  </w:tcBorders>
                                  <w:noWrap/>
                                  <w:vAlign w:val="bottom"/>
                                  <w:hideMark/>
                                </w:tcPr>
                                <w:p w14:paraId="0EE0258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480BE78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133.7</w:t>
                                  </w:r>
                                </w:p>
                              </w:tc>
                              <w:tc>
                                <w:tcPr>
                                  <w:tcW w:w="617" w:type="pct"/>
                                  <w:tcBorders>
                                    <w:top w:val="nil"/>
                                    <w:left w:val="nil"/>
                                    <w:bottom w:val="nil"/>
                                    <w:right w:val="nil"/>
                                  </w:tcBorders>
                                  <w:noWrap/>
                                  <w:vAlign w:val="bottom"/>
                                  <w:hideMark/>
                                </w:tcPr>
                                <w:p w14:paraId="0BBF320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2.29</w:t>
                                  </w:r>
                                </w:p>
                              </w:tc>
                              <w:tc>
                                <w:tcPr>
                                  <w:tcW w:w="93" w:type="pct"/>
                                  <w:tcBorders>
                                    <w:top w:val="nil"/>
                                    <w:left w:val="nil"/>
                                    <w:bottom w:val="nil"/>
                                    <w:right w:val="nil"/>
                                  </w:tcBorders>
                                  <w:noWrap/>
                                  <w:vAlign w:val="bottom"/>
                                  <w:hideMark/>
                                </w:tcPr>
                                <w:p w14:paraId="40EF825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F686C9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251.8</w:t>
                                  </w:r>
                                </w:p>
                              </w:tc>
                              <w:tc>
                                <w:tcPr>
                                  <w:tcW w:w="627" w:type="pct"/>
                                  <w:tcBorders>
                                    <w:top w:val="nil"/>
                                    <w:left w:val="nil"/>
                                    <w:bottom w:val="nil"/>
                                    <w:right w:val="nil"/>
                                  </w:tcBorders>
                                  <w:noWrap/>
                                  <w:vAlign w:val="bottom"/>
                                  <w:hideMark/>
                                </w:tcPr>
                                <w:p w14:paraId="2419E78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1.24</w:t>
                                  </w:r>
                                </w:p>
                              </w:tc>
                              <w:tc>
                                <w:tcPr>
                                  <w:tcW w:w="130" w:type="pct"/>
                                  <w:tcBorders>
                                    <w:top w:val="nil"/>
                                    <w:left w:val="nil"/>
                                    <w:bottom w:val="nil"/>
                                    <w:right w:val="nil"/>
                                  </w:tcBorders>
                                  <w:noWrap/>
                                  <w:vAlign w:val="bottom"/>
                                  <w:hideMark/>
                                </w:tcPr>
                                <w:p w14:paraId="10D3A1ED"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1F7B4F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400.2</w:t>
                                  </w:r>
                                </w:p>
                              </w:tc>
                              <w:tc>
                                <w:tcPr>
                                  <w:tcW w:w="623" w:type="pct"/>
                                  <w:tcBorders>
                                    <w:top w:val="nil"/>
                                    <w:left w:val="nil"/>
                                    <w:bottom w:val="nil"/>
                                    <w:right w:val="nil"/>
                                  </w:tcBorders>
                                  <w:noWrap/>
                                  <w:vAlign w:val="bottom"/>
                                  <w:hideMark/>
                                </w:tcPr>
                                <w:p w14:paraId="36E59C6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0.56</w:t>
                                  </w:r>
                                </w:p>
                              </w:tc>
                            </w:tr>
                            <w:tr w:rsidR="00224924" w:rsidRPr="00224924" w14:paraId="5B740256" w14:textId="77777777" w:rsidTr="00375870">
                              <w:trPr>
                                <w:trHeight w:val="312"/>
                              </w:trPr>
                              <w:tc>
                                <w:tcPr>
                                  <w:tcW w:w="566" w:type="pct"/>
                                  <w:tcBorders>
                                    <w:top w:val="nil"/>
                                    <w:left w:val="nil"/>
                                    <w:bottom w:val="nil"/>
                                    <w:right w:val="nil"/>
                                  </w:tcBorders>
                                  <w:noWrap/>
                                  <w:vAlign w:val="bottom"/>
                                  <w:hideMark/>
                                </w:tcPr>
                                <w:p w14:paraId="4EBD2B7C"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(25, 180)</w:t>
                                  </w:r>
                                </w:p>
                              </w:tc>
                              <w:tc>
                                <w:tcPr>
                                  <w:tcW w:w="399" w:type="pct"/>
                                  <w:tcBorders>
                                    <w:top w:val="nil"/>
                                    <w:left w:val="nil"/>
                                    <w:bottom w:val="nil"/>
                                    <w:right w:val="nil"/>
                                  </w:tcBorders>
                                  <w:noWrap/>
                                  <w:vAlign w:val="bottom"/>
                                  <w:hideMark/>
                                </w:tcPr>
                                <w:p w14:paraId="4A3A148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210.6</w:t>
                                  </w:r>
                                </w:p>
                              </w:tc>
                              <w:tc>
                                <w:tcPr>
                                  <w:tcW w:w="623" w:type="pct"/>
                                  <w:tcBorders>
                                    <w:top w:val="nil"/>
                                    <w:left w:val="nil"/>
                                    <w:bottom w:val="nil"/>
                                    <w:right w:val="nil"/>
                                  </w:tcBorders>
                                  <w:noWrap/>
                                  <w:vAlign w:val="bottom"/>
                                  <w:hideMark/>
                                </w:tcPr>
                                <w:p w14:paraId="313363A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2.13</w:t>
                                  </w:r>
                                </w:p>
                              </w:tc>
                              <w:tc>
                                <w:tcPr>
                                  <w:tcW w:w="129" w:type="pct"/>
                                  <w:tcBorders>
                                    <w:top w:val="nil"/>
                                    <w:left w:val="nil"/>
                                    <w:bottom w:val="nil"/>
                                    <w:right w:val="nil"/>
                                  </w:tcBorders>
                                  <w:noWrap/>
                                  <w:vAlign w:val="bottom"/>
                                  <w:hideMark/>
                                </w:tcPr>
                                <w:p w14:paraId="1B81DB6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FC9BB1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440.6</w:t>
                                  </w:r>
                                </w:p>
                              </w:tc>
                              <w:tc>
                                <w:tcPr>
                                  <w:tcW w:w="617" w:type="pct"/>
                                  <w:tcBorders>
                                    <w:top w:val="nil"/>
                                    <w:left w:val="nil"/>
                                    <w:bottom w:val="nil"/>
                                    <w:right w:val="nil"/>
                                  </w:tcBorders>
                                  <w:noWrap/>
                                  <w:vAlign w:val="bottom"/>
                                  <w:hideMark/>
                                </w:tcPr>
                                <w:p w14:paraId="591AD9D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4.58</w:t>
                                  </w:r>
                                </w:p>
                              </w:tc>
                              <w:tc>
                                <w:tcPr>
                                  <w:tcW w:w="93" w:type="pct"/>
                                  <w:tcBorders>
                                    <w:top w:val="nil"/>
                                    <w:left w:val="nil"/>
                                    <w:bottom w:val="nil"/>
                                    <w:right w:val="nil"/>
                                  </w:tcBorders>
                                  <w:noWrap/>
                                  <w:vAlign w:val="bottom"/>
                                  <w:hideMark/>
                                </w:tcPr>
                                <w:p w14:paraId="7624C6D4"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7BECA12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497.2</w:t>
                                  </w:r>
                                </w:p>
                              </w:tc>
                              <w:tc>
                                <w:tcPr>
                                  <w:tcW w:w="627" w:type="pct"/>
                                  <w:tcBorders>
                                    <w:top w:val="nil"/>
                                    <w:left w:val="nil"/>
                                    <w:bottom w:val="nil"/>
                                    <w:right w:val="nil"/>
                                  </w:tcBorders>
                                  <w:noWrap/>
                                  <w:vAlign w:val="bottom"/>
                                  <w:hideMark/>
                                </w:tcPr>
                                <w:p w14:paraId="3FEF7C5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3.18</w:t>
                                  </w:r>
                                </w:p>
                              </w:tc>
                              <w:tc>
                                <w:tcPr>
                                  <w:tcW w:w="130" w:type="pct"/>
                                  <w:tcBorders>
                                    <w:top w:val="nil"/>
                                    <w:left w:val="nil"/>
                                    <w:bottom w:val="nil"/>
                                    <w:right w:val="nil"/>
                                  </w:tcBorders>
                                  <w:noWrap/>
                                  <w:vAlign w:val="bottom"/>
                                  <w:hideMark/>
                                </w:tcPr>
                                <w:p w14:paraId="6181AC02"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6B0AE7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994.3</w:t>
                                  </w:r>
                                </w:p>
                              </w:tc>
                              <w:tc>
                                <w:tcPr>
                                  <w:tcW w:w="623" w:type="pct"/>
                                  <w:tcBorders>
                                    <w:top w:val="nil"/>
                                    <w:left w:val="nil"/>
                                    <w:bottom w:val="nil"/>
                                    <w:right w:val="nil"/>
                                  </w:tcBorders>
                                  <w:noWrap/>
                                  <w:vAlign w:val="bottom"/>
                                  <w:hideMark/>
                                </w:tcPr>
                                <w:p w14:paraId="032271C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2.60</w:t>
                                  </w:r>
                                </w:p>
                              </w:tc>
                            </w:tr>
                            <w:tr w:rsidR="00224924" w:rsidRPr="00224924" w14:paraId="5BF085C6" w14:textId="77777777" w:rsidTr="00375870">
                              <w:trPr>
                                <w:trHeight w:val="312"/>
                              </w:trPr>
                              <w:tc>
                                <w:tcPr>
                                  <w:tcW w:w="566" w:type="pct"/>
                                  <w:tcBorders>
                                    <w:top w:val="nil"/>
                                    <w:left w:val="nil"/>
                                    <w:bottom w:val="nil"/>
                                    <w:right w:val="nil"/>
                                  </w:tcBorders>
                                  <w:noWrap/>
                                  <w:vAlign w:val="bottom"/>
                                  <w:hideMark/>
                                </w:tcPr>
                                <w:p w14:paraId="0C8A80AE"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(100, 30)</w:t>
                                  </w:r>
                                </w:p>
                              </w:tc>
                              <w:tc>
                                <w:tcPr>
                                  <w:tcW w:w="399" w:type="pct"/>
                                  <w:tcBorders>
                                    <w:top w:val="nil"/>
                                    <w:left w:val="nil"/>
                                    <w:bottom w:val="nil"/>
                                    <w:right w:val="nil"/>
                                  </w:tcBorders>
                                  <w:noWrap/>
                                  <w:vAlign w:val="bottom"/>
                                  <w:hideMark/>
                                </w:tcPr>
                                <w:p w14:paraId="387738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137.9</w:t>
                                  </w:r>
                                </w:p>
                              </w:tc>
                              <w:tc>
                                <w:tcPr>
                                  <w:tcW w:w="623" w:type="pct"/>
                                  <w:tcBorders>
                                    <w:top w:val="nil"/>
                                    <w:left w:val="nil"/>
                                    <w:bottom w:val="nil"/>
                                    <w:right w:val="nil"/>
                                  </w:tcBorders>
                                  <w:noWrap/>
                                  <w:vAlign w:val="bottom"/>
                                  <w:hideMark/>
                                </w:tcPr>
                                <w:p w14:paraId="50C8F7A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2.96</w:t>
                                  </w:r>
                                </w:p>
                              </w:tc>
                              <w:tc>
                                <w:tcPr>
                                  <w:tcW w:w="129" w:type="pct"/>
                                  <w:tcBorders>
                                    <w:top w:val="nil"/>
                                    <w:left w:val="nil"/>
                                    <w:bottom w:val="nil"/>
                                    <w:right w:val="nil"/>
                                  </w:tcBorders>
                                  <w:noWrap/>
                                  <w:vAlign w:val="bottom"/>
                                  <w:hideMark/>
                                </w:tcPr>
                                <w:p w14:paraId="48D20D66"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3D58D75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241.4</w:t>
                                  </w:r>
                                </w:p>
                              </w:tc>
                              <w:tc>
                                <w:tcPr>
                                  <w:tcW w:w="617" w:type="pct"/>
                                  <w:tcBorders>
                                    <w:top w:val="nil"/>
                                    <w:left w:val="nil"/>
                                    <w:bottom w:val="nil"/>
                                    <w:right w:val="nil"/>
                                  </w:tcBorders>
                                  <w:noWrap/>
                                  <w:vAlign w:val="bottom"/>
                                  <w:hideMark/>
                                </w:tcPr>
                                <w:p w14:paraId="144959C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2.03</w:t>
                                  </w:r>
                                </w:p>
                              </w:tc>
                              <w:tc>
                                <w:tcPr>
                                  <w:tcW w:w="93" w:type="pct"/>
                                  <w:tcBorders>
                                    <w:top w:val="nil"/>
                                    <w:left w:val="nil"/>
                                    <w:bottom w:val="nil"/>
                                    <w:right w:val="nil"/>
                                  </w:tcBorders>
                                  <w:noWrap/>
                                  <w:vAlign w:val="bottom"/>
                                  <w:hideMark/>
                                </w:tcPr>
                                <w:p w14:paraId="5D050958"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54452B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245.2</w:t>
                                  </w:r>
                                </w:p>
                              </w:tc>
                              <w:tc>
                                <w:tcPr>
                                  <w:tcW w:w="627" w:type="pct"/>
                                  <w:tcBorders>
                                    <w:top w:val="nil"/>
                                    <w:left w:val="nil"/>
                                    <w:bottom w:val="nil"/>
                                    <w:right w:val="nil"/>
                                  </w:tcBorders>
                                  <w:noWrap/>
                                  <w:vAlign w:val="bottom"/>
                                  <w:hideMark/>
                                </w:tcPr>
                                <w:p w14:paraId="4925A62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2.35</w:t>
                                  </w:r>
                                </w:p>
                              </w:tc>
                              <w:tc>
                                <w:tcPr>
                                  <w:tcW w:w="130" w:type="pct"/>
                                  <w:tcBorders>
                                    <w:top w:val="nil"/>
                                    <w:left w:val="nil"/>
                                    <w:bottom w:val="nil"/>
                                    <w:right w:val="nil"/>
                                  </w:tcBorders>
                                  <w:noWrap/>
                                  <w:vAlign w:val="bottom"/>
                                  <w:hideMark/>
                                </w:tcPr>
                                <w:p w14:paraId="4463C2B7"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231C83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631.4</w:t>
                                  </w:r>
                                </w:p>
                              </w:tc>
                              <w:tc>
                                <w:tcPr>
                                  <w:tcW w:w="623" w:type="pct"/>
                                  <w:tcBorders>
                                    <w:top w:val="nil"/>
                                    <w:left w:val="nil"/>
                                    <w:bottom w:val="nil"/>
                                    <w:right w:val="nil"/>
                                  </w:tcBorders>
                                  <w:noWrap/>
                                  <w:vAlign w:val="bottom"/>
                                  <w:hideMark/>
                                </w:tcPr>
                                <w:p w14:paraId="0AD9ADE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9.18</w:t>
                                  </w:r>
                                </w:p>
                              </w:tc>
                            </w:tr>
                            <w:tr w:rsidR="00224924" w:rsidRPr="00224924" w14:paraId="7BB5D414" w14:textId="77777777" w:rsidTr="00375870">
                              <w:trPr>
                                <w:trHeight w:val="312"/>
                              </w:trPr>
                              <w:tc>
                                <w:tcPr>
                                  <w:tcW w:w="566" w:type="pct"/>
                                  <w:tcBorders>
                                    <w:top w:val="nil"/>
                                    <w:left w:val="nil"/>
                                    <w:bottom w:val="nil"/>
                                    <w:right w:val="nil"/>
                                  </w:tcBorders>
                                  <w:noWrap/>
                                  <w:vAlign w:val="bottom"/>
                                  <w:hideMark/>
                                </w:tcPr>
                                <w:p w14:paraId="3548F27E"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(100, 60)</w:t>
                                  </w:r>
                                </w:p>
                              </w:tc>
                              <w:tc>
                                <w:tcPr>
                                  <w:tcW w:w="399" w:type="pct"/>
                                  <w:tcBorders>
                                    <w:top w:val="nil"/>
                                    <w:left w:val="nil"/>
                                    <w:bottom w:val="nil"/>
                                    <w:right w:val="nil"/>
                                  </w:tcBorders>
                                  <w:noWrap/>
                                  <w:vAlign w:val="bottom"/>
                                  <w:hideMark/>
                                </w:tcPr>
                                <w:p w14:paraId="4A8BA56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390.2</w:t>
                                  </w:r>
                                </w:p>
                              </w:tc>
                              <w:tc>
                                <w:tcPr>
                                  <w:tcW w:w="623" w:type="pct"/>
                                  <w:tcBorders>
                                    <w:top w:val="nil"/>
                                    <w:left w:val="nil"/>
                                    <w:bottom w:val="nil"/>
                                    <w:right w:val="nil"/>
                                  </w:tcBorders>
                                  <w:noWrap/>
                                  <w:vAlign w:val="bottom"/>
                                  <w:hideMark/>
                                </w:tcPr>
                                <w:p w14:paraId="6A54AA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4.15</w:t>
                                  </w:r>
                                </w:p>
                              </w:tc>
                              <w:tc>
                                <w:tcPr>
                                  <w:tcW w:w="129" w:type="pct"/>
                                  <w:tcBorders>
                                    <w:top w:val="nil"/>
                                    <w:left w:val="nil"/>
                                    <w:bottom w:val="nil"/>
                                    <w:right w:val="nil"/>
                                  </w:tcBorders>
                                  <w:noWrap/>
                                  <w:vAlign w:val="bottom"/>
                                  <w:hideMark/>
                                </w:tcPr>
                                <w:p w14:paraId="4D0E4079"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36CC2F0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284.4</w:t>
                                  </w:r>
                                </w:p>
                              </w:tc>
                              <w:tc>
                                <w:tcPr>
                                  <w:tcW w:w="617" w:type="pct"/>
                                  <w:tcBorders>
                                    <w:top w:val="nil"/>
                                    <w:left w:val="nil"/>
                                    <w:bottom w:val="nil"/>
                                    <w:right w:val="nil"/>
                                  </w:tcBorders>
                                  <w:noWrap/>
                                  <w:vAlign w:val="bottom"/>
                                  <w:hideMark/>
                                </w:tcPr>
                                <w:p w14:paraId="523628C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5.23</w:t>
                                  </w:r>
                                </w:p>
                              </w:tc>
                              <w:tc>
                                <w:tcPr>
                                  <w:tcW w:w="93" w:type="pct"/>
                                  <w:tcBorders>
                                    <w:top w:val="nil"/>
                                    <w:left w:val="nil"/>
                                    <w:bottom w:val="nil"/>
                                    <w:right w:val="nil"/>
                                  </w:tcBorders>
                                  <w:noWrap/>
                                  <w:vAlign w:val="bottom"/>
                                  <w:hideMark/>
                                </w:tcPr>
                                <w:p w14:paraId="02C6CAA3"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1F58841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500.7</w:t>
                                  </w:r>
                                </w:p>
                              </w:tc>
                              <w:tc>
                                <w:tcPr>
                                  <w:tcW w:w="627" w:type="pct"/>
                                  <w:tcBorders>
                                    <w:top w:val="nil"/>
                                    <w:left w:val="nil"/>
                                    <w:bottom w:val="nil"/>
                                    <w:right w:val="nil"/>
                                  </w:tcBorders>
                                  <w:noWrap/>
                                  <w:vAlign w:val="bottom"/>
                                  <w:hideMark/>
                                </w:tcPr>
                                <w:p w14:paraId="21D12F8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10.47</w:t>
                                  </w:r>
                                </w:p>
                              </w:tc>
                              <w:tc>
                                <w:tcPr>
                                  <w:tcW w:w="130" w:type="pct"/>
                                  <w:tcBorders>
                                    <w:top w:val="nil"/>
                                    <w:left w:val="nil"/>
                                    <w:bottom w:val="nil"/>
                                    <w:right w:val="nil"/>
                                  </w:tcBorders>
                                  <w:noWrap/>
                                  <w:vAlign w:val="bottom"/>
                                  <w:hideMark/>
                                </w:tcPr>
                                <w:p w14:paraId="7118C9C5"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5F017D3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979</w:t>
                                  </w:r>
                                </w:p>
                              </w:tc>
                              <w:tc>
                                <w:tcPr>
                                  <w:tcW w:w="623" w:type="pct"/>
                                  <w:tcBorders>
                                    <w:top w:val="nil"/>
                                    <w:left w:val="nil"/>
                                    <w:bottom w:val="nil"/>
                                    <w:right w:val="nil"/>
                                  </w:tcBorders>
                                  <w:noWrap/>
                                  <w:vAlign w:val="bottom"/>
                                  <w:hideMark/>
                                </w:tcPr>
                                <w:p w14:paraId="572D30C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19.46</w:t>
                                  </w:r>
                                </w:p>
                              </w:tc>
                            </w:tr>
                            <w:tr w:rsidR="00224924" w:rsidRPr="00224924" w14:paraId="393A5CFB" w14:textId="77777777" w:rsidTr="00375870">
                              <w:trPr>
                                <w:trHeight w:val="324"/>
                              </w:trPr>
                              <w:tc>
                                <w:tcPr>
                                  <w:tcW w:w="566" w:type="pct"/>
                                  <w:tcBorders>
                                    <w:top w:val="nil"/>
                                    <w:left w:val="nil"/>
                                    <w:bottom w:val="single" w:sz="8" w:space="0" w:color="auto"/>
                                    <w:right w:val="nil"/>
                                  </w:tcBorders>
                                  <w:noWrap/>
                                  <w:vAlign w:val="bottom"/>
                                  <w:hideMark/>
                                </w:tcPr>
                                <w:p w14:paraId="0995F888"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(100, 180)</w:t>
                                  </w:r>
                                </w:p>
                              </w:tc>
                              <w:tc>
                                <w:tcPr>
                                  <w:tcW w:w="399" w:type="pct"/>
                                  <w:tcBorders>
                                    <w:top w:val="nil"/>
                                    <w:left w:val="nil"/>
                                    <w:bottom w:val="single" w:sz="8" w:space="0" w:color="auto"/>
                                    <w:right w:val="nil"/>
                                  </w:tcBorders>
                                  <w:noWrap/>
                                  <w:vAlign w:val="bottom"/>
                                  <w:hideMark/>
                                </w:tcPr>
                                <w:p w14:paraId="596C373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238.5</w:t>
                                  </w:r>
                                </w:p>
                              </w:tc>
                              <w:tc>
                                <w:tcPr>
                                  <w:tcW w:w="623" w:type="pct"/>
                                  <w:tcBorders>
                                    <w:top w:val="nil"/>
                                    <w:left w:val="nil"/>
                                    <w:bottom w:val="single" w:sz="8" w:space="0" w:color="auto"/>
                                    <w:right w:val="nil"/>
                                  </w:tcBorders>
                                  <w:noWrap/>
                                  <w:vAlign w:val="bottom"/>
                                  <w:hideMark/>
                                </w:tcPr>
                                <w:p w14:paraId="278F59E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7.94</w:t>
                                  </w:r>
                                </w:p>
                              </w:tc>
                              <w:tc>
                                <w:tcPr>
                                  <w:tcW w:w="129" w:type="pct"/>
                                  <w:tcBorders>
                                    <w:top w:val="nil"/>
                                    <w:left w:val="nil"/>
                                    <w:bottom w:val="single" w:sz="8" w:space="0" w:color="auto"/>
                                    <w:right w:val="nil"/>
                                  </w:tcBorders>
                                  <w:noWrap/>
                                  <w:vAlign w:val="bottom"/>
                                  <w:hideMark/>
                                </w:tcPr>
                                <w:p w14:paraId="4179B93B"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62" w:type="pct"/>
                                  <w:tcBorders>
                                    <w:top w:val="nil"/>
                                    <w:left w:val="nil"/>
                                    <w:bottom w:val="single" w:sz="8" w:space="0" w:color="auto"/>
                                    <w:right w:val="nil"/>
                                  </w:tcBorders>
                                  <w:noWrap/>
                                  <w:vAlign w:val="bottom"/>
                                  <w:hideMark/>
                                </w:tcPr>
                                <w:p w14:paraId="75C3E7F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887.9</w:t>
                                  </w:r>
                                </w:p>
                              </w:tc>
                              <w:tc>
                                <w:tcPr>
                                  <w:tcW w:w="617" w:type="pct"/>
                                  <w:tcBorders>
                                    <w:top w:val="nil"/>
                                    <w:left w:val="nil"/>
                                    <w:bottom w:val="single" w:sz="8" w:space="0" w:color="auto"/>
                                    <w:right w:val="nil"/>
                                  </w:tcBorders>
                                  <w:noWrap/>
                                  <w:vAlign w:val="bottom"/>
                                  <w:hideMark/>
                                </w:tcPr>
                                <w:p w14:paraId="77A7FA2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9.96</w:t>
                                  </w:r>
                                </w:p>
                              </w:tc>
                              <w:tc>
                                <w:tcPr>
                                  <w:tcW w:w="93" w:type="pct"/>
                                  <w:tcBorders>
                                    <w:top w:val="nil"/>
                                    <w:left w:val="nil"/>
                                    <w:bottom w:val="single" w:sz="8" w:space="0" w:color="auto"/>
                                    <w:right w:val="nil"/>
                                  </w:tcBorders>
                                  <w:noWrap/>
                                  <w:vAlign w:val="bottom"/>
                                  <w:hideMark/>
                                </w:tcPr>
                                <w:p w14:paraId="02338B6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434" w:type="pct"/>
                                  <w:tcBorders>
                                    <w:top w:val="nil"/>
                                    <w:left w:val="nil"/>
                                    <w:bottom w:val="single" w:sz="8" w:space="0" w:color="auto"/>
                                    <w:right w:val="nil"/>
                                  </w:tcBorders>
                                  <w:noWrap/>
                                  <w:vAlign w:val="bottom"/>
                                  <w:hideMark/>
                                </w:tcPr>
                                <w:p w14:paraId="0E777F9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1031.4</w:t>
                                  </w:r>
                                </w:p>
                              </w:tc>
                              <w:tc>
                                <w:tcPr>
                                  <w:tcW w:w="627" w:type="pct"/>
                                  <w:tcBorders>
                                    <w:top w:val="nil"/>
                                    <w:left w:val="nil"/>
                                    <w:bottom w:val="single" w:sz="8" w:space="0" w:color="auto"/>
                                    <w:right w:val="nil"/>
                                  </w:tcBorders>
                                  <w:noWrap/>
                                  <w:vAlign w:val="bottom"/>
                                  <w:hideMark/>
                                </w:tcPr>
                                <w:p w14:paraId="19661B1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40.44</w:t>
                                  </w:r>
                                </w:p>
                              </w:tc>
                              <w:tc>
                                <w:tcPr>
                                  <w:tcW w:w="130" w:type="pct"/>
                                  <w:tcBorders>
                                    <w:top w:val="nil"/>
                                    <w:left w:val="nil"/>
                                    <w:bottom w:val="single" w:sz="8" w:space="0" w:color="auto"/>
                                    <w:right w:val="nil"/>
                                  </w:tcBorders>
                                  <w:noWrap/>
                                  <w:vAlign w:val="bottom"/>
                                  <w:hideMark/>
                                </w:tcPr>
                                <w:p w14:paraId="7D2A5FC0"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98" w:type="pct"/>
                                  <w:tcBorders>
                                    <w:top w:val="nil"/>
                                    <w:left w:val="nil"/>
                                    <w:bottom w:val="single" w:sz="8" w:space="0" w:color="auto"/>
                                    <w:right w:val="nil"/>
                                  </w:tcBorders>
                                  <w:noWrap/>
                                  <w:vAlign w:val="bottom"/>
                                  <w:hideMark/>
                                </w:tcPr>
                                <w:p w14:paraId="5DA8488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1087</w:t>
                                  </w:r>
                                </w:p>
                              </w:tc>
                              <w:tc>
                                <w:tcPr>
                                  <w:tcW w:w="623" w:type="pct"/>
                                  <w:tcBorders>
                                    <w:top w:val="nil"/>
                                    <w:left w:val="nil"/>
                                    <w:bottom w:val="single" w:sz="8" w:space="0" w:color="auto"/>
                                    <w:right w:val="nil"/>
                                  </w:tcBorders>
                                  <w:noWrap/>
                                  <w:vAlign w:val="bottom"/>
                                  <w:hideMark/>
                                </w:tcPr>
                                <w:p w14:paraId="1BF24B2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236.24</w:t>
                                  </w:r>
                                </w:p>
                              </w:tc>
                            </w:tr>
                            <w:tr w:rsidR="00224924" w:rsidRPr="00224924" w14:paraId="6D550B96" w14:textId="77777777" w:rsidTr="00375870">
                              <w:trPr>
                                <w:trHeight w:val="324"/>
                              </w:trPr>
                              <w:tc>
                                <w:tcPr>
                                  <w:tcW w:w="566" w:type="pct"/>
                                  <w:tcBorders>
                                    <w:top w:val="nil"/>
                                    <w:left w:val="nil"/>
                                    <w:bottom w:val="nil"/>
                                    <w:right w:val="nil"/>
                                  </w:tcBorders>
                                  <w:noWrap/>
                                  <w:vAlign w:val="bottom"/>
                                  <w:hideMark/>
                                </w:tcPr>
                                <w:p w14:paraId="0F0DD10B" w14:textId="77777777" w:rsidR="00224924" w:rsidRPr="00224924" w:rsidRDefault="00224924" w:rsidP="00224924">
                                  <w:pPr>
                                    <w:jc w:val="right"/>
                                    <w:rPr>
                                      <w:rFonts w:eastAsia="Times New Roman" w:cs="Times New Roman"/>
                                      <w:color w:val="000000"/>
                                      <w:lang w:eastAsia="es-CO"/>
                                    </w:rPr>
                                  </w:pPr>
                                </w:p>
                              </w:tc>
                              <w:tc>
                                <w:tcPr>
                                  <w:tcW w:w="1022" w:type="pct"/>
                                  <w:gridSpan w:val="2"/>
                                  <w:tcBorders>
                                    <w:top w:val="nil"/>
                                    <w:left w:val="nil"/>
                                    <w:bottom w:val="single" w:sz="8" w:space="0" w:color="auto"/>
                                    <w:right w:val="nil"/>
                                  </w:tcBorders>
                                  <w:noWrap/>
                                  <w:vAlign w:val="bottom"/>
                                  <w:hideMark/>
                                </w:tcPr>
                                <w:p w14:paraId="20194DE4"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w:t>
                                  </w:r>
                                </w:p>
                              </w:tc>
                              <w:tc>
                                <w:tcPr>
                                  <w:tcW w:w="129" w:type="pct"/>
                                  <w:tcBorders>
                                    <w:top w:val="nil"/>
                                    <w:left w:val="nil"/>
                                    <w:bottom w:val="nil"/>
                                    <w:right w:val="nil"/>
                                  </w:tcBorders>
                                  <w:noWrap/>
                                  <w:vAlign w:val="bottom"/>
                                  <w:hideMark/>
                                </w:tcPr>
                                <w:p w14:paraId="05CDF4D4" w14:textId="77777777" w:rsidR="00224924" w:rsidRPr="00224924" w:rsidRDefault="00224924" w:rsidP="00224924">
                                  <w:pPr>
                                    <w:jc w:val="center"/>
                                    <w:rPr>
                                      <w:rFonts w:eastAsia="Times New Roman" w:cs="Times New Roman"/>
                                      <w:b/>
                                      <w:bCs/>
                                      <w:color w:val="000000"/>
                                      <w:lang w:eastAsia="es-CO"/>
                                    </w:rPr>
                                  </w:pPr>
                                </w:p>
                              </w:tc>
                              <w:tc>
                                <w:tcPr>
                                  <w:tcW w:w="979" w:type="pct"/>
                                  <w:gridSpan w:val="2"/>
                                  <w:tcBorders>
                                    <w:top w:val="nil"/>
                                    <w:left w:val="nil"/>
                                    <w:bottom w:val="single" w:sz="8" w:space="0" w:color="auto"/>
                                    <w:right w:val="nil"/>
                                  </w:tcBorders>
                                  <w:noWrap/>
                                  <w:vAlign w:val="bottom"/>
                                  <w:hideMark/>
                                </w:tcPr>
                                <w:p w14:paraId="49362A0E"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7</w:t>
                                  </w:r>
                                </w:p>
                              </w:tc>
                              <w:tc>
                                <w:tcPr>
                                  <w:tcW w:w="93" w:type="pct"/>
                                  <w:tcBorders>
                                    <w:top w:val="nil"/>
                                    <w:left w:val="nil"/>
                                    <w:bottom w:val="nil"/>
                                    <w:right w:val="nil"/>
                                  </w:tcBorders>
                                  <w:noWrap/>
                                  <w:vAlign w:val="bottom"/>
                                  <w:hideMark/>
                                </w:tcPr>
                                <w:p w14:paraId="3DF8280A" w14:textId="77777777" w:rsidR="00224924" w:rsidRPr="00224924" w:rsidRDefault="00224924" w:rsidP="00224924">
                                  <w:pPr>
                                    <w:jc w:val="center"/>
                                    <w:rPr>
                                      <w:rFonts w:eastAsia="Times New Roman" w:cs="Times New Roman"/>
                                      <w:b/>
                                      <w:bCs/>
                                      <w:color w:val="000000"/>
                                      <w:lang w:eastAsia="es-CO"/>
                                    </w:rPr>
                                  </w:pPr>
                                </w:p>
                              </w:tc>
                              <w:tc>
                                <w:tcPr>
                                  <w:tcW w:w="1061" w:type="pct"/>
                                  <w:gridSpan w:val="2"/>
                                  <w:tcBorders>
                                    <w:top w:val="nil"/>
                                    <w:left w:val="nil"/>
                                    <w:bottom w:val="single" w:sz="8" w:space="0" w:color="auto"/>
                                    <w:right w:val="nil"/>
                                  </w:tcBorders>
                                  <w:noWrap/>
                                  <w:vAlign w:val="bottom"/>
                                  <w:hideMark/>
                                </w:tcPr>
                                <w:p w14:paraId="7424D003"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15</w:t>
                                  </w:r>
                                </w:p>
                              </w:tc>
                              <w:tc>
                                <w:tcPr>
                                  <w:tcW w:w="130" w:type="pct"/>
                                  <w:tcBorders>
                                    <w:top w:val="nil"/>
                                    <w:left w:val="nil"/>
                                    <w:bottom w:val="nil"/>
                                    <w:right w:val="nil"/>
                                  </w:tcBorders>
                                  <w:noWrap/>
                                  <w:vAlign w:val="bottom"/>
                                  <w:hideMark/>
                                </w:tcPr>
                                <w:p w14:paraId="434CEEC3" w14:textId="77777777" w:rsidR="00224924" w:rsidRPr="00224924" w:rsidRDefault="00224924" w:rsidP="00224924">
                                  <w:pPr>
                                    <w:jc w:val="center"/>
                                    <w:rPr>
                                      <w:rFonts w:eastAsia="Times New Roman" w:cs="Times New Roman"/>
                                      <w:b/>
                                      <w:bCs/>
                                      <w:color w:val="000000"/>
                                      <w:lang w:eastAsia="es-CO"/>
                                    </w:rPr>
                                  </w:pPr>
                                </w:p>
                              </w:tc>
                              <w:tc>
                                <w:tcPr>
                                  <w:tcW w:w="1021" w:type="pct"/>
                                  <w:gridSpan w:val="2"/>
                                  <w:tcBorders>
                                    <w:top w:val="nil"/>
                                    <w:left w:val="nil"/>
                                    <w:bottom w:val="single" w:sz="8" w:space="0" w:color="auto"/>
                                    <w:right w:val="nil"/>
                                  </w:tcBorders>
                                  <w:noWrap/>
                                  <w:vAlign w:val="bottom"/>
                                  <w:hideMark/>
                                </w:tcPr>
                                <w:p w14:paraId="7970896D"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30</w:t>
                                  </w:r>
                                </w:p>
                              </w:tc>
                            </w:tr>
                            <w:tr w:rsidR="00224924" w:rsidRPr="00224924" w14:paraId="5548F375" w14:textId="77777777" w:rsidTr="00375870">
                              <w:trPr>
                                <w:trHeight w:val="324"/>
                              </w:trPr>
                              <w:tc>
                                <w:tcPr>
                                  <w:tcW w:w="566" w:type="pct"/>
                                  <w:tcBorders>
                                    <w:top w:val="nil"/>
                                    <w:left w:val="nil"/>
                                    <w:bottom w:val="single" w:sz="8" w:space="0" w:color="auto"/>
                                    <w:right w:val="nil"/>
                                  </w:tcBorders>
                                  <w:noWrap/>
                                  <w:vAlign w:val="bottom"/>
                                  <w:hideMark/>
                                </w:tcPr>
                                <w:p w14:paraId="72AA7665"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(m, n)</w:t>
                                  </w:r>
                                </w:p>
                              </w:tc>
                              <w:tc>
                                <w:tcPr>
                                  <w:tcW w:w="399" w:type="pct"/>
                                  <w:tcBorders>
                                    <w:top w:val="nil"/>
                                    <w:left w:val="nil"/>
                                    <w:bottom w:val="single" w:sz="8" w:space="0" w:color="auto"/>
                                    <w:right w:val="nil"/>
                                  </w:tcBorders>
                                  <w:noWrap/>
                                  <w:vAlign w:val="bottom"/>
                                  <w:hideMark/>
                                </w:tcPr>
                                <w:p w14:paraId="108CF91B"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0B3D3064"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29" w:type="pct"/>
                                  <w:tcBorders>
                                    <w:top w:val="nil"/>
                                    <w:left w:val="nil"/>
                                    <w:bottom w:val="single" w:sz="8" w:space="0" w:color="auto"/>
                                    <w:right w:val="nil"/>
                                  </w:tcBorders>
                                  <w:noWrap/>
                                  <w:vAlign w:val="bottom"/>
                                  <w:hideMark/>
                                </w:tcPr>
                                <w:p w14:paraId="45762CEB"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62" w:type="pct"/>
                                  <w:tcBorders>
                                    <w:top w:val="nil"/>
                                    <w:left w:val="nil"/>
                                    <w:bottom w:val="single" w:sz="8" w:space="0" w:color="auto"/>
                                    <w:right w:val="nil"/>
                                  </w:tcBorders>
                                  <w:noWrap/>
                                  <w:vAlign w:val="bottom"/>
                                  <w:hideMark/>
                                </w:tcPr>
                                <w:p w14:paraId="61A5FCE0"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17" w:type="pct"/>
                                  <w:tcBorders>
                                    <w:top w:val="nil"/>
                                    <w:left w:val="nil"/>
                                    <w:bottom w:val="single" w:sz="8" w:space="0" w:color="auto"/>
                                    <w:right w:val="nil"/>
                                  </w:tcBorders>
                                  <w:noWrap/>
                                  <w:vAlign w:val="bottom"/>
                                  <w:hideMark/>
                                </w:tcPr>
                                <w:p w14:paraId="37E2FE7C"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93" w:type="pct"/>
                                  <w:tcBorders>
                                    <w:top w:val="nil"/>
                                    <w:left w:val="nil"/>
                                    <w:bottom w:val="single" w:sz="8" w:space="0" w:color="auto"/>
                                    <w:right w:val="nil"/>
                                  </w:tcBorders>
                                  <w:noWrap/>
                                  <w:vAlign w:val="bottom"/>
                                  <w:hideMark/>
                                </w:tcPr>
                                <w:p w14:paraId="1A499E1C"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434" w:type="pct"/>
                                  <w:tcBorders>
                                    <w:top w:val="nil"/>
                                    <w:left w:val="nil"/>
                                    <w:bottom w:val="single" w:sz="8" w:space="0" w:color="auto"/>
                                    <w:right w:val="nil"/>
                                  </w:tcBorders>
                                  <w:noWrap/>
                                  <w:vAlign w:val="bottom"/>
                                  <w:hideMark/>
                                </w:tcPr>
                                <w:p w14:paraId="15436174"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7" w:type="pct"/>
                                  <w:tcBorders>
                                    <w:top w:val="nil"/>
                                    <w:left w:val="nil"/>
                                    <w:bottom w:val="single" w:sz="8" w:space="0" w:color="auto"/>
                                    <w:right w:val="nil"/>
                                  </w:tcBorders>
                                  <w:noWrap/>
                                  <w:vAlign w:val="bottom"/>
                                  <w:hideMark/>
                                </w:tcPr>
                                <w:p w14:paraId="54FE6B57"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30" w:type="pct"/>
                                  <w:tcBorders>
                                    <w:top w:val="nil"/>
                                    <w:left w:val="nil"/>
                                    <w:bottom w:val="single" w:sz="8" w:space="0" w:color="auto"/>
                                    <w:right w:val="nil"/>
                                  </w:tcBorders>
                                  <w:noWrap/>
                                  <w:vAlign w:val="bottom"/>
                                  <w:hideMark/>
                                </w:tcPr>
                                <w:p w14:paraId="3F68DE65"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98" w:type="pct"/>
                                  <w:tcBorders>
                                    <w:top w:val="nil"/>
                                    <w:left w:val="nil"/>
                                    <w:bottom w:val="single" w:sz="8" w:space="0" w:color="auto"/>
                                    <w:right w:val="nil"/>
                                  </w:tcBorders>
                                  <w:noWrap/>
                                  <w:vAlign w:val="bottom"/>
                                  <w:hideMark/>
                                </w:tcPr>
                                <w:p w14:paraId="352890D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7049AB9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r>
                            <w:tr w:rsidR="00224924" w:rsidRPr="00224924" w14:paraId="63C6CBE9" w14:textId="77777777" w:rsidTr="00375870">
                              <w:trPr>
                                <w:trHeight w:val="312"/>
                              </w:trPr>
                              <w:tc>
                                <w:tcPr>
                                  <w:tcW w:w="566" w:type="pct"/>
                                  <w:tcBorders>
                                    <w:top w:val="nil"/>
                                    <w:left w:val="nil"/>
                                    <w:bottom w:val="nil"/>
                                    <w:right w:val="nil"/>
                                  </w:tcBorders>
                                  <w:noWrap/>
                                  <w:vAlign w:val="bottom"/>
                                  <w:hideMark/>
                                </w:tcPr>
                                <w:p w14:paraId="6AB0B87A" w14:textId="77777777" w:rsidR="00224924" w:rsidRPr="00224924" w:rsidRDefault="00224924" w:rsidP="00224924">
                                  <w:pPr>
                                    <w:jc w:val="left"/>
                                    <w:rPr>
                                      <w:rFonts w:eastAsia="Times New Roman" w:cs="Times New Roman"/>
                                      <w:color w:val="474747"/>
                                      <w:lang w:eastAsia="es-CO"/>
                                    </w:rPr>
                                  </w:pPr>
                                  <w:r w:rsidRPr="00224924">
                                    <w:rPr>
                                      <w:rFonts w:eastAsia="Times New Roman" w:cs="Times New Roman"/>
                                      <w:color w:val="474747"/>
                                      <w:lang w:eastAsia="es-CO"/>
                                    </w:rPr>
                                    <w:t>α = 40</w:t>
                                  </w:r>
                                </w:p>
                              </w:tc>
                              <w:tc>
                                <w:tcPr>
                                  <w:tcW w:w="399" w:type="pct"/>
                                  <w:tcBorders>
                                    <w:top w:val="nil"/>
                                    <w:left w:val="nil"/>
                                    <w:bottom w:val="nil"/>
                                    <w:right w:val="nil"/>
                                  </w:tcBorders>
                                  <w:noWrap/>
                                  <w:vAlign w:val="bottom"/>
                                  <w:hideMark/>
                                </w:tcPr>
                                <w:p w14:paraId="18A20C85" w14:textId="77777777" w:rsidR="00224924" w:rsidRPr="00224924" w:rsidRDefault="00224924" w:rsidP="00224924">
                                  <w:pPr>
                                    <w:jc w:val="left"/>
                                    <w:rPr>
                                      <w:rFonts w:eastAsia="Times New Roman" w:cs="Times New Roman"/>
                                      <w:color w:val="474747"/>
                                      <w:lang w:eastAsia="es-CO"/>
                                    </w:rPr>
                                  </w:pPr>
                                </w:p>
                              </w:tc>
                              <w:tc>
                                <w:tcPr>
                                  <w:tcW w:w="623" w:type="pct"/>
                                  <w:tcBorders>
                                    <w:top w:val="nil"/>
                                    <w:left w:val="nil"/>
                                    <w:bottom w:val="nil"/>
                                    <w:right w:val="nil"/>
                                  </w:tcBorders>
                                  <w:noWrap/>
                                  <w:vAlign w:val="bottom"/>
                                  <w:hideMark/>
                                </w:tcPr>
                                <w:p w14:paraId="1BC708E2" w14:textId="77777777" w:rsidR="00224924" w:rsidRPr="00224924" w:rsidRDefault="00224924" w:rsidP="00224924">
                                  <w:pPr>
                                    <w:jc w:val="left"/>
                                    <w:rPr>
                                      <w:rFonts w:eastAsia="Times New Roman" w:cs="Times New Roman"/>
                                      <w:lang w:eastAsia="es-CO"/>
                                    </w:rPr>
                                  </w:pPr>
                                </w:p>
                              </w:tc>
                              <w:tc>
                                <w:tcPr>
                                  <w:tcW w:w="129" w:type="pct"/>
                                  <w:tcBorders>
                                    <w:top w:val="nil"/>
                                    <w:left w:val="nil"/>
                                    <w:bottom w:val="nil"/>
                                    <w:right w:val="nil"/>
                                  </w:tcBorders>
                                  <w:noWrap/>
                                  <w:vAlign w:val="bottom"/>
                                  <w:hideMark/>
                                </w:tcPr>
                                <w:p w14:paraId="3DAC9347" w14:textId="77777777" w:rsidR="00224924" w:rsidRPr="00224924" w:rsidRDefault="00224924" w:rsidP="00224924">
                                  <w:pPr>
                                    <w:jc w:val="left"/>
                                    <w:rPr>
                                      <w:rFonts w:eastAsia="Times New Roman" w:cs="Times New Roman"/>
                                      <w:lang w:eastAsia="es-CO"/>
                                    </w:rPr>
                                  </w:pPr>
                                </w:p>
                              </w:tc>
                              <w:tc>
                                <w:tcPr>
                                  <w:tcW w:w="362" w:type="pct"/>
                                  <w:tcBorders>
                                    <w:top w:val="nil"/>
                                    <w:left w:val="nil"/>
                                    <w:bottom w:val="nil"/>
                                    <w:right w:val="nil"/>
                                  </w:tcBorders>
                                  <w:noWrap/>
                                  <w:vAlign w:val="bottom"/>
                                  <w:hideMark/>
                                </w:tcPr>
                                <w:p w14:paraId="209AE815" w14:textId="77777777" w:rsidR="00224924" w:rsidRPr="00224924" w:rsidRDefault="00224924" w:rsidP="00224924">
                                  <w:pPr>
                                    <w:jc w:val="left"/>
                                    <w:rPr>
                                      <w:rFonts w:eastAsia="Times New Roman" w:cs="Times New Roman"/>
                                      <w:lang w:eastAsia="es-CO"/>
                                    </w:rPr>
                                  </w:pPr>
                                </w:p>
                              </w:tc>
                              <w:tc>
                                <w:tcPr>
                                  <w:tcW w:w="617" w:type="pct"/>
                                  <w:tcBorders>
                                    <w:top w:val="nil"/>
                                    <w:left w:val="nil"/>
                                    <w:bottom w:val="nil"/>
                                    <w:right w:val="nil"/>
                                  </w:tcBorders>
                                  <w:noWrap/>
                                  <w:vAlign w:val="bottom"/>
                                  <w:hideMark/>
                                </w:tcPr>
                                <w:p w14:paraId="71C62692" w14:textId="77777777" w:rsidR="00224924" w:rsidRPr="00224924" w:rsidRDefault="00224924" w:rsidP="00224924">
                                  <w:pPr>
                                    <w:jc w:val="left"/>
                                    <w:rPr>
                                      <w:rFonts w:eastAsia="Times New Roman" w:cs="Times New Roman"/>
                                      <w:lang w:eastAsia="es-CO"/>
                                    </w:rPr>
                                  </w:pPr>
                                </w:p>
                              </w:tc>
                              <w:tc>
                                <w:tcPr>
                                  <w:tcW w:w="93" w:type="pct"/>
                                  <w:tcBorders>
                                    <w:top w:val="nil"/>
                                    <w:left w:val="nil"/>
                                    <w:bottom w:val="nil"/>
                                    <w:right w:val="nil"/>
                                  </w:tcBorders>
                                  <w:noWrap/>
                                  <w:vAlign w:val="bottom"/>
                                  <w:hideMark/>
                                </w:tcPr>
                                <w:p w14:paraId="59C2B10A" w14:textId="77777777" w:rsidR="00224924" w:rsidRPr="00224924" w:rsidRDefault="00224924" w:rsidP="00224924">
                                  <w:pPr>
                                    <w:jc w:val="left"/>
                                    <w:rPr>
                                      <w:rFonts w:eastAsia="Times New Roman" w:cs="Times New Roman"/>
                                      <w:lang w:eastAsia="es-CO"/>
                                    </w:rPr>
                                  </w:pPr>
                                </w:p>
                              </w:tc>
                              <w:tc>
                                <w:tcPr>
                                  <w:tcW w:w="434" w:type="pct"/>
                                  <w:tcBorders>
                                    <w:top w:val="nil"/>
                                    <w:left w:val="nil"/>
                                    <w:bottom w:val="nil"/>
                                    <w:right w:val="nil"/>
                                  </w:tcBorders>
                                  <w:noWrap/>
                                  <w:vAlign w:val="bottom"/>
                                  <w:hideMark/>
                                </w:tcPr>
                                <w:p w14:paraId="1D0EAC2B" w14:textId="77777777" w:rsidR="00224924" w:rsidRPr="00224924" w:rsidRDefault="00224924" w:rsidP="00224924">
                                  <w:pPr>
                                    <w:jc w:val="left"/>
                                    <w:rPr>
                                      <w:rFonts w:eastAsia="Times New Roman" w:cs="Times New Roman"/>
                                      <w:lang w:eastAsia="es-CO"/>
                                    </w:rPr>
                                  </w:pPr>
                                </w:p>
                              </w:tc>
                              <w:tc>
                                <w:tcPr>
                                  <w:tcW w:w="627" w:type="pct"/>
                                  <w:tcBorders>
                                    <w:top w:val="nil"/>
                                    <w:left w:val="nil"/>
                                    <w:bottom w:val="nil"/>
                                    <w:right w:val="nil"/>
                                  </w:tcBorders>
                                  <w:noWrap/>
                                  <w:vAlign w:val="bottom"/>
                                  <w:hideMark/>
                                </w:tcPr>
                                <w:p w14:paraId="56EFB7CD" w14:textId="77777777" w:rsidR="00224924" w:rsidRPr="00224924" w:rsidRDefault="00224924" w:rsidP="00224924">
                                  <w:pPr>
                                    <w:jc w:val="left"/>
                                    <w:rPr>
                                      <w:rFonts w:eastAsia="Times New Roman" w:cs="Times New Roman"/>
                                      <w:lang w:eastAsia="es-CO"/>
                                    </w:rPr>
                                  </w:pPr>
                                </w:p>
                              </w:tc>
                              <w:tc>
                                <w:tcPr>
                                  <w:tcW w:w="130" w:type="pct"/>
                                  <w:tcBorders>
                                    <w:top w:val="nil"/>
                                    <w:left w:val="nil"/>
                                    <w:bottom w:val="nil"/>
                                    <w:right w:val="nil"/>
                                  </w:tcBorders>
                                  <w:noWrap/>
                                  <w:vAlign w:val="bottom"/>
                                  <w:hideMark/>
                                </w:tcPr>
                                <w:p w14:paraId="456B0691" w14:textId="77777777" w:rsidR="00224924" w:rsidRPr="00224924" w:rsidRDefault="00224924" w:rsidP="00224924">
                                  <w:pPr>
                                    <w:jc w:val="left"/>
                                    <w:rPr>
                                      <w:rFonts w:eastAsia="Times New Roman" w:cs="Times New Roman"/>
                                      <w:lang w:eastAsia="es-CO"/>
                                    </w:rPr>
                                  </w:pPr>
                                </w:p>
                              </w:tc>
                              <w:tc>
                                <w:tcPr>
                                  <w:tcW w:w="398" w:type="pct"/>
                                  <w:tcBorders>
                                    <w:top w:val="nil"/>
                                    <w:left w:val="nil"/>
                                    <w:bottom w:val="nil"/>
                                    <w:right w:val="nil"/>
                                  </w:tcBorders>
                                  <w:noWrap/>
                                  <w:vAlign w:val="bottom"/>
                                  <w:hideMark/>
                                </w:tcPr>
                                <w:p w14:paraId="35E7D360" w14:textId="77777777" w:rsidR="00224924" w:rsidRPr="00224924" w:rsidRDefault="00224924" w:rsidP="00224924">
                                  <w:pPr>
                                    <w:jc w:val="left"/>
                                    <w:rPr>
                                      <w:rFonts w:eastAsia="Times New Roman" w:cs="Times New Roman"/>
                                      <w:lang w:eastAsia="es-CO"/>
                                    </w:rPr>
                                  </w:pPr>
                                </w:p>
                              </w:tc>
                              <w:tc>
                                <w:tcPr>
                                  <w:tcW w:w="623" w:type="pct"/>
                                  <w:tcBorders>
                                    <w:top w:val="nil"/>
                                    <w:left w:val="nil"/>
                                    <w:bottom w:val="nil"/>
                                    <w:right w:val="nil"/>
                                  </w:tcBorders>
                                  <w:noWrap/>
                                  <w:vAlign w:val="bottom"/>
                                  <w:hideMark/>
                                </w:tcPr>
                                <w:p w14:paraId="19A4D688" w14:textId="77777777" w:rsidR="00224924" w:rsidRPr="00224924" w:rsidRDefault="00224924" w:rsidP="00224924">
                                  <w:pPr>
                                    <w:jc w:val="left"/>
                                    <w:rPr>
                                      <w:rFonts w:eastAsia="Times New Roman" w:cs="Times New Roman"/>
                                      <w:lang w:eastAsia="es-CO"/>
                                    </w:rPr>
                                  </w:pPr>
                                </w:p>
                              </w:tc>
                            </w:tr>
                            <w:tr w:rsidR="00224924" w:rsidRPr="00224924" w14:paraId="6AC47F6C" w14:textId="77777777" w:rsidTr="00375870">
                              <w:trPr>
                                <w:trHeight w:val="312"/>
                              </w:trPr>
                              <w:tc>
                                <w:tcPr>
                                  <w:tcW w:w="566" w:type="pct"/>
                                  <w:tcBorders>
                                    <w:top w:val="nil"/>
                                    <w:left w:val="nil"/>
                                    <w:bottom w:val="nil"/>
                                    <w:right w:val="nil"/>
                                  </w:tcBorders>
                                  <w:noWrap/>
                                  <w:vAlign w:val="bottom"/>
                                  <w:hideMark/>
                                </w:tcPr>
                                <w:p w14:paraId="5C89A5C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(5, 30)</w:t>
                                  </w:r>
                                </w:p>
                              </w:tc>
                              <w:tc>
                                <w:tcPr>
                                  <w:tcW w:w="399" w:type="pct"/>
                                  <w:tcBorders>
                                    <w:top w:val="nil"/>
                                    <w:left w:val="nil"/>
                                    <w:bottom w:val="nil"/>
                                    <w:right w:val="nil"/>
                                  </w:tcBorders>
                                  <w:noWrap/>
                                  <w:vAlign w:val="bottom"/>
                                  <w:hideMark/>
                                </w:tcPr>
                                <w:p w14:paraId="27AA827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15.2</w:t>
                                  </w:r>
                                </w:p>
                              </w:tc>
                              <w:tc>
                                <w:tcPr>
                                  <w:tcW w:w="623" w:type="pct"/>
                                  <w:tcBorders>
                                    <w:top w:val="nil"/>
                                    <w:left w:val="nil"/>
                                    <w:bottom w:val="nil"/>
                                    <w:right w:val="nil"/>
                                  </w:tcBorders>
                                  <w:noWrap/>
                                  <w:vAlign w:val="bottom"/>
                                  <w:hideMark/>
                                </w:tcPr>
                                <w:p w14:paraId="535CC72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0.09</w:t>
                                  </w:r>
                                </w:p>
                              </w:tc>
                              <w:tc>
                                <w:tcPr>
                                  <w:tcW w:w="129" w:type="pct"/>
                                  <w:tcBorders>
                                    <w:top w:val="nil"/>
                                    <w:left w:val="nil"/>
                                    <w:bottom w:val="nil"/>
                                    <w:right w:val="nil"/>
                                  </w:tcBorders>
                                  <w:noWrap/>
                                  <w:vAlign w:val="bottom"/>
                                  <w:hideMark/>
                                </w:tcPr>
                                <w:p w14:paraId="295129E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9C0D9E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56.8</w:t>
                                  </w:r>
                                </w:p>
                              </w:tc>
                              <w:tc>
                                <w:tcPr>
                                  <w:tcW w:w="617" w:type="pct"/>
                                  <w:tcBorders>
                                    <w:top w:val="nil"/>
                                    <w:left w:val="nil"/>
                                    <w:bottom w:val="nil"/>
                                    <w:right w:val="nil"/>
                                  </w:tcBorders>
                                  <w:noWrap/>
                                  <w:vAlign w:val="bottom"/>
                                  <w:hideMark/>
                                </w:tcPr>
                                <w:p w14:paraId="667571F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0.15</w:t>
                                  </w:r>
                                </w:p>
                              </w:tc>
                              <w:tc>
                                <w:tcPr>
                                  <w:tcW w:w="93" w:type="pct"/>
                                  <w:tcBorders>
                                    <w:top w:val="nil"/>
                                    <w:left w:val="nil"/>
                                    <w:bottom w:val="nil"/>
                                    <w:right w:val="nil"/>
                                  </w:tcBorders>
                                  <w:noWrap/>
                                  <w:vAlign w:val="bottom"/>
                                  <w:hideMark/>
                                </w:tcPr>
                                <w:p w14:paraId="42A1661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4D6995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161.6</w:t>
                                  </w:r>
                                </w:p>
                              </w:tc>
                              <w:tc>
                                <w:tcPr>
                                  <w:tcW w:w="627" w:type="pct"/>
                                  <w:tcBorders>
                                    <w:top w:val="nil"/>
                                    <w:left w:val="nil"/>
                                    <w:bottom w:val="nil"/>
                                    <w:right w:val="nil"/>
                                  </w:tcBorders>
                                  <w:noWrap/>
                                  <w:vAlign w:val="bottom"/>
                                  <w:hideMark/>
                                </w:tcPr>
                                <w:p w14:paraId="77C634D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0.06</w:t>
                                  </w:r>
                                </w:p>
                              </w:tc>
                              <w:tc>
                                <w:tcPr>
                                  <w:tcW w:w="130" w:type="pct"/>
                                  <w:tcBorders>
                                    <w:top w:val="nil"/>
                                    <w:left w:val="nil"/>
                                    <w:bottom w:val="nil"/>
                                    <w:right w:val="nil"/>
                                  </w:tcBorders>
                                  <w:noWrap/>
                                  <w:vAlign w:val="bottom"/>
                                  <w:hideMark/>
                                </w:tcPr>
                                <w:p w14:paraId="09E4F9F7"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056298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197.9</w:t>
                                  </w:r>
                                </w:p>
                              </w:tc>
                              <w:tc>
                                <w:tcPr>
                                  <w:tcW w:w="623" w:type="pct"/>
                                  <w:tcBorders>
                                    <w:top w:val="nil"/>
                                    <w:left w:val="nil"/>
                                    <w:bottom w:val="nil"/>
                                    <w:right w:val="nil"/>
                                  </w:tcBorders>
                                  <w:noWrap/>
                                  <w:vAlign w:val="bottom"/>
                                  <w:hideMark/>
                                </w:tcPr>
                                <w:p w14:paraId="7483439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0.06</w:t>
                                  </w:r>
                                </w:p>
                              </w:tc>
                            </w:tr>
                            <w:tr w:rsidR="00224924" w:rsidRPr="00224924" w14:paraId="38C88F99" w14:textId="77777777" w:rsidTr="00375870">
                              <w:trPr>
                                <w:trHeight w:val="312"/>
                              </w:trPr>
                              <w:tc>
                                <w:tcPr>
                                  <w:tcW w:w="566" w:type="pct"/>
                                  <w:tcBorders>
                                    <w:top w:val="nil"/>
                                    <w:left w:val="nil"/>
                                    <w:bottom w:val="nil"/>
                                    <w:right w:val="nil"/>
                                  </w:tcBorders>
                                  <w:noWrap/>
                                  <w:vAlign w:val="bottom"/>
                                  <w:hideMark/>
                                </w:tcPr>
                                <w:p w14:paraId="0F59396A"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(5, 60)</w:t>
                                  </w:r>
                                </w:p>
                              </w:tc>
                              <w:tc>
                                <w:tcPr>
                                  <w:tcW w:w="399" w:type="pct"/>
                                  <w:tcBorders>
                                    <w:top w:val="nil"/>
                                    <w:left w:val="nil"/>
                                    <w:bottom w:val="nil"/>
                                    <w:right w:val="nil"/>
                                  </w:tcBorders>
                                  <w:noWrap/>
                                  <w:vAlign w:val="bottom"/>
                                  <w:hideMark/>
                                </w:tcPr>
                                <w:p w14:paraId="6CFC4F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37.3</w:t>
                                  </w:r>
                                </w:p>
                              </w:tc>
                              <w:tc>
                                <w:tcPr>
                                  <w:tcW w:w="623" w:type="pct"/>
                                  <w:tcBorders>
                                    <w:top w:val="nil"/>
                                    <w:left w:val="nil"/>
                                    <w:bottom w:val="nil"/>
                                    <w:right w:val="nil"/>
                                  </w:tcBorders>
                                  <w:noWrap/>
                                  <w:vAlign w:val="bottom"/>
                                  <w:hideMark/>
                                </w:tcPr>
                                <w:p w14:paraId="2687AF3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0.26</w:t>
                                  </w:r>
                                </w:p>
                              </w:tc>
                              <w:tc>
                                <w:tcPr>
                                  <w:tcW w:w="129" w:type="pct"/>
                                  <w:tcBorders>
                                    <w:top w:val="nil"/>
                                    <w:left w:val="nil"/>
                                    <w:bottom w:val="nil"/>
                                    <w:right w:val="nil"/>
                                  </w:tcBorders>
                                  <w:noWrap/>
                                  <w:vAlign w:val="bottom"/>
                                  <w:hideMark/>
                                </w:tcPr>
                                <w:p w14:paraId="3E591DF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7BDEFF1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186.3</w:t>
                                  </w:r>
                                </w:p>
                              </w:tc>
                              <w:tc>
                                <w:tcPr>
                                  <w:tcW w:w="617" w:type="pct"/>
                                  <w:tcBorders>
                                    <w:top w:val="nil"/>
                                    <w:left w:val="nil"/>
                                    <w:bottom w:val="nil"/>
                                    <w:right w:val="nil"/>
                                  </w:tcBorders>
                                  <w:noWrap/>
                                  <w:vAlign w:val="bottom"/>
                                  <w:hideMark/>
                                </w:tcPr>
                                <w:p w14:paraId="34ED135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0.12</w:t>
                                  </w:r>
                                </w:p>
                              </w:tc>
                              <w:tc>
                                <w:tcPr>
                                  <w:tcW w:w="93" w:type="pct"/>
                                  <w:tcBorders>
                                    <w:top w:val="nil"/>
                                    <w:left w:val="nil"/>
                                    <w:bottom w:val="nil"/>
                                    <w:right w:val="nil"/>
                                  </w:tcBorders>
                                  <w:noWrap/>
                                  <w:vAlign w:val="bottom"/>
                                  <w:hideMark/>
                                </w:tcPr>
                                <w:p w14:paraId="060AA494"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6158844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185.4</w:t>
                                  </w:r>
                                </w:p>
                              </w:tc>
                              <w:tc>
                                <w:tcPr>
                                  <w:tcW w:w="627" w:type="pct"/>
                                  <w:tcBorders>
                                    <w:top w:val="nil"/>
                                    <w:left w:val="nil"/>
                                    <w:bottom w:val="nil"/>
                                    <w:right w:val="nil"/>
                                  </w:tcBorders>
                                  <w:noWrap/>
                                  <w:vAlign w:val="bottom"/>
                                  <w:hideMark/>
                                </w:tcPr>
                                <w:p w14:paraId="1BD8633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0.17</w:t>
                                  </w:r>
                                </w:p>
                              </w:tc>
                              <w:tc>
                                <w:tcPr>
                                  <w:tcW w:w="130" w:type="pct"/>
                                  <w:tcBorders>
                                    <w:top w:val="nil"/>
                                    <w:left w:val="nil"/>
                                    <w:bottom w:val="nil"/>
                                    <w:right w:val="nil"/>
                                  </w:tcBorders>
                                  <w:noWrap/>
                                  <w:vAlign w:val="bottom"/>
                                  <w:hideMark/>
                                </w:tcPr>
                                <w:p w14:paraId="57628493"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7984EE9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358.3</w:t>
                                  </w:r>
                                </w:p>
                              </w:tc>
                              <w:tc>
                                <w:tcPr>
                                  <w:tcW w:w="623" w:type="pct"/>
                                  <w:tcBorders>
                                    <w:top w:val="nil"/>
                                    <w:left w:val="nil"/>
                                    <w:bottom w:val="nil"/>
                                    <w:right w:val="nil"/>
                                  </w:tcBorders>
                                  <w:noWrap/>
                                  <w:vAlign w:val="bottom"/>
                                  <w:hideMark/>
                                </w:tcPr>
                                <w:p w14:paraId="7BC1117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0.19</w:t>
                                  </w:r>
                                </w:p>
                              </w:tc>
                            </w:tr>
                            <w:tr w:rsidR="00224924" w:rsidRPr="00224924" w14:paraId="393BC538" w14:textId="77777777" w:rsidTr="00375870">
                              <w:trPr>
                                <w:trHeight w:val="312"/>
                              </w:trPr>
                              <w:tc>
                                <w:tcPr>
                                  <w:tcW w:w="566" w:type="pct"/>
                                  <w:tcBorders>
                                    <w:top w:val="nil"/>
                                    <w:left w:val="nil"/>
                                    <w:bottom w:val="nil"/>
                                    <w:right w:val="nil"/>
                                  </w:tcBorders>
                                  <w:noWrap/>
                                  <w:vAlign w:val="bottom"/>
                                  <w:hideMark/>
                                </w:tcPr>
                                <w:p w14:paraId="0139BA6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(5, 180)</w:t>
                                  </w:r>
                                </w:p>
                              </w:tc>
                              <w:tc>
                                <w:tcPr>
                                  <w:tcW w:w="399" w:type="pct"/>
                                  <w:tcBorders>
                                    <w:top w:val="nil"/>
                                    <w:left w:val="nil"/>
                                    <w:bottom w:val="nil"/>
                                    <w:right w:val="nil"/>
                                  </w:tcBorders>
                                  <w:noWrap/>
                                  <w:vAlign w:val="bottom"/>
                                  <w:hideMark/>
                                </w:tcPr>
                                <w:p w14:paraId="1EB192E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w:t>
                                  </w:r>
                                </w:p>
                              </w:tc>
                              <w:tc>
                                <w:tcPr>
                                  <w:tcW w:w="623" w:type="pct"/>
                                  <w:tcBorders>
                                    <w:top w:val="nil"/>
                                    <w:left w:val="nil"/>
                                    <w:bottom w:val="nil"/>
                                    <w:right w:val="nil"/>
                                  </w:tcBorders>
                                  <w:noWrap/>
                                  <w:vAlign w:val="bottom"/>
                                  <w:hideMark/>
                                </w:tcPr>
                                <w:p w14:paraId="1D5DA7A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0.42</w:t>
                                  </w:r>
                                </w:p>
                              </w:tc>
                              <w:tc>
                                <w:tcPr>
                                  <w:tcW w:w="129" w:type="pct"/>
                                  <w:tcBorders>
                                    <w:top w:val="nil"/>
                                    <w:left w:val="nil"/>
                                    <w:bottom w:val="nil"/>
                                    <w:right w:val="nil"/>
                                  </w:tcBorders>
                                  <w:noWrap/>
                                  <w:vAlign w:val="bottom"/>
                                  <w:hideMark/>
                                </w:tcPr>
                                <w:p w14:paraId="2CF64B36"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7FB0310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75.5</w:t>
                                  </w:r>
                                </w:p>
                              </w:tc>
                              <w:tc>
                                <w:tcPr>
                                  <w:tcW w:w="617" w:type="pct"/>
                                  <w:tcBorders>
                                    <w:top w:val="nil"/>
                                    <w:left w:val="nil"/>
                                    <w:bottom w:val="nil"/>
                                    <w:right w:val="nil"/>
                                  </w:tcBorders>
                                  <w:noWrap/>
                                  <w:vAlign w:val="bottom"/>
                                  <w:hideMark/>
                                </w:tcPr>
                                <w:p w14:paraId="2555593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0.61</w:t>
                                  </w:r>
                                </w:p>
                              </w:tc>
                              <w:tc>
                                <w:tcPr>
                                  <w:tcW w:w="93" w:type="pct"/>
                                  <w:tcBorders>
                                    <w:top w:val="nil"/>
                                    <w:left w:val="nil"/>
                                    <w:bottom w:val="nil"/>
                                    <w:right w:val="nil"/>
                                  </w:tcBorders>
                                  <w:noWrap/>
                                  <w:vAlign w:val="bottom"/>
                                  <w:hideMark/>
                                </w:tcPr>
                                <w:p w14:paraId="564C13F4"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FA65F5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493.2</w:t>
                                  </w:r>
                                </w:p>
                              </w:tc>
                              <w:tc>
                                <w:tcPr>
                                  <w:tcW w:w="627" w:type="pct"/>
                                  <w:tcBorders>
                                    <w:top w:val="nil"/>
                                    <w:left w:val="nil"/>
                                    <w:bottom w:val="nil"/>
                                    <w:right w:val="nil"/>
                                  </w:tcBorders>
                                  <w:noWrap/>
                                  <w:vAlign w:val="bottom"/>
                                  <w:hideMark/>
                                </w:tcPr>
                                <w:p w14:paraId="6CA4756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0.63</w:t>
                                  </w:r>
                                </w:p>
                              </w:tc>
                              <w:tc>
                                <w:tcPr>
                                  <w:tcW w:w="130" w:type="pct"/>
                                  <w:tcBorders>
                                    <w:top w:val="nil"/>
                                    <w:left w:val="nil"/>
                                    <w:bottom w:val="nil"/>
                                    <w:right w:val="nil"/>
                                  </w:tcBorders>
                                  <w:noWrap/>
                                  <w:vAlign w:val="bottom"/>
                                  <w:hideMark/>
                                </w:tcPr>
                                <w:p w14:paraId="7C39DB38"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529BE0A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500.1</w:t>
                                  </w:r>
                                </w:p>
                              </w:tc>
                              <w:tc>
                                <w:tcPr>
                                  <w:tcW w:w="623" w:type="pct"/>
                                  <w:tcBorders>
                                    <w:top w:val="nil"/>
                                    <w:left w:val="nil"/>
                                    <w:bottom w:val="nil"/>
                                    <w:right w:val="nil"/>
                                  </w:tcBorders>
                                  <w:noWrap/>
                                  <w:vAlign w:val="bottom"/>
                                  <w:hideMark/>
                                </w:tcPr>
                                <w:p w14:paraId="4106B43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0.95</w:t>
                                  </w:r>
                                </w:p>
                              </w:tc>
                            </w:tr>
                            <w:tr w:rsidR="00224924" w:rsidRPr="00224924" w14:paraId="30400DF1" w14:textId="77777777" w:rsidTr="00375870">
                              <w:trPr>
                                <w:trHeight w:val="312"/>
                              </w:trPr>
                              <w:tc>
                                <w:tcPr>
                                  <w:tcW w:w="566" w:type="pct"/>
                                  <w:tcBorders>
                                    <w:top w:val="nil"/>
                                    <w:left w:val="nil"/>
                                    <w:bottom w:val="nil"/>
                                    <w:right w:val="nil"/>
                                  </w:tcBorders>
                                  <w:noWrap/>
                                  <w:vAlign w:val="bottom"/>
                                  <w:hideMark/>
                                </w:tcPr>
                                <w:p w14:paraId="4509D421"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(25, 30)</w:t>
                                  </w:r>
                                </w:p>
                              </w:tc>
                              <w:tc>
                                <w:tcPr>
                                  <w:tcW w:w="399" w:type="pct"/>
                                  <w:tcBorders>
                                    <w:top w:val="nil"/>
                                    <w:left w:val="nil"/>
                                    <w:bottom w:val="nil"/>
                                    <w:right w:val="nil"/>
                                  </w:tcBorders>
                                  <w:noWrap/>
                                  <w:vAlign w:val="bottom"/>
                                  <w:hideMark/>
                                </w:tcPr>
                                <w:p w14:paraId="251BC73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13.5</w:t>
                                  </w:r>
                                </w:p>
                              </w:tc>
                              <w:tc>
                                <w:tcPr>
                                  <w:tcW w:w="623" w:type="pct"/>
                                  <w:tcBorders>
                                    <w:top w:val="nil"/>
                                    <w:left w:val="nil"/>
                                    <w:bottom w:val="nil"/>
                                    <w:right w:val="nil"/>
                                  </w:tcBorders>
                                  <w:noWrap/>
                                  <w:vAlign w:val="bottom"/>
                                  <w:hideMark/>
                                </w:tcPr>
                                <w:p w14:paraId="35B6389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0.26</w:t>
                                  </w:r>
                                </w:p>
                              </w:tc>
                              <w:tc>
                                <w:tcPr>
                                  <w:tcW w:w="129" w:type="pct"/>
                                  <w:tcBorders>
                                    <w:top w:val="nil"/>
                                    <w:left w:val="nil"/>
                                    <w:bottom w:val="nil"/>
                                    <w:right w:val="nil"/>
                                  </w:tcBorders>
                                  <w:noWrap/>
                                  <w:vAlign w:val="bottom"/>
                                  <w:hideMark/>
                                </w:tcPr>
                                <w:p w14:paraId="2AA4ACE7"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0A89E36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102.5</w:t>
                                  </w:r>
                                </w:p>
                              </w:tc>
                              <w:tc>
                                <w:tcPr>
                                  <w:tcW w:w="617" w:type="pct"/>
                                  <w:tcBorders>
                                    <w:top w:val="nil"/>
                                    <w:left w:val="nil"/>
                                    <w:bottom w:val="nil"/>
                                    <w:right w:val="nil"/>
                                  </w:tcBorders>
                                  <w:noWrap/>
                                  <w:vAlign w:val="bottom"/>
                                  <w:hideMark/>
                                </w:tcPr>
                                <w:p w14:paraId="66E6875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2.12</w:t>
                                  </w:r>
                                </w:p>
                              </w:tc>
                              <w:tc>
                                <w:tcPr>
                                  <w:tcW w:w="93" w:type="pct"/>
                                  <w:tcBorders>
                                    <w:top w:val="nil"/>
                                    <w:left w:val="nil"/>
                                    <w:bottom w:val="nil"/>
                                    <w:right w:val="nil"/>
                                  </w:tcBorders>
                                  <w:noWrap/>
                                  <w:vAlign w:val="bottom"/>
                                  <w:hideMark/>
                                </w:tcPr>
                                <w:p w14:paraId="34E2FE08"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0338423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188.3</w:t>
                                  </w:r>
                                </w:p>
                              </w:tc>
                              <w:tc>
                                <w:tcPr>
                                  <w:tcW w:w="627" w:type="pct"/>
                                  <w:tcBorders>
                                    <w:top w:val="nil"/>
                                    <w:left w:val="nil"/>
                                    <w:bottom w:val="nil"/>
                                    <w:right w:val="nil"/>
                                  </w:tcBorders>
                                  <w:noWrap/>
                                  <w:vAlign w:val="bottom"/>
                                  <w:hideMark/>
                                </w:tcPr>
                                <w:p w14:paraId="204FF7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0.55</w:t>
                                  </w:r>
                                </w:p>
                              </w:tc>
                              <w:tc>
                                <w:tcPr>
                                  <w:tcW w:w="130" w:type="pct"/>
                                  <w:tcBorders>
                                    <w:top w:val="nil"/>
                                    <w:left w:val="nil"/>
                                    <w:bottom w:val="nil"/>
                                    <w:right w:val="nil"/>
                                  </w:tcBorders>
                                  <w:noWrap/>
                                  <w:vAlign w:val="bottom"/>
                                  <w:hideMark/>
                                </w:tcPr>
                                <w:p w14:paraId="36DC1E01"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577EB8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289.6</w:t>
                                  </w:r>
                                </w:p>
                              </w:tc>
                              <w:tc>
                                <w:tcPr>
                                  <w:tcW w:w="623" w:type="pct"/>
                                  <w:tcBorders>
                                    <w:top w:val="nil"/>
                                    <w:left w:val="nil"/>
                                    <w:bottom w:val="nil"/>
                                    <w:right w:val="nil"/>
                                  </w:tcBorders>
                                  <w:noWrap/>
                                  <w:vAlign w:val="bottom"/>
                                  <w:hideMark/>
                                </w:tcPr>
                                <w:p w14:paraId="5493416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0.78</w:t>
                                  </w:r>
                                </w:p>
                              </w:tc>
                            </w:tr>
                            <w:tr w:rsidR="00224924" w:rsidRPr="00224924" w14:paraId="77C72F8B" w14:textId="77777777" w:rsidTr="00375870">
                              <w:trPr>
                                <w:trHeight w:val="312"/>
                              </w:trPr>
                              <w:tc>
                                <w:tcPr>
                                  <w:tcW w:w="566" w:type="pct"/>
                                  <w:tcBorders>
                                    <w:top w:val="nil"/>
                                    <w:left w:val="nil"/>
                                    <w:bottom w:val="nil"/>
                                    <w:right w:val="nil"/>
                                  </w:tcBorders>
                                  <w:noWrap/>
                                  <w:vAlign w:val="bottom"/>
                                  <w:hideMark/>
                                </w:tcPr>
                                <w:p w14:paraId="24639904"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(25, 60)</w:t>
                                  </w:r>
                                </w:p>
                              </w:tc>
                              <w:tc>
                                <w:tcPr>
                                  <w:tcW w:w="399" w:type="pct"/>
                                  <w:tcBorders>
                                    <w:top w:val="nil"/>
                                    <w:left w:val="nil"/>
                                    <w:bottom w:val="nil"/>
                                    <w:right w:val="nil"/>
                                  </w:tcBorders>
                                  <w:noWrap/>
                                  <w:vAlign w:val="bottom"/>
                                  <w:hideMark/>
                                </w:tcPr>
                                <w:p w14:paraId="1BF1E65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116.3</w:t>
                                  </w:r>
                                </w:p>
                              </w:tc>
                              <w:tc>
                                <w:tcPr>
                                  <w:tcW w:w="623" w:type="pct"/>
                                  <w:tcBorders>
                                    <w:top w:val="nil"/>
                                    <w:left w:val="nil"/>
                                    <w:bottom w:val="nil"/>
                                    <w:right w:val="nil"/>
                                  </w:tcBorders>
                                  <w:noWrap/>
                                  <w:vAlign w:val="bottom"/>
                                  <w:hideMark/>
                                </w:tcPr>
                                <w:p w14:paraId="2A1ED18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2.85</w:t>
                                  </w:r>
                                </w:p>
                              </w:tc>
                              <w:tc>
                                <w:tcPr>
                                  <w:tcW w:w="129" w:type="pct"/>
                                  <w:tcBorders>
                                    <w:top w:val="nil"/>
                                    <w:left w:val="nil"/>
                                    <w:bottom w:val="nil"/>
                                    <w:right w:val="nil"/>
                                  </w:tcBorders>
                                  <w:noWrap/>
                                  <w:vAlign w:val="bottom"/>
                                  <w:hideMark/>
                                </w:tcPr>
                                <w:p w14:paraId="7B580E49"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7C29113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139.6</w:t>
                                  </w:r>
                                </w:p>
                              </w:tc>
                              <w:tc>
                                <w:tcPr>
                                  <w:tcW w:w="617" w:type="pct"/>
                                  <w:tcBorders>
                                    <w:top w:val="nil"/>
                                    <w:left w:val="nil"/>
                                    <w:bottom w:val="nil"/>
                                    <w:right w:val="nil"/>
                                  </w:tcBorders>
                                  <w:noWrap/>
                                  <w:vAlign w:val="bottom"/>
                                  <w:hideMark/>
                                </w:tcPr>
                                <w:p w14:paraId="4E8626D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2.14</w:t>
                                  </w:r>
                                </w:p>
                              </w:tc>
                              <w:tc>
                                <w:tcPr>
                                  <w:tcW w:w="93" w:type="pct"/>
                                  <w:tcBorders>
                                    <w:top w:val="nil"/>
                                    <w:left w:val="nil"/>
                                    <w:bottom w:val="nil"/>
                                    <w:right w:val="nil"/>
                                  </w:tcBorders>
                                  <w:noWrap/>
                                  <w:vAlign w:val="bottom"/>
                                  <w:hideMark/>
                                </w:tcPr>
                                <w:p w14:paraId="0B8D31C5"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2BB0B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188.1</w:t>
                                  </w:r>
                                </w:p>
                              </w:tc>
                              <w:tc>
                                <w:tcPr>
                                  <w:tcW w:w="627" w:type="pct"/>
                                  <w:tcBorders>
                                    <w:top w:val="nil"/>
                                    <w:left w:val="nil"/>
                                    <w:bottom w:val="nil"/>
                                    <w:right w:val="nil"/>
                                  </w:tcBorders>
                                  <w:noWrap/>
                                  <w:vAlign w:val="bottom"/>
                                  <w:hideMark/>
                                </w:tcPr>
                                <w:p w14:paraId="1CAFBC7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2.48</w:t>
                                  </w:r>
                                </w:p>
                              </w:tc>
                              <w:tc>
                                <w:tcPr>
                                  <w:tcW w:w="130" w:type="pct"/>
                                  <w:tcBorders>
                                    <w:top w:val="nil"/>
                                    <w:left w:val="nil"/>
                                    <w:bottom w:val="nil"/>
                                    <w:right w:val="nil"/>
                                  </w:tcBorders>
                                  <w:noWrap/>
                                  <w:vAlign w:val="bottom"/>
                                  <w:hideMark/>
                                </w:tcPr>
                                <w:p w14:paraId="1CDEC8C0"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9C8303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307.8</w:t>
                                  </w:r>
                                </w:p>
                              </w:tc>
                              <w:tc>
                                <w:tcPr>
                                  <w:tcW w:w="623" w:type="pct"/>
                                  <w:tcBorders>
                                    <w:top w:val="nil"/>
                                    <w:left w:val="nil"/>
                                    <w:bottom w:val="nil"/>
                                    <w:right w:val="nil"/>
                                  </w:tcBorders>
                                  <w:noWrap/>
                                  <w:vAlign w:val="bottom"/>
                                  <w:hideMark/>
                                </w:tcPr>
                                <w:p w14:paraId="7FEE65E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7.56</w:t>
                                  </w:r>
                                </w:p>
                              </w:tc>
                            </w:tr>
                            <w:tr w:rsidR="00224924" w:rsidRPr="00224924" w14:paraId="40C2FA4E" w14:textId="77777777" w:rsidTr="00375870">
                              <w:trPr>
                                <w:trHeight w:val="312"/>
                              </w:trPr>
                              <w:tc>
                                <w:tcPr>
                                  <w:tcW w:w="566" w:type="pct"/>
                                  <w:tcBorders>
                                    <w:top w:val="nil"/>
                                    <w:left w:val="nil"/>
                                    <w:bottom w:val="nil"/>
                                    <w:right w:val="nil"/>
                                  </w:tcBorders>
                                  <w:noWrap/>
                                  <w:vAlign w:val="bottom"/>
                                  <w:hideMark/>
                                </w:tcPr>
                                <w:p w14:paraId="2F77DA5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(25, 180)</w:t>
                                  </w:r>
                                </w:p>
                              </w:tc>
                              <w:tc>
                                <w:tcPr>
                                  <w:tcW w:w="399" w:type="pct"/>
                                  <w:tcBorders>
                                    <w:top w:val="nil"/>
                                    <w:left w:val="nil"/>
                                    <w:bottom w:val="nil"/>
                                    <w:right w:val="nil"/>
                                  </w:tcBorders>
                                  <w:noWrap/>
                                  <w:vAlign w:val="bottom"/>
                                  <w:hideMark/>
                                </w:tcPr>
                                <w:p w14:paraId="2400E6C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74.8</w:t>
                                  </w:r>
                                </w:p>
                              </w:tc>
                              <w:tc>
                                <w:tcPr>
                                  <w:tcW w:w="623" w:type="pct"/>
                                  <w:tcBorders>
                                    <w:top w:val="nil"/>
                                    <w:left w:val="nil"/>
                                    <w:bottom w:val="nil"/>
                                    <w:right w:val="nil"/>
                                  </w:tcBorders>
                                  <w:noWrap/>
                                  <w:vAlign w:val="bottom"/>
                                  <w:hideMark/>
                                </w:tcPr>
                                <w:p w14:paraId="51A2DE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2.50</w:t>
                                  </w:r>
                                </w:p>
                              </w:tc>
                              <w:tc>
                                <w:tcPr>
                                  <w:tcW w:w="129" w:type="pct"/>
                                  <w:tcBorders>
                                    <w:top w:val="nil"/>
                                    <w:left w:val="nil"/>
                                    <w:bottom w:val="nil"/>
                                    <w:right w:val="nil"/>
                                  </w:tcBorders>
                                  <w:noWrap/>
                                  <w:vAlign w:val="bottom"/>
                                  <w:hideMark/>
                                </w:tcPr>
                                <w:p w14:paraId="70483FE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1EC80D5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88.4</w:t>
                                  </w:r>
                                </w:p>
                              </w:tc>
                              <w:tc>
                                <w:tcPr>
                                  <w:tcW w:w="617" w:type="pct"/>
                                  <w:tcBorders>
                                    <w:top w:val="nil"/>
                                    <w:left w:val="nil"/>
                                    <w:bottom w:val="nil"/>
                                    <w:right w:val="nil"/>
                                  </w:tcBorders>
                                  <w:noWrap/>
                                  <w:vAlign w:val="bottom"/>
                                  <w:hideMark/>
                                </w:tcPr>
                                <w:p w14:paraId="7BB53BE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2.24</w:t>
                                  </w:r>
                                </w:p>
                              </w:tc>
                              <w:tc>
                                <w:tcPr>
                                  <w:tcW w:w="93" w:type="pct"/>
                                  <w:tcBorders>
                                    <w:top w:val="nil"/>
                                    <w:left w:val="nil"/>
                                    <w:bottom w:val="nil"/>
                                    <w:right w:val="nil"/>
                                  </w:tcBorders>
                                  <w:noWrap/>
                                  <w:vAlign w:val="bottom"/>
                                  <w:hideMark/>
                                </w:tcPr>
                                <w:p w14:paraId="72C77FE1"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6A81C3D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231.9</w:t>
                                  </w:r>
                                </w:p>
                              </w:tc>
                              <w:tc>
                                <w:tcPr>
                                  <w:tcW w:w="627" w:type="pct"/>
                                  <w:tcBorders>
                                    <w:top w:val="nil"/>
                                    <w:left w:val="nil"/>
                                    <w:bottom w:val="nil"/>
                                    <w:right w:val="nil"/>
                                  </w:tcBorders>
                                  <w:noWrap/>
                                  <w:vAlign w:val="bottom"/>
                                  <w:hideMark/>
                                </w:tcPr>
                                <w:p w14:paraId="0F43C92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17.15</w:t>
                                  </w:r>
                                </w:p>
                              </w:tc>
                              <w:tc>
                                <w:tcPr>
                                  <w:tcW w:w="130" w:type="pct"/>
                                  <w:tcBorders>
                                    <w:top w:val="nil"/>
                                    <w:left w:val="nil"/>
                                    <w:bottom w:val="nil"/>
                                    <w:right w:val="nil"/>
                                  </w:tcBorders>
                                  <w:noWrap/>
                                  <w:vAlign w:val="bottom"/>
                                  <w:hideMark/>
                                </w:tcPr>
                                <w:p w14:paraId="3687DAA5"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14DBB5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527.6</w:t>
                                  </w:r>
                                </w:p>
                              </w:tc>
                              <w:tc>
                                <w:tcPr>
                                  <w:tcW w:w="623" w:type="pct"/>
                                  <w:tcBorders>
                                    <w:top w:val="nil"/>
                                    <w:left w:val="nil"/>
                                    <w:bottom w:val="nil"/>
                                    <w:right w:val="nil"/>
                                  </w:tcBorders>
                                  <w:noWrap/>
                                  <w:vAlign w:val="bottom"/>
                                  <w:hideMark/>
                                </w:tcPr>
                                <w:p w14:paraId="4BD8370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57.29</w:t>
                                  </w:r>
                                </w:p>
                              </w:tc>
                            </w:tr>
                            <w:tr w:rsidR="00224924" w:rsidRPr="00224924" w14:paraId="6A09D347" w14:textId="77777777" w:rsidTr="00375870">
                              <w:trPr>
                                <w:trHeight w:val="312"/>
                              </w:trPr>
                              <w:tc>
                                <w:tcPr>
                                  <w:tcW w:w="566" w:type="pct"/>
                                  <w:tcBorders>
                                    <w:top w:val="nil"/>
                                    <w:left w:val="nil"/>
                                    <w:bottom w:val="nil"/>
                                    <w:right w:val="nil"/>
                                  </w:tcBorders>
                                  <w:noWrap/>
                                  <w:vAlign w:val="bottom"/>
                                  <w:hideMark/>
                                </w:tcPr>
                                <w:p w14:paraId="13094D1E"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(100, 30)</w:t>
                                  </w:r>
                                </w:p>
                              </w:tc>
                              <w:tc>
                                <w:tcPr>
                                  <w:tcW w:w="399" w:type="pct"/>
                                  <w:tcBorders>
                                    <w:top w:val="nil"/>
                                    <w:left w:val="nil"/>
                                    <w:bottom w:val="nil"/>
                                    <w:right w:val="nil"/>
                                  </w:tcBorders>
                                  <w:noWrap/>
                                  <w:vAlign w:val="bottom"/>
                                  <w:hideMark/>
                                </w:tcPr>
                                <w:p w14:paraId="66E0360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72.6</w:t>
                                  </w:r>
                                </w:p>
                              </w:tc>
                              <w:tc>
                                <w:tcPr>
                                  <w:tcW w:w="623" w:type="pct"/>
                                  <w:tcBorders>
                                    <w:top w:val="nil"/>
                                    <w:left w:val="nil"/>
                                    <w:bottom w:val="nil"/>
                                    <w:right w:val="nil"/>
                                  </w:tcBorders>
                                  <w:noWrap/>
                                  <w:vAlign w:val="bottom"/>
                                  <w:hideMark/>
                                </w:tcPr>
                                <w:p w14:paraId="4285012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2.81</w:t>
                                  </w:r>
                                </w:p>
                              </w:tc>
                              <w:tc>
                                <w:tcPr>
                                  <w:tcW w:w="129" w:type="pct"/>
                                  <w:tcBorders>
                                    <w:top w:val="nil"/>
                                    <w:left w:val="nil"/>
                                    <w:bottom w:val="nil"/>
                                    <w:right w:val="nil"/>
                                  </w:tcBorders>
                                  <w:noWrap/>
                                  <w:vAlign w:val="bottom"/>
                                  <w:hideMark/>
                                </w:tcPr>
                                <w:p w14:paraId="038B37BA"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0EE5914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139.3</w:t>
                                  </w:r>
                                </w:p>
                              </w:tc>
                              <w:tc>
                                <w:tcPr>
                                  <w:tcW w:w="617" w:type="pct"/>
                                  <w:tcBorders>
                                    <w:top w:val="nil"/>
                                    <w:left w:val="nil"/>
                                    <w:bottom w:val="nil"/>
                                    <w:right w:val="nil"/>
                                  </w:tcBorders>
                                  <w:noWrap/>
                                  <w:vAlign w:val="bottom"/>
                                  <w:hideMark/>
                                </w:tcPr>
                                <w:p w14:paraId="1802CE7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6.27</w:t>
                                  </w:r>
                                </w:p>
                              </w:tc>
                              <w:tc>
                                <w:tcPr>
                                  <w:tcW w:w="93" w:type="pct"/>
                                  <w:tcBorders>
                                    <w:top w:val="nil"/>
                                    <w:left w:val="nil"/>
                                    <w:bottom w:val="nil"/>
                                    <w:right w:val="nil"/>
                                  </w:tcBorders>
                                  <w:noWrap/>
                                  <w:vAlign w:val="bottom"/>
                                  <w:hideMark/>
                                </w:tcPr>
                                <w:p w14:paraId="3EB7B998"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957DA8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206.5</w:t>
                                  </w:r>
                                </w:p>
                              </w:tc>
                              <w:tc>
                                <w:tcPr>
                                  <w:tcW w:w="627" w:type="pct"/>
                                  <w:tcBorders>
                                    <w:top w:val="nil"/>
                                    <w:left w:val="nil"/>
                                    <w:bottom w:val="nil"/>
                                    <w:right w:val="nil"/>
                                  </w:tcBorders>
                                  <w:noWrap/>
                                  <w:vAlign w:val="bottom"/>
                                  <w:hideMark/>
                                </w:tcPr>
                                <w:p w14:paraId="2A6847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1.22</w:t>
                                  </w:r>
                                </w:p>
                              </w:tc>
                              <w:tc>
                                <w:tcPr>
                                  <w:tcW w:w="130" w:type="pct"/>
                                  <w:tcBorders>
                                    <w:top w:val="nil"/>
                                    <w:left w:val="nil"/>
                                    <w:bottom w:val="nil"/>
                                    <w:right w:val="nil"/>
                                  </w:tcBorders>
                                  <w:noWrap/>
                                  <w:vAlign w:val="bottom"/>
                                  <w:hideMark/>
                                </w:tcPr>
                                <w:p w14:paraId="7D868316"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C5FEE1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410.6</w:t>
                                  </w:r>
                                </w:p>
                              </w:tc>
                              <w:tc>
                                <w:tcPr>
                                  <w:tcW w:w="623" w:type="pct"/>
                                  <w:tcBorders>
                                    <w:top w:val="nil"/>
                                    <w:left w:val="nil"/>
                                    <w:bottom w:val="nil"/>
                                    <w:right w:val="nil"/>
                                  </w:tcBorders>
                                  <w:noWrap/>
                                  <w:vAlign w:val="bottom"/>
                                  <w:hideMark/>
                                </w:tcPr>
                                <w:p w14:paraId="773C941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9.31</w:t>
                                  </w:r>
                                </w:p>
                              </w:tc>
                            </w:tr>
                            <w:tr w:rsidR="00224924" w:rsidRPr="00224924" w14:paraId="3CC07659" w14:textId="77777777" w:rsidTr="00375870">
                              <w:trPr>
                                <w:trHeight w:val="312"/>
                              </w:trPr>
                              <w:tc>
                                <w:tcPr>
                                  <w:tcW w:w="566" w:type="pct"/>
                                  <w:tcBorders>
                                    <w:top w:val="nil"/>
                                    <w:left w:val="nil"/>
                                    <w:bottom w:val="nil"/>
                                    <w:right w:val="nil"/>
                                  </w:tcBorders>
                                  <w:noWrap/>
                                  <w:vAlign w:val="bottom"/>
                                  <w:hideMark/>
                                </w:tcPr>
                                <w:p w14:paraId="15FB2921"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(100, 60)</w:t>
                                  </w:r>
                                </w:p>
                              </w:tc>
                              <w:tc>
                                <w:tcPr>
                                  <w:tcW w:w="399" w:type="pct"/>
                                  <w:tcBorders>
                                    <w:top w:val="nil"/>
                                    <w:left w:val="nil"/>
                                    <w:bottom w:val="nil"/>
                                    <w:right w:val="nil"/>
                                  </w:tcBorders>
                                  <w:noWrap/>
                                  <w:vAlign w:val="bottom"/>
                                  <w:hideMark/>
                                </w:tcPr>
                                <w:p w14:paraId="5F65A4C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89.9</w:t>
                                  </w:r>
                                </w:p>
                              </w:tc>
                              <w:tc>
                                <w:tcPr>
                                  <w:tcW w:w="623" w:type="pct"/>
                                  <w:tcBorders>
                                    <w:top w:val="nil"/>
                                    <w:left w:val="nil"/>
                                    <w:bottom w:val="nil"/>
                                    <w:right w:val="nil"/>
                                  </w:tcBorders>
                                  <w:noWrap/>
                                  <w:vAlign w:val="bottom"/>
                                  <w:hideMark/>
                                </w:tcPr>
                                <w:p w14:paraId="596EBB8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4.98</w:t>
                                  </w:r>
                                </w:p>
                              </w:tc>
                              <w:tc>
                                <w:tcPr>
                                  <w:tcW w:w="129" w:type="pct"/>
                                  <w:tcBorders>
                                    <w:top w:val="nil"/>
                                    <w:left w:val="nil"/>
                                    <w:bottom w:val="nil"/>
                                    <w:right w:val="nil"/>
                                  </w:tcBorders>
                                  <w:noWrap/>
                                  <w:vAlign w:val="bottom"/>
                                  <w:hideMark/>
                                </w:tcPr>
                                <w:p w14:paraId="081C4EEF"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410CDF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114.3</w:t>
                                  </w:r>
                                </w:p>
                              </w:tc>
                              <w:tc>
                                <w:tcPr>
                                  <w:tcW w:w="617" w:type="pct"/>
                                  <w:tcBorders>
                                    <w:top w:val="nil"/>
                                    <w:left w:val="nil"/>
                                    <w:bottom w:val="nil"/>
                                    <w:right w:val="nil"/>
                                  </w:tcBorders>
                                  <w:noWrap/>
                                  <w:vAlign w:val="bottom"/>
                                  <w:hideMark/>
                                </w:tcPr>
                                <w:p w14:paraId="25D7855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9.13</w:t>
                                  </w:r>
                                </w:p>
                              </w:tc>
                              <w:tc>
                                <w:tcPr>
                                  <w:tcW w:w="93" w:type="pct"/>
                                  <w:tcBorders>
                                    <w:top w:val="nil"/>
                                    <w:left w:val="nil"/>
                                    <w:bottom w:val="nil"/>
                                    <w:right w:val="nil"/>
                                  </w:tcBorders>
                                  <w:noWrap/>
                                  <w:vAlign w:val="bottom"/>
                                  <w:hideMark/>
                                </w:tcPr>
                                <w:p w14:paraId="58244555"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0284B41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371.5</w:t>
                                  </w:r>
                                </w:p>
                              </w:tc>
                              <w:tc>
                                <w:tcPr>
                                  <w:tcW w:w="627" w:type="pct"/>
                                  <w:tcBorders>
                                    <w:top w:val="nil"/>
                                    <w:left w:val="nil"/>
                                    <w:bottom w:val="nil"/>
                                    <w:right w:val="nil"/>
                                  </w:tcBorders>
                                  <w:noWrap/>
                                  <w:vAlign w:val="bottom"/>
                                  <w:hideMark/>
                                </w:tcPr>
                                <w:p w14:paraId="37FD5A2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3.48</w:t>
                                  </w:r>
                                </w:p>
                              </w:tc>
                              <w:tc>
                                <w:tcPr>
                                  <w:tcW w:w="130" w:type="pct"/>
                                  <w:tcBorders>
                                    <w:top w:val="nil"/>
                                    <w:left w:val="nil"/>
                                    <w:bottom w:val="nil"/>
                                    <w:right w:val="nil"/>
                                  </w:tcBorders>
                                  <w:noWrap/>
                                  <w:vAlign w:val="bottom"/>
                                  <w:hideMark/>
                                </w:tcPr>
                                <w:p w14:paraId="0D79544F"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02A40AA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401.9</w:t>
                                  </w:r>
                                </w:p>
                              </w:tc>
                              <w:tc>
                                <w:tcPr>
                                  <w:tcW w:w="623" w:type="pct"/>
                                  <w:tcBorders>
                                    <w:top w:val="nil"/>
                                    <w:left w:val="nil"/>
                                    <w:bottom w:val="nil"/>
                                    <w:right w:val="nil"/>
                                  </w:tcBorders>
                                  <w:noWrap/>
                                  <w:vAlign w:val="bottom"/>
                                  <w:hideMark/>
                                </w:tcPr>
                                <w:p w14:paraId="6A398C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70.90</w:t>
                                  </w:r>
                                </w:p>
                              </w:tc>
                            </w:tr>
                            <w:tr w:rsidR="00224924" w:rsidRPr="00224924" w14:paraId="1C36C9D0" w14:textId="77777777" w:rsidTr="00375870">
                              <w:trPr>
                                <w:trHeight w:val="324"/>
                              </w:trPr>
                              <w:tc>
                                <w:tcPr>
                                  <w:tcW w:w="566" w:type="pct"/>
                                  <w:tcBorders>
                                    <w:top w:val="nil"/>
                                    <w:left w:val="nil"/>
                                    <w:bottom w:val="single" w:sz="8" w:space="0" w:color="auto"/>
                                    <w:right w:val="nil"/>
                                  </w:tcBorders>
                                  <w:noWrap/>
                                  <w:vAlign w:val="bottom"/>
                                  <w:hideMark/>
                                </w:tcPr>
                                <w:p w14:paraId="3E8907F4"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(100, 180)</w:t>
                                  </w:r>
                                </w:p>
                              </w:tc>
                              <w:tc>
                                <w:tcPr>
                                  <w:tcW w:w="399" w:type="pct"/>
                                  <w:tcBorders>
                                    <w:top w:val="nil"/>
                                    <w:left w:val="nil"/>
                                    <w:bottom w:val="single" w:sz="8" w:space="0" w:color="auto"/>
                                    <w:right w:val="nil"/>
                                  </w:tcBorders>
                                  <w:noWrap/>
                                  <w:vAlign w:val="bottom"/>
                                  <w:hideMark/>
                                </w:tcPr>
                                <w:p w14:paraId="2A02EA6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60.9</w:t>
                                  </w:r>
                                </w:p>
                              </w:tc>
                              <w:tc>
                                <w:tcPr>
                                  <w:tcW w:w="623" w:type="pct"/>
                                  <w:tcBorders>
                                    <w:top w:val="nil"/>
                                    <w:left w:val="nil"/>
                                    <w:bottom w:val="single" w:sz="8" w:space="0" w:color="auto"/>
                                    <w:right w:val="nil"/>
                                  </w:tcBorders>
                                  <w:noWrap/>
                                  <w:vAlign w:val="bottom"/>
                                  <w:hideMark/>
                                </w:tcPr>
                                <w:p w14:paraId="4CE6D47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9.06</w:t>
                                  </w:r>
                                </w:p>
                              </w:tc>
                              <w:tc>
                                <w:tcPr>
                                  <w:tcW w:w="129" w:type="pct"/>
                                  <w:tcBorders>
                                    <w:top w:val="nil"/>
                                    <w:left w:val="nil"/>
                                    <w:bottom w:val="single" w:sz="8" w:space="0" w:color="auto"/>
                                    <w:right w:val="nil"/>
                                  </w:tcBorders>
                                  <w:noWrap/>
                                  <w:vAlign w:val="bottom"/>
                                  <w:hideMark/>
                                </w:tcPr>
                                <w:p w14:paraId="4E72E1A1"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62" w:type="pct"/>
                                  <w:tcBorders>
                                    <w:top w:val="nil"/>
                                    <w:left w:val="nil"/>
                                    <w:bottom w:val="single" w:sz="8" w:space="0" w:color="auto"/>
                                    <w:right w:val="nil"/>
                                  </w:tcBorders>
                                  <w:noWrap/>
                                  <w:vAlign w:val="bottom"/>
                                  <w:hideMark/>
                                </w:tcPr>
                                <w:p w14:paraId="2846C0F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214.6</w:t>
                                  </w:r>
                                </w:p>
                              </w:tc>
                              <w:tc>
                                <w:tcPr>
                                  <w:tcW w:w="617" w:type="pct"/>
                                  <w:tcBorders>
                                    <w:top w:val="nil"/>
                                    <w:left w:val="nil"/>
                                    <w:bottom w:val="single" w:sz="8" w:space="0" w:color="auto"/>
                                    <w:right w:val="nil"/>
                                  </w:tcBorders>
                                  <w:noWrap/>
                                  <w:vAlign w:val="bottom"/>
                                  <w:hideMark/>
                                </w:tcPr>
                                <w:p w14:paraId="3D66B28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39.69</w:t>
                                  </w:r>
                                </w:p>
                              </w:tc>
                              <w:tc>
                                <w:tcPr>
                                  <w:tcW w:w="93" w:type="pct"/>
                                  <w:tcBorders>
                                    <w:top w:val="nil"/>
                                    <w:left w:val="nil"/>
                                    <w:bottom w:val="single" w:sz="8" w:space="0" w:color="auto"/>
                                    <w:right w:val="nil"/>
                                  </w:tcBorders>
                                  <w:noWrap/>
                                  <w:vAlign w:val="bottom"/>
                                  <w:hideMark/>
                                </w:tcPr>
                                <w:p w14:paraId="27DADDB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434" w:type="pct"/>
                                  <w:tcBorders>
                                    <w:top w:val="nil"/>
                                    <w:left w:val="nil"/>
                                    <w:bottom w:val="single" w:sz="8" w:space="0" w:color="auto"/>
                                    <w:right w:val="nil"/>
                                  </w:tcBorders>
                                  <w:noWrap/>
                                  <w:vAlign w:val="bottom"/>
                                  <w:hideMark/>
                                </w:tcPr>
                                <w:p w14:paraId="1278DA6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629.6</w:t>
                                  </w:r>
                                </w:p>
                              </w:tc>
                              <w:tc>
                                <w:tcPr>
                                  <w:tcW w:w="627" w:type="pct"/>
                                  <w:tcBorders>
                                    <w:top w:val="nil"/>
                                    <w:left w:val="nil"/>
                                    <w:bottom w:val="single" w:sz="8" w:space="0" w:color="auto"/>
                                    <w:right w:val="nil"/>
                                  </w:tcBorders>
                                  <w:noWrap/>
                                  <w:vAlign w:val="bottom"/>
                                  <w:hideMark/>
                                </w:tcPr>
                                <w:p w14:paraId="415F4CE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197.56</w:t>
                                  </w:r>
                                </w:p>
                              </w:tc>
                              <w:tc>
                                <w:tcPr>
                                  <w:tcW w:w="130" w:type="pct"/>
                                  <w:tcBorders>
                                    <w:top w:val="nil"/>
                                    <w:left w:val="nil"/>
                                    <w:bottom w:val="single" w:sz="8" w:space="0" w:color="auto"/>
                                    <w:right w:val="nil"/>
                                  </w:tcBorders>
                                  <w:noWrap/>
                                  <w:vAlign w:val="bottom"/>
                                  <w:hideMark/>
                                </w:tcPr>
                                <w:p w14:paraId="001514B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98" w:type="pct"/>
                                  <w:tcBorders>
                                    <w:top w:val="nil"/>
                                    <w:left w:val="nil"/>
                                    <w:bottom w:val="single" w:sz="8" w:space="0" w:color="auto"/>
                                    <w:right w:val="nil"/>
                                  </w:tcBorders>
                                  <w:noWrap/>
                                  <w:vAlign w:val="bottom"/>
                                  <w:hideMark/>
                                </w:tcPr>
                                <w:p w14:paraId="43C8036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665.8</w:t>
                                  </w:r>
                                </w:p>
                              </w:tc>
                              <w:tc>
                                <w:tcPr>
                                  <w:tcW w:w="623" w:type="pct"/>
                                  <w:tcBorders>
                                    <w:top w:val="nil"/>
                                    <w:left w:val="nil"/>
                                    <w:bottom w:val="single" w:sz="8" w:space="0" w:color="auto"/>
                                    <w:right w:val="nil"/>
                                  </w:tcBorders>
                                  <w:noWrap/>
                                  <w:vAlign w:val="bottom"/>
                                  <w:hideMark/>
                                </w:tcPr>
                                <w:p w14:paraId="6B364660" w14:textId="77777777" w:rsidR="00224924" w:rsidRPr="00224924" w:rsidRDefault="00224924" w:rsidP="00224924">
                                  <w:pPr>
                                    <w:keepNext/>
                                    <w:jc w:val="right"/>
                                    <w:rPr>
                                      <w:rFonts w:eastAsia="Times New Roman" w:cs="Times New Roman"/>
                                      <w:color w:val="000000"/>
                                      <w:lang w:eastAsia="es-CO"/>
                                    </w:rPr>
                                  </w:pPr>
                                  <w:r w:rsidRPr="00224924">
                                    <w:rPr>
                                      <w:rFonts w:eastAsia="Times New Roman" w:cs="Times New Roman"/>
                                      <w:color w:val="000000"/>
                                      <w:lang w:eastAsia="es-CO"/>
                                    </w:rPr>
                                    <w:t>800.56</w:t>
                                  </w:r>
                                </w:p>
                              </w:tc>
                            </w:tr>
                          </w:tbl>
                          <w:p w14:paraId="052A2A10" w14:textId="64FB9531" w:rsidR="00224924" w:rsidRDefault="00224924">
                            <w:pPr>
                              <w:pStyle w:val="Descripcin"/>
                            </w:pPr>
                            <w:r w:rsidRPr="00224924">
                              <w:rPr>
                                <w:b/>
                                <w:bCs/>
                              </w:rPr>
                              <w:t>Fuente:</w:t>
                            </w:r>
                            <w:r>
                              <w:t xml:space="preserve"> elaboración propia.</w:t>
                            </w:r>
                          </w:p>
                          <w:p w14:paraId="6EF91FDB" w14:textId="77777777" w:rsidR="00224924" w:rsidRDefault="002249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8F6119" id="Cuadro de texto 16" o:spid="_x0000_s1035" type="#_x0000_t202" style="position:absolute;left:0;text-align:left;margin-left:-.9pt;margin-top:3.05pt;width:468.65pt;height:625.3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" filled="f" stroked="f">
                <v:textbox>
                  <w:txbxContent>
                    <w:p w14:paraId="6FA05E50" w14:textId="5B3708C1" w:rsidR="00224924" w:rsidRDefault="00224924" w:rsidP="00224924">
                      <w:pPr>
                        <w:pStyle w:val="Descripcin"/>
                        <w:keepNext/>
                      </w:pPr>
                      <w:bookmarkStart w:id="23" w:name="_Ref219134955"/>
                      <w:r w:rsidRPr="00224924">
                        <w:rPr>
                          <w:b/>
                          <w:bCs/>
                        </w:rPr>
                        <w:t xml:space="preserve">Tabla </w:t>
                      </w:r>
                      <w:r w:rsidRPr="00224924">
                        <w:rPr>
                          <w:b/>
                          <w:bCs/>
                        </w:rPr>
                        <w:fldChar w:fldCharType="begin"/>
                      </w:r>
                      <w:r w:rsidRPr="00224924">
                        <w:rPr>
                          <w:b/>
                          <w:bCs/>
                        </w:rPr>
                        <w:instrText xml:space="preserve"> SEQ Tabla \* ARABIC </w:instrText>
                      </w:r>
                      <w:r w:rsidRPr="00224924">
                        <w:rPr>
                          <w:b/>
                          <w:bCs/>
                        </w:rPr>
                        <w:fldChar w:fldCharType="separate"/>
                      </w:r>
                      <w:r w:rsidR="00C71EA4">
                        <w:rPr>
                          <w:b/>
                          <w:bCs/>
                          <w:noProof/>
                        </w:rPr>
                        <w:t>7</w:t>
                      </w:r>
                      <w:r w:rsidRPr="00224924">
                        <w:rPr>
                          <w:b/>
                          <w:bCs/>
                        </w:rPr>
                        <w:fldChar w:fldCharType="end"/>
                      </w:r>
                      <w:r>
                        <w:t xml:space="preserve"> Resultados método exacto</w:t>
                      </w:r>
                      <w:bookmarkEnd w:id="23"/>
                    </w:p>
                    <w:tbl>
                      <w:tblPr>
                        <w:tblW w:w="5000" w:type="pct"/>
                        <w:tblCellMar>
                          <w:left w:w="70" w:type="dxa"/>
                          <w:right w:w="70" w:type="dxa"/>
                        </w:tblCellMar>
                        <w:tblLook w:val="04A0" w:firstRow="1" w:lastRow="0" w:firstColumn="1" w:lastColumn="0" w:noHBand="0" w:noVBand="1"/>
                      </w:tblPr>
                      <w:tblGrid>
                        <w:gridCol w:w="1028"/>
                        <w:gridCol w:w="724"/>
                        <w:gridCol w:w="1132"/>
                        <w:gridCol w:w="233"/>
                        <w:gridCol w:w="657"/>
                        <w:gridCol w:w="1121"/>
                        <w:gridCol w:w="190"/>
                        <w:gridCol w:w="788"/>
                        <w:gridCol w:w="1139"/>
                        <w:gridCol w:w="235"/>
                        <w:gridCol w:w="722"/>
                        <w:gridCol w:w="1131"/>
                      </w:tblGrid>
                      <w:tr w:rsidR="00224924" w:rsidRPr="00224924" w14:paraId="51BCE9BD" w14:textId="77777777" w:rsidTr="00375870">
                        <w:trPr>
                          <w:trHeight w:val="324"/>
                        </w:trPr>
                        <w:tc>
                          <w:tcPr>
                            <w:tcW w:w="566" w:type="pct"/>
                            <w:tcBorders>
                              <w:top w:val="nil"/>
                              <w:left w:val="nil"/>
                              <w:bottom w:val="nil"/>
                              <w:right w:val="nil"/>
                            </w:tcBorders>
                            <w:noWrap/>
                            <w:vAlign w:val="bottom"/>
                            <w:hideMark/>
                          </w:tcPr>
                          <w:p w14:paraId="6BF6319F" w14:textId="77777777" w:rsidR="00224924" w:rsidRPr="00224924" w:rsidRDefault="00224924" w:rsidP="00224924">
                            <w:pPr>
                              <w:jc w:val="left"/>
                              <w:rPr>
                                <w:rFonts w:eastAsia="Times New Roman" w:cs="Times New Roman"/>
                                <w:lang w:eastAsia="es-CO"/>
                              </w:rPr>
                            </w:pPr>
                          </w:p>
                        </w:tc>
                        <w:tc>
                          <w:tcPr>
                            <w:tcW w:w="1022" w:type="pct"/>
                            <w:gridSpan w:val="2"/>
                            <w:tcBorders>
                              <w:top w:val="nil"/>
                              <w:left w:val="nil"/>
                              <w:bottom w:val="single" w:sz="8" w:space="0" w:color="auto"/>
                              <w:right w:val="nil"/>
                            </w:tcBorders>
                            <w:noWrap/>
                            <w:vAlign w:val="bottom"/>
                            <w:hideMark/>
                          </w:tcPr>
                          <w:p w14:paraId="5EDA9A5E"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w:t>
                            </w:r>
                          </w:p>
                        </w:tc>
                        <w:tc>
                          <w:tcPr>
                            <w:tcW w:w="129" w:type="pct"/>
                            <w:tcBorders>
                              <w:top w:val="nil"/>
                              <w:left w:val="nil"/>
                              <w:bottom w:val="nil"/>
                              <w:right w:val="nil"/>
                            </w:tcBorders>
                            <w:noWrap/>
                            <w:vAlign w:val="bottom"/>
                            <w:hideMark/>
                          </w:tcPr>
                          <w:p w14:paraId="036100DD" w14:textId="77777777" w:rsidR="00224924" w:rsidRPr="00224924" w:rsidRDefault="00224924" w:rsidP="00224924">
                            <w:pPr>
                              <w:jc w:val="center"/>
                              <w:rPr>
                                <w:rFonts w:eastAsia="Times New Roman" w:cs="Times New Roman"/>
                                <w:b/>
                                <w:bCs/>
                                <w:color w:val="000000"/>
                                <w:lang w:eastAsia="es-CO"/>
                              </w:rPr>
                            </w:pPr>
                          </w:p>
                        </w:tc>
                        <w:tc>
                          <w:tcPr>
                            <w:tcW w:w="979" w:type="pct"/>
                            <w:gridSpan w:val="2"/>
                            <w:tcBorders>
                              <w:top w:val="nil"/>
                              <w:left w:val="nil"/>
                              <w:bottom w:val="single" w:sz="8" w:space="0" w:color="auto"/>
                              <w:right w:val="nil"/>
                            </w:tcBorders>
                            <w:noWrap/>
                            <w:vAlign w:val="bottom"/>
                            <w:hideMark/>
                          </w:tcPr>
                          <w:p w14:paraId="3B6AC34D"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7</w:t>
                            </w:r>
                          </w:p>
                        </w:tc>
                        <w:tc>
                          <w:tcPr>
                            <w:tcW w:w="93" w:type="pct"/>
                            <w:tcBorders>
                              <w:top w:val="nil"/>
                              <w:left w:val="nil"/>
                              <w:bottom w:val="nil"/>
                              <w:right w:val="nil"/>
                            </w:tcBorders>
                            <w:noWrap/>
                            <w:vAlign w:val="bottom"/>
                            <w:hideMark/>
                          </w:tcPr>
                          <w:p w14:paraId="09D3307A" w14:textId="77777777" w:rsidR="00224924" w:rsidRPr="00224924" w:rsidRDefault="00224924" w:rsidP="00224924">
                            <w:pPr>
                              <w:jc w:val="center"/>
                              <w:rPr>
                                <w:rFonts w:eastAsia="Times New Roman" w:cs="Times New Roman"/>
                                <w:b/>
                                <w:bCs/>
                                <w:color w:val="000000"/>
                                <w:lang w:eastAsia="es-CO"/>
                              </w:rPr>
                            </w:pPr>
                          </w:p>
                        </w:tc>
                        <w:tc>
                          <w:tcPr>
                            <w:tcW w:w="1061" w:type="pct"/>
                            <w:gridSpan w:val="2"/>
                            <w:tcBorders>
                              <w:top w:val="nil"/>
                              <w:left w:val="nil"/>
                              <w:bottom w:val="single" w:sz="8" w:space="0" w:color="auto"/>
                              <w:right w:val="nil"/>
                            </w:tcBorders>
                            <w:noWrap/>
                            <w:vAlign w:val="bottom"/>
                            <w:hideMark/>
                          </w:tcPr>
                          <w:p w14:paraId="05F76116"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15</w:t>
                            </w:r>
                          </w:p>
                        </w:tc>
                        <w:tc>
                          <w:tcPr>
                            <w:tcW w:w="130" w:type="pct"/>
                            <w:tcBorders>
                              <w:top w:val="nil"/>
                              <w:left w:val="nil"/>
                              <w:bottom w:val="nil"/>
                              <w:right w:val="nil"/>
                            </w:tcBorders>
                            <w:noWrap/>
                            <w:vAlign w:val="bottom"/>
                            <w:hideMark/>
                          </w:tcPr>
                          <w:p w14:paraId="7E543545" w14:textId="77777777" w:rsidR="00224924" w:rsidRPr="00224924" w:rsidRDefault="00224924" w:rsidP="00224924">
                            <w:pPr>
                              <w:jc w:val="center"/>
                              <w:rPr>
                                <w:rFonts w:eastAsia="Times New Roman" w:cs="Times New Roman"/>
                                <w:b/>
                                <w:bCs/>
                                <w:color w:val="000000"/>
                                <w:lang w:eastAsia="es-CO"/>
                              </w:rPr>
                            </w:pPr>
                          </w:p>
                        </w:tc>
                        <w:tc>
                          <w:tcPr>
                            <w:tcW w:w="1021" w:type="pct"/>
                            <w:gridSpan w:val="2"/>
                            <w:tcBorders>
                              <w:top w:val="nil"/>
                              <w:left w:val="nil"/>
                              <w:bottom w:val="single" w:sz="8" w:space="0" w:color="auto"/>
                              <w:right w:val="nil"/>
                            </w:tcBorders>
                            <w:noWrap/>
                            <w:vAlign w:val="bottom"/>
                            <w:hideMark/>
                          </w:tcPr>
                          <w:p w14:paraId="7F8CA5AD"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30</w:t>
                            </w:r>
                          </w:p>
                        </w:tc>
                      </w:tr>
                      <w:tr w:rsidR="00224924" w:rsidRPr="00224924" w14:paraId="30DFA77A" w14:textId="77777777" w:rsidTr="00375870">
                        <w:trPr>
                          <w:trHeight w:val="324"/>
                        </w:trPr>
                        <w:tc>
                          <w:tcPr>
                            <w:tcW w:w="566" w:type="pct"/>
                            <w:tcBorders>
                              <w:top w:val="nil"/>
                              <w:left w:val="nil"/>
                              <w:bottom w:val="single" w:sz="8" w:space="0" w:color="auto"/>
                              <w:right w:val="nil"/>
                            </w:tcBorders>
                            <w:noWrap/>
                            <w:vAlign w:val="bottom"/>
                            <w:hideMark/>
                          </w:tcPr>
                          <w:p w14:paraId="575FD64B"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(m, n)</w:t>
                            </w:r>
                          </w:p>
                        </w:tc>
                        <w:tc>
                          <w:tcPr>
                            <w:tcW w:w="399" w:type="pct"/>
                            <w:tcBorders>
                              <w:top w:val="nil"/>
                              <w:left w:val="nil"/>
                              <w:bottom w:val="single" w:sz="8" w:space="0" w:color="auto"/>
                              <w:right w:val="nil"/>
                            </w:tcBorders>
                            <w:noWrap/>
                            <w:vAlign w:val="bottom"/>
                            <w:hideMark/>
                          </w:tcPr>
                          <w:p w14:paraId="12ACE4E6"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0DD60361"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29" w:type="pct"/>
                            <w:tcBorders>
                              <w:top w:val="nil"/>
                              <w:left w:val="nil"/>
                              <w:bottom w:val="single" w:sz="8" w:space="0" w:color="auto"/>
                              <w:right w:val="nil"/>
                            </w:tcBorders>
                            <w:noWrap/>
                            <w:vAlign w:val="bottom"/>
                            <w:hideMark/>
                          </w:tcPr>
                          <w:p w14:paraId="664C6013"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62" w:type="pct"/>
                            <w:tcBorders>
                              <w:top w:val="nil"/>
                              <w:left w:val="nil"/>
                              <w:bottom w:val="single" w:sz="8" w:space="0" w:color="auto"/>
                              <w:right w:val="nil"/>
                            </w:tcBorders>
                            <w:noWrap/>
                            <w:vAlign w:val="bottom"/>
                            <w:hideMark/>
                          </w:tcPr>
                          <w:p w14:paraId="1B0EAFD1"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17" w:type="pct"/>
                            <w:tcBorders>
                              <w:top w:val="nil"/>
                              <w:left w:val="nil"/>
                              <w:bottom w:val="single" w:sz="8" w:space="0" w:color="auto"/>
                              <w:right w:val="nil"/>
                            </w:tcBorders>
                            <w:noWrap/>
                            <w:vAlign w:val="bottom"/>
                            <w:hideMark/>
                          </w:tcPr>
                          <w:p w14:paraId="1D7BA285"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93" w:type="pct"/>
                            <w:tcBorders>
                              <w:top w:val="nil"/>
                              <w:left w:val="nil"/>
                              <w:bottom w:val="single" w:sz="8" w:space="0" w:color="auto"/>
                              <w:right w:val="nil"/>
                            </w:tcBorders>
                            <w:noWrap/>
                            <w:vAlign w:val="bottom"/>
                            <w:hideMark/>
                          </w:tcPr>
                          <w:p w14:paraId="2B1687A2"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434" w:type="pct"/>
                            <w:tcBorders>
                              <w:top w:val="nil"/>
                              <w:left w:val="nil"/>
                              <w:bottom w:val="single" w:sz="8" w:space="0" w:color="auto"/>
                              <w:right w:val="nil"/>
                            </w:tcBorders>
                            <w:noWrap/>
                            <w:vAlign w:val="bottom"/>
                            <w:hideMark/>
                          </w:tcPr>
                          <w:p w14:paraId="1A5E17FD"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7" w:type="pct"/>
                            <w:tcBorders>
                              <w:top w:val="nil"/>
                              <w:left w:val="nil"/>
                              <w:bottom w:val="single" w:sz="8" w:space="0" w:color="auto"/>
                              <w:right w:val="nil"/>
                            </w:tcBorders>
                            <w:noWrap/>
                            <w:vAlign w:val="bottom"/>
                            <w:hideMark/>
                          </w:tcPr>
                          <w:p w14:paraId="26CAF8FD"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30" w:type="pct"/>
                            <w:tcBorders>
                              <w:top w:val="nil"/>
                              <w:left w:val="nil"/>
                              <w:bottom w:val="single" w:sz="8" w:space="0" w:color="auto"/>
                              <w:right w:val="nil"/>
                            </w:tcBorders>
                            <w:noWrap/>
                            <w:vAlign w:val="bottom"/>
                            <w:hideMark/>
                          </w:tcPr>
                          <w:p w14:paraId="53BEBE9A"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98" w:type="pct"/>
                            <w:tcBorders>
                              <w:top w:val="nil"/>
                              <w:left w:val="nil"/>
                              <w:bottom w:val="single" w:sz="8" w:space="0" w:color="auto"/>
                              <w:right w:val="nil"/>
                            </w:tcBorders>
                            <w:noWrap/>
                            <w:vAlign w:val="bottom"/>
                            <w:hideMark/>
                          </w:tcPr>
                          <w:p w14:paraId="57A2F8BA"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222CEF28"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r>
                      <w:tr w:rsidR="00224924" w:rsidRPr="00224924" w14:paraId="2676F11C" w14:textId="77777777" w:rsidTr="00375870">
                        <w:trPr>
                          <w:trHeight w:val="312"/>
                        </w:trPr>
                        <w:tc>
                          <w:tcPr>
                            <w:tcW w:w="566" w:type="pct"/>
                            <w:tcBorders>
                              <w:top w:val="nil"/>
                              <w:left w:val="nil"/>
                              <w:bottom w:val="nil"/>
                              <w:right w:val="nil"/>
                            </w:tcBorders>
                            <w:noWrap/>
                            <w:vAlign w:val="bottom"/>
                            <w:hideMark/>
                          </w:tcPr>
                          <w:p w14:paraId="0F28B3E9" w14:textId="77777777" w:rsidR="00224924" w:rsidRPr="00224924" w:rsidRDefault="00224924" w:rsidP="00224924">
                            <w:pPr>
                              <w:jc w:val="left"/>
                              <w:rPr>
                                <w:rFonts w:eastAsia="Times New Roman" w:cs="Times New Roman"/>
                                <w:color w:val="474747"/>
                                <w:lang w:eastAsia="es-CO"/>
                              </w:rPr>
                            </w:pPr>
                            <w:r w:rsidRPr="00224924">
                              <w:rPr>
                                <w:rFonts w:eastAsia="Times New Roman" w:cs="Times New Roman"/>
                                <w:color w:val="474747"/>
                                <w:lang w:eastAsia="es-CO"/>
                              </w:rPr>
                              <w:t>α = 5</w:t>
                            </w:r>
                          </w:p>
                        </w:tc>
                        <w:tc>
                          <w:tcPr>
                            <w:tcW w:w="399" w:type="pct"/>
                            <w:tcBorders>
                              <w:top w:val="nil"/>
                              <w:left w:val="nil"/>
                              <w:bottom w:val="nil"/>
                              <w:right w:val="nil"/>
                            </w:tcBorders>
                            <w:noWrap/>
                            <w:vAlign w:val="bottom"/>
                            <w:hideMark/>
                          </w:tcPr>
                          <w:p w14:paraId="278ABB27" w14:textId="77777777" w:rsidR="00224924" w:rsidRPr="00224924" w:rsidRDefault="00224924" w:rsidP="00224924">
                            <w:pPr>
                              <w:jc w:val="left"/>
                              <w:rPr>
                                <w:rFonts w:eastAsia="Times New Roman" w:cs="Times New Roman"/>
                                <w:color w:val="474747"/>
                                <w:lang w:eastAsia="es-CO"/>
                              </w:rPr>
                            </w:pPr>
                          </w:p>
                        </w:tc>
                        <w:tc>
                          <w:tcPr>
                            <w:tcW w:w="623" w:type="pct"/>
                            <w:tcBorders>
                              <w:top w:val="nil"/>
                              <w:left w:val="nil"/>
                              <w:bottom w:val="nil"/>
                              <w:right w:val="nil"/>
                            </w:tcBorders>
                            <w:noWrap/>
                            <w:vAlign w:val="bottom"/>
                            <w:hideMark/>
                          </w:tcPr>
                          <w:p w14:paraId="103A81EA" w14:textId="77777777" w:rsidR="00224924" w:rsidRPr="00224924" w:rsidRDefault="00224924" w:rsidP="00224924">
                            <w:pPr>
                              <w:jc w:val="left"/>
                              <w:rPr>
                                <w:rFonts w:eastAsia="Times New Roman" w:cs="Times New Roman"/>
                                <w:lang w:eastAsia="es-CO"/>
                              </w:rPr>
                            </w:pPr>
                          </w:p>
                        </w:tc>
                        <w:tc>
                          <w:tcPr>
                            <w:tcW w:w="129" w:type="pct"/>
                            <w:tcBorders>
                              <w:top w:val="nil"/>
                              <w:left w:val="nil"/>
                              <w:bottom w:val="nil"/>
                              <w:right w:val="nil"/>
                            </w:tcBorders>
                            <w:noWrap/>
                            <w:vAlign w:val="bottom"/>
                            <w:hideMark/>
                          </w:tcPr>
                          <w:p w14:paraId="2F96B112" w14:textId="77777777" w:rsidR="00224924" w:rsidRPr="00224924" w:rsidRDefault="00224924" w:rsidP="00224924">
                            <w:pPr>
                              <w:jc w:val="left"/>
                              <w:rPr>
                                <w:rFonts w:eastAsia="Times New Roman" w:cs="Times New Roman"/>
                                <w:lang w:eastAsia="es-CO"/>
                              </w:rPr>
                            </w:pPr>
                          </w:p>
                        </w:tc>
                        <w:tc>
                          <w:tcPr>
                            <w:tcW w:w="362" w:type="pct"/>
                            <w:tcBorders>
                              <w:top w:val="nil"/>
                              <w:left w:val="nil"/>
                              <w:bottom w:val="nil"/>
                              <w:right w:val="nil"/>
                            </w:tcBorders>
                            <w:noWrap/>
                            <w:vAlign w:val="bottom"/>
                            <w:hideMark/>
                          </w:tcPr>
                          <w:p w14:paraId="4313C8D2" w14:textId="77777777" w:rsidR="00224924" w:rsidRPr="00224924" w:rsidRDefault="00224924" w:rsidP="00224924">
                            <w:pPr>
                              <w:jc w:val="left"/>
                              <w:rPr>
                                <w:rFonts w:eastAsia="Times New Roman" w:cs="Times New Roman"/>
                                <w:lang w:eastAsia="es-CO"/>
                              </w:rPr>
                            </w:pPr>
                          </w:p>
                        </w:tc>
                        <w:tc>
                          <w:tcPr>
                            <w:tcW w:w="617" w:type="pct"/>
                            <w:tcBorders>
                              <w:top w:val="nil"/>
                              <w:left w:val="nil"/>
                              <w:bottom w:val="nil"/>
                              <w:right w:val="nil"/>
                            </w:tcBorders>
                            <w:noWrap/>
                            <w:vAlign w:val="bottom"/>
                            <w:hideMark/>
                          </w:tcPr>
                          <w:p w14:paraId="690BEC7D" w14:textId="77777777" w:rsidR="00224924" w:rsidRPr="00224924" w:rsidRDefault="00224924" w:rsidP="00224924">
                            <w:pPr>
                              <w:jc w:val="left"/>
                              <w:rPr>
                                <w:rFonts w:eastAsia="Times New Roman" w:cs="Times New Roman"/>
                                <w:lang w:eastAsia="es-CO"/>
                              </w:rPr>
                            </w:pPr>
                          </w:p>
                        </w:tc>
                        <w:tc>
                          <w:tcPr>
                            <w:tcW w:w="93" w:type="pct"/>
                            <w:tcBorders>
                              <w:top w:val="nil"/>
                              <w:left w:val="nil"/>
                              <w:bottom w:val="nil"/>
                              <w:right w:val="nil"/>
                            </w:tcBorders>
                            <w:noWrap/>
                            <w:vAlign w:val="bottom"/>
                            <w:hideMark/>
                          </w:tcPr>
                          <w:p w14:paraId="097C6D33" w14:textId="77777777" w:rsidR="00224924" w:rsidRPr="00224924" w:rsidRDefault="00224924" w:rsidP="00224924">
                            <w:pPr>
                              <w:jc w:val="left"/>
                              <w:rPr>
                                <w:rFonts w:eastAsia="Times New Roman" w:cs="Times New Roman"/>
                                <w:lang w:eastAsia="es-CO"/>
                              </w:rPr>
                            </w:pPr>
                          </w:p>
                        </w:tc>
                        <w:tc>
                          <w:tcPr>
                            <w:tcW w:w="434" w:type="pct"/>
                            <w:tcBorders>
                              <w:top w:val="nil"/>
                              <w:left w:val="nil"/>
                              <w:bottom w:val="nil"/>
                              <w:right w:val="nil"/>
                            </w:tcBorders>
                            <w:noWrap/>
                            <w:vAlign w:val="bottom"/>
                            <w:hideMark/>
                          </w:tcPr>
                          <w:p w14:paraId="057605B0" w14:textId="77777777" w:rsidR="00224924" w:rsidRPr="00224924" w:rsidRDefault="00224924" w:rsidP="00224924">
                            <w:pPr>
                              <w:jc w:val="left"/>
                              <w:rPr>
                                <w:rFonts w:eastAsia="Times New Roman" w:cs="Times New Roman"/>
                                <w:lang w:eastAsia="es-CO"/>
                              </w:rPr>
                            </w:pPr>
                          </w:p>
                        </w:tc>
                        <w:tc>
                          <w:tcPr>
                            <w:tcW w:w="627" w:type="pct"/>
                            <w:tcBorders>
                              <w:top w:val="nil"/>
                              <w:left w:val="nil"/>
                              <w:bottom w:val="nil"/>
                              <w:right w:val="nil"/>
                            </w:tcBorders>
                            <w:noWrap/>
                            <w:vAlign w:val="bottom"/>
                            <w:hideMark/>
                          </w:tcPr>
                          <w:p w14:paraId="1BC4E158" w14:textId="77777777" w:rsidR="00224924" w:rsidRPr="00224924" w:rsidRDefault="00224924" w:rsidP="00224924">
                            <w:pPr>
                              <w:jc w:val="left"/>
                              <w:rPr>
                                <w:rFonts w:eastAsia="Times New Roman" w:cs="Times New Roman"/>
                                <w:lang w:eastAsia="es-CO"/>
                              </w:rPr>
                            </w:pPr>
                          </w:p>
                        </w:tc>
                        <w:tc>
                          <w:tcPr>
                            <w:tcW w:w="130" w:type="pct"/>
                            <w:tcBorders>
                              <w:top w:val="nil"/>
                              <w:left w:val="nil"/>
                              <w:bottom w:val="nil"/>
                              <w:right w:val="nil"/>
                            </w:tcBorders>
                            <w:noWrap/>
                            <w:vAlign w:val="bottom"/>
                            <w:hideMark/>
                          </w:tcPr>
                          <w:p w14:paraId="6B05AD7B" w14:textId="77777777" w:rsidR="00224924" w:rsidRPr="00224924" w:rsidRDefault="00224924" w:rsidP="00224924">
                            <w:pPr>
                              <w:jc w:val="left"/>
                              <w:rPr>
                                <w:rFonts w:eastAsia="Times New Roman" w:cs="Times New Roman"/>
                                <w:lang w:eastAsia="es-CO"/>
                              </w:rPr>
                            </w:pPr>
                          </w:p>
                        </w:tc>
                        <w:tc>
                          <w:tcPr>
                            <w:tcW w:w="398" w:type="pct"/>
                            <w:tcBorders>
                              <w:top w:val="nil"/>
                              <w:left w:val="nil"/>
                              <w:bottom w:val="nil"/>
                              <w:right w:val="nil"/>
                            </w:tcBorders>
                            <w:noWrap/>
                            <w:vAlign w:val="bottom"/>
                            <w:hideMark/>
                          </w:tcPr>
                          <w:p w14:paraId="53DD3095" w14:textId="77777777" w:rsidR="00224924" w:rsidRPr="00224924" w:rsidRDefault="00224924" w:rsidP="00224924">
                            <w:pPr>
                              <w:jc w:val="left"/>
                              <w:rPr>
                                <w:rFonts w:eastAsia="Times New Roman" w:cs="Times New Roman"/>
                                <w:lang w:eastAsia="es-CO"/>
                              </w:rPr>
                            </w:pPr>
                          </w:p>
                        </w:tc>
                        <w:tc>
                          <w:tcPr>
                            <w:tcW w:w="623" w:type="pct"/>
                            <w:tcBorders>
                              <w:top w:val="nil"/>
                              <w:left w:val="nil"/>
                              <w:bottom w:val="nil"/>
                              <w:right w:val="nil"/>
                            </w:tcBorders>
                            <w:noWrap/>
                            <w:vAlign w:val="bottom"/>
                            <w:hideMark/>
                          </w:tcPr>
                          <w:p w14:paraId="679DA95B" w14:textId="77777777" w:rsidR="00224924" w:rsidRPr="00224924" w:rsidRDefault="00224924" w:rsidP="00224924">
                            <w:pPr>
                              <w:jc w:val="left"/>
                              <w:rPr>
                                <w:rFonts w:eastAsia="Times New Roman" w:cs="Times New Roman"/>
                                <w:lang w:eastAsia="es-CO"/>
                              </w:rPr>
                            </w:pPr>
                          </w:p>
                        </w:tc>
                      </w:tr>
                      <w:tr w:rsidR="00224924" w:rsidRPr="00224924" w14:paraId="6650A894" w14:textId="77777777" w:rsidTr="00375870">
                        <w:trPr>
                          <w:trHeight w:val="312"/>
                        </w:trPr>
                        <w:tc>
                          <w:tcPr>
                            <w:tcW w:w="566" w:type="pct"/>
                            <w:tcBorders>
                              <w:top w:val="nil"/>
                              <w:left w:val="nil"/>
                              <w:bottom w:val="nil"/>
                              <w:right w:val="nil"/>
                            </w:tcBorders>
                            <w:noWrap/>
                            <w:vAlign w:val="bottom"/>
                            <w:hideMark/>
                          </w:tcPr>
                          <w:p w14:paraId="3C0C8BF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(5, 30)</w:t>
                            </w:r>
                          </w:p>
                        </w:tc>
                        <w:tc>
                          <w:tcPr>
                            <w:tcW w:w="399" w:type="pct"/>
                            <w:tcBorders>
                              <w:top w:val="nil"/>
                              <w:left w:val="nil"/>
                              <w:bottom w:val="nil"/>
                              <w:right w:val="nil"/>
                            </w:tcBorders>
                            <w:noWrap/>
                            <w:vAlign w:val="bottom"/>
                            <w:hideMark/>
                          </w:tcPr>
                          <w:p w14:paraId="4862B04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65.1</w:t>
                            </w:r>
                          </w:p>
                        </w:tc>
                        <w:tc>
                          <w:tcPr>
                            <w:tcW w:w="623" w:type="pct"/>
                            <w:tcBorders>
                              <w:top w:val="nil"/>
                              <w:left w:val="nil"/>
                              <w:bottom w:val="nil"/>
                              <w:right w:val="nil"/>
                            </w:tcBorders>
                            <w:noWrap/>
                            <w:vAlign w:val="bottom"/>
                            <w:hideMark/>
                          </w:tcPr>
                          <w:p w14:paraId="0D10EE4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0.19</w:t>
                            </w:r>
                          </w:p>
                        </w:tc>
                        <w:tc>
                          <w:tcPr>
                            <w:tcW w:w="129" w:type="pct"/>
                            <w:tcBorders>
                              <w:top w:val="nil"/>
                              <w:left w:val="nil"/>
                              <w:bottom w:val="nil"/>
                              <w:right w:val="nil"/>
                            </w:tcBorders>
                            <w:noWrap/>
                            <w:vAlign w:val="bottom"/>
                            <w:hideMark/>
                          </w:tcPr>
                          <w:p w14:paraId="5D910D6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0BB0CF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93.7</w:t>
                            </w:r>
                          </w:p>
                        </w:tc>
                        <w:tc>
                          <w:tcPr>
                            <w:tcW w:w="617" w:type="pct"/>
                            <w:tcBorders>
                              <w:top w:val="nil"/>
                              <w:left w:val="nil"/>
                              <w:bottom w:val="nil"/>
                              <w:right w:val="nil"/>
                            </w:tcBorders>
                            <w:noWrap/>
                            <w:vAlign w:val="bottom"/>
                            <w:hideMark/>
                          </w:tcPr>
                          <w:p w14:paraId="42EC571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0.07</w:t>
                            </w:r>
                          </w:p>
                        </w:tc>
                        <w:tc>
                          <w:tcPr>
                            <w:tcW w:w="93" w:type="pct"/>
                            <w:tcBorders>
                              <w:top w:val="nil"/>
                              <w:left w:val="nil"/>
                              <w:bottom w:val="nil"/>
                              <w:right w:val="nil"/>
                            </w:tcBorders>
                            <w:noWrap/>
                            <w:vAlign w:val="bottom"/>
                            <w:hideMark/>
                          </w:tcPr>
                          <w:p w14:paraId="7FD4CEA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2091F0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101.6</w:t>
                            </w:r>
                          </w:p>
                        </w:tc>
                        <w:tc>
                          <w:tcPr>
                            <w:tcW w:w="627" w:type="pct"/>
                            <w:tcBorders>
                              <w:top w:val="nil"/>
                              <w:left w:val="nil"/>
                              <w:bottom w:val="nil"/>
                              <w:right w:val="nil"/>
                            </w:tcBorders>
                            <w:noWrap/>
                            <w:vAlign w:val="bottom"/>
                            <w:hideMark/>
                          </w:tcPr>
                          <w:p w14:paraId="52F856A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0.14</w:t>
                            </w:r>
                          </w:p>
                        </w:tc>
                        <w:tc>
                          <w:tcPr>
                            <w:tcW w:w="130" w:type="pct"/>
                            <w:tcBorders>
                              <w:top w:val="nil"/>
                              <w:left w:val="nil"/>
                              <w:bottom w:val="nil"/>
                              <w:right w:val="nil"/>
                            </w:tcBorders>
                            <w:noWrap/>
                            <w:vAlign w:val="bottom"/>
                            <w:hideMark/>
                          </w:tcPr>
                          <w:p w14:paraId="1C20982A"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97A3AC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190.7</w:t>
                            </w:r>
                          </w:p>
                        </w:tc>
                        <w:tc>
                          <w:tcPr>
                            <w:tcW w:w="623" w:type="pct"/>
                            <w:tcBorders>
                              <w:top w:val="nil"/>
                              <w:left w:val="nil"/>
                              <w:bottom w:val="nil"/>
                              <w:right w:val="nil"/>
                            </w:tcBorders>
                            <w:noWrap/>
                            <w:vAlign w:val="bottom"/>
                            <w:hideMark/>
                          </w:tcPr>
                          <w:p w14:paraId="512DD4F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0.10</w:t>
                            </w:r>
                          </w:p>
                        </w:tc>
                      </w:tr>
                      <w:tr w:rsidR="00224924" w:rsidRPr="00224924" w14:paraId="0A4CC6D0" w14:textId="77777777" w:rsidTr="00375870">
                        <w:trPr>
                          <w:trHeight w:val="312"/>
                        </w:trPr>
                        <w:tc>
                          <w:tcPr>
                            <w:tcW w:w="566" w:type="pct"/>
                            <w:tcBorders>
                              <w:top w:val="nil"/>
                              <w:left w:val="nil"/>
                              <w:bottom w:val="nil"/>
                              <w:right w:val="nil"/>
                            </w:tcBorders>
                            <w:noWrap/>
                            <w:vAlign w:val="bottom"/>
                            <w:hideMark/>
                          </w:tcPr>
                          <w:p w14:paraId="3F60183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(5, 60)</w:t>
                            </w:r>
                          </w:p>
                        </w:tc>
                        <w:tc>
                          <w:tcPr>
                            <w:tcW w:w="399" w:type="pct"/>
                            <w:tcBorders>
                              <w:top w:val="nil"/>
                              <w:left w:val="nil"/>
                              <w:bottom w:val="nil"/>
                              <w:right w:val="nil"/>
                            </w:tcBorders>
                            <w:noWrap/>
                            <w:vAlign w:val="bottom"/>
                            <w:hideMark/>
                          </w:tcPr>
                          <w:p w14:paraId="648E101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85.8</w:t>
                            </w:r>
                          </w:p>
                        </w:tc>
                        <w:tc>
                          <w:tcPr>
                            <w:tcW w:w="623" w:type="pct"/>
                            <w:tcBorders>
                              <w:top w:val="nil"/>
                              <w:left w:val="nil"/>
                              <w:bottom w:val="nil"/>
                              <w:right w:val="nil"/>
                            </w:tcBorders>
                            <w:noWrap/>
                            <w:vAlign w:val="bottom"/>
                            <w:hideMark/>
                          </w:tcPr>
                          <w:p w14:paraId="390CCE0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0.19</w:t>
                            </w:r>
                          </w:p>
                        </w:tc>
                        <w:tc>
                          <w:tcPr>
                            <w:tcW w:w="129" w:type="pct"/>
                            <w:tcBorders>
                              <w:top w:val="nil"/>
                              <w:left w:val="nil"/>
                              <w:bottom w:val="nil"/>
                              <w:right w:val="nil"/>
                            </w:tcBorders>
                            <w:noWrap/>
                            <w:vAlign w:val="bottom"/>
                            <w:hideMark/>
                          </w:tcPr>
                          <w:p w14:paraId="3B47A8F2"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472928A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159.5</w:t>
                            </w:r>
                          </w:p>
                        </w:tc>
                        <w:tc>
                          <w:tcPr>
                            <w:tcW w:w="617" w:type="pct"/>
                            <w:tcBorders>
                              <w:top w:val="nil"/>
                              <w:left w:val="nil"/>
                              <w:bottom w:val="nil"/>
                              <w:right w:val="nil"/>
                            </w:tcBorders>
                            <w:noWrap/>
                            <w:vAlign w:val="bottom"/>
                            <w:hideMark/>
                          </w:tcPr>
                          <w:p w14:paraId="110A49B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0.14</w:t>
                            </w:r>
                          </w:p>
                        </w:tc>
                        <w:tc>
                          <w:tcPr>
                            <w:tcW w:w="93" w:type="pct"/>
                            <w:tcBorders>
                              <w:top w:val="nil"/>
                              <w:left w:val="nil"/>
                              <w:bottom w:val="nil"/>
                              <w:right w:val="nil"/>
                            </w:tcBorders>
                            <w:noWrap/>
                            <w:vAlign w:val="bottom"/>
                            <w:hideMark/>
                          </w:tcPr>
                          <w:p w14:paraId="52BBD025"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0A2CF84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272.9</w:t>
                            </w:r>
                          </w:p>
                        </w:tc>
                        <w:tc>
                          <w:tcPr>
                            <w:tcW w:w="627" w:type="pct"/>
                            <w:tcBorders>
                              <w:top w:val="nil"/>
                              <w:left w:val="nil"/>
                              <w:bottom w:val="nil"/>
                              <w:right w:val="nil"/>
                            </w:tcBorders>
                            <w:noWrap/>
                            <w:vAlign w:val="bottom"/>
                            <w:hideMark/>
                          </w:tcPr>
                          <w:p w14:paraId="7A3D97A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0.12</w:t>
                            </w:r>
                          </w:p>
                        </w:tc>
                        <w:tc>
                          <w:tcPr>
                            <w:tcW w:w="130" w:type="pct"/>
                            <w:tcBorders>
                              <w:top w:val="nil"/>
                              <w:left w:val="nil"/>
                              <w:bottom w:val="nil"/>
                              <w:right w:val="nil"/>
                            </w:tcBorders>
                            <w:noWrap/>
                            <w:vAlign w:val="bottom"/>
                            <w:hideMark/>
                          </w:tcPr>
                          <w:p w14:paraId="27EFD609"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6F2CE3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231</w:t>
                            </w:r>
                          </w:p>
                        </w:tc>
                        <w:tc>
                          <w:tcPr>
                            <w:tcW w:w="623" w:type="pct"/>
                            <w:tcBorders>
                              <w:top w:val="nil"/>
                              <w:left w:val="nil"/>
                              <w:bottom w:val="nil"/>
                              <w:right w:val="nil"/>
                            </w:tcBorders>
                            <w:noWrap/>
                            <w:vAlign w:val="bottom"/>
                            <w:hideMark/>
                          </w:tcPr>
                          <w:p w14:paraId="1BDD0D1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0.13</w:t>
                            </w:r>
                          </w:p>
                        </w:tc>
                      </w:tr>
                      <w:tr w:rsidR="00224924" w:rsidRPr="00224924" w14:paraId="0300AF0F" w14:textId="77777777" w:rsidTr="00375870">
                        <w:trPr>
                          <w:trHeight w:val="312"/>
                        </w:trPr>
                        <w:tc>
                          <w:tcPr>
                            <w:tcW w:w="566" w:type="pct"/>
                            <w:tcBorders>
                              <w:top w:val="nil"/>
                              <w:left w:val="nil"/>
                              <w:bottom w:val="nil"/>
                              <w:right w:val="nil"/>
                            </w:tcBorders>
                            <w:noWrap/>
                            <w:vAlign w:val="bottom"/>
                            <w:hideMark/>
                          </w:tcPr>
                          <w:p w14:paraId="3E73D2A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(5, 180)</w:t>
                            </w:r>
                          </w:p>
                        </w:tc>
                        <w:tc>
                          <w:tcPr>
                            <w:tcW w:w="399" w:type="pct"/>
                            <w:tcBorders>
                              <w:top w:val="nil"/>
                              <w:left w:val="nil"/>
                              <w:bottom w:val="nil"/>
                              <w:right w:val="nil"/>
                            </w:tcBorders>
                            <w:noWrap/>
                            <w:vAlign w:val="bottom"/>
                            <w:hideMark/>
                          </w:tcPr>
                          <w:p w14:paraId="7C65609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108.5</w:t>
                            </w:r>
                          </w:p>
                        </w:tc>
                        <w:tc>
                          <w:tcPr>
                            <w:tcW w:w="623" w:type="pct"/>
                            <w:tcBorders>
                              <w:top w:val="nil"/>
                              <w:left w:val="nil"/>
                              <w:bottom w:val="nil"/>
                              <w:right w:val="nil"/>
                            </w:tcBorders>
                            <w:noWrap/>
                            <w:vAlign w:val="bottom"/>
                            <w:hideMark/>
                          </w:tcPr>
                          <w:p w14:paraId="5837F18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0.31</w:t>
                            </w:r>
                          </w:p>
                        </w:tc>
                        <w:tc>
                          <w:tcPr>
                            <w:tcW w:w="129" w:type="pct"/>
                            <w:tcBorders>
                              <w:top w:val="nil"/>
                              <w:left w:val="nil"/>
                              <w:bottom w:val="nil"/>
                              <w:right w:val="nil"/>
                            </w:tcBorders>
                            <w:noWrap/>
                            <w:vAlign w:val="bottom"/>
                            <w:hideMark/>
                          </w:tcPr>
                          <w:p w14:paraId="75398C0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3BBCD28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176.7</w:t>
                            </w:r>
                          </w:p>
                        </w:tc>
                        <w:tc>
                          <w:tcPr>
                            <w:tcW w:w="617" w:type="pct"/>
                            <w:tcBorders>
                              <w:top w:val="nil"/>
                              <w:left w:val="nil"/>
                              <w:bottom w:val="nil"/>
                              <w:right w:val="nil"/>
                            </w:tcBorders>
                            <w:noWrap/>
                            <w:vAlign w:val="bottom"/>
                            <w:hideMark/>
                          </w:tcPr>
                          <w:p w14:paraId="55E5B96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0.43</w:t>
                            </w:r>
                          </w:p>
                        </w:tc>
                        <w:tc>
                          <w:tcPr>
                            <w:tcW w:w="93" w:type="pct"/>
                            <w:tcBorders>
                              <w:top w:val="nil"/>
                              <w:left w:val="nil"/>
                              <w:bottom w:val="nil"/>
                              <w:right w:val="nil"/>
                            </w:tcBorders>
                            <w:noWrap/>
                            <w:vAlign w:val="bottom"/>
                            <w:hideMark/>
                          </w:tcPr>
                          <w:p w14:paraId="6906398C"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EDA923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325.1</w:t>
                            </w:r>
                          </w:p>
                        </w:tc>
                        <w:tc>
                          <w:tcPr>
                            <w:tcW w:w="627" w:type="pct"/>
                            <w:tcBorders>
                              <w:top w:val="nil"/>
                              <w:left w:val="nil"/>
                              <w:bottom w:val="nil"/>
                              <w:right w:val="nil"/>
                            </w:tcBorders>
                            <w:noWrap/>
                            <w:vAlign w:val="bottom"/>
                            <w:hideMark/>
                          </w:tcPr>
                          <w:p w14:paraId="12291AF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1.51</w:t>
                            </w:r>
                          </w:p>
                        </w:tc>
                        <w:tc>
                          <w:tcPr>
                            <w:tcW w:w="130" w:type="pct"/>
                            <w:tcBorders>
                              <w:top w:val="nil"/>
                              <w:left w:val="nil"/>
                              <w:bottom w:val="nil"/>
                              <w:right w:val="nil"/>
                            </w:tcBorders>
                            <w:noWrap/>
                            <w:vAlign w:val="bottom"/>
                            <w:hideMark/>
                          </w:tcPr>
                          <w:p w14:paraId="4DFBF8F4"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568A7B3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555.4</w:t>
                            </w:r>
                          </w:p>
                        </w:tc>
                        <w:tc>
                          <w:tcPr>
                            <w:tcW w:w="623" w:type="pct"/>
                            <w:tcBorders>
                              <w:top w:val="nil"/>
                              <w:left w:val="nil"/>
                              <w:bottom w:val="nil"/>
                              <w:right w:val="nil"/>
                            </w:tcBorders>
                            <w:noWrap/>
                            <w:vAlign w:val="bottom"/>
                            <w:hideMark/>
                          </w:tcPr>
                          <w:p w14:paraId="19A5A6E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0.50</w:t>
                            </w:r>
                          </w:p>
                        </w:tc>
                      </w:tr>
                      <w:tr w:rsidR="00224924" w:rsidRPr="00224924" w14:paraId="1504173C" w14:textId="77777777" w:rsidTr="00375870">
                        <w:trPr>
                          <w:trHeight w:val="312"/>
                        </w:trPr>
                        <w:tc>
                          <w:tcPr>
                            <w:tcW w:w="566" w:type="pct"/>
                            <w:tcBorders>
                              <w:top w:val="nil"/>
                              <w:left w:val="nil"/>
                              <w:bottom w:val="nil"/>
                              <w:right w:val="nil"/>
                            </w:tcBorders>
                            <w:noWrap/>
                            <w:vAlign w:val="bottom"/>
                            <w:hideMark/>
                          </w:tcPr>
                          <w:p w14:paraId="4C487C5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(25, 30)</w:t>
                            </w:r>
                          </w:p>
                        </w:tc>
                        <w:tc>
                          <w:tcPr>
                            <w:tcW w:w="399" w:type="pct"/>
                            <w:tcBorders>
                              <w:top w:val="nil"/>
                              <w:left w:val="nil"/>
                              <w:bottom w:val="nil"/>
                              <w:right w:val="nil"/>
                            </w:tcBorders>
                            <w:noWrap/>
                            <w:vAlign w:val="bottom"/>
                            <w:hideMark/>
                          </w:tcPr>
                          <w:p w14:paraId="13D6B75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77.8</w:t>
                            </w:r>
                          </w:p>
                        </w:tc>
                        <w:tc>
                          <w:tcPr>
                            <w:tcW w:w="623" w:type="pct"/>
                            <w:tcBorders>
                              <w:top w:val="nil"/>
                              <w:left w:val="nil"/>
                              <w:bottom w:val="nil"/>
                              <w:right w:val="nil"/>
                            </w:tcBorders>
                            <w:noWrap/>
                            <w:vAlign w:val="bottom"/>
                            <w:hideMark/>
                          </w:tcPr>
                          <w:p w14:paraId="2F43D1F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0.27</w:t>
                            </w:r>
                          </w:p>
                        </w:tc>
                        <w:tc>
                          <w:tcPr>
                            <w:tcW w:w="129" w:type="pct"/>
                            <w:tcBorders>
                              <w:top w:val="nil"/>
                              <w:left w:val="nil"/>
                              <w:bottom w:val="nil"/>
                              <w:right w:val="nil"/>
                            </w:tcBorders>
                            <w:noWrap/>
                            <w:vAlign w:val="bottom"/>
                            <w:hideMark/>
                          </w:tcPr>
                          <w:p w14:paraId="57DA5F92"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6F914D6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189.2</w:t>
                            </w:r>
                          </w:p>
                        </w:tc>
                        <w:tc>
                          <w:tcPr>
                            <w:tcW w:w="617" w:type="pct"/>
                            <w:tcBorders>
                              <w:top w:val="nil"/>
                              <w:left w:val="nil"/>
                              <w:bottom w:val="nil"/>
                              <w:right w:val="nil"/>
                            </w:tcBorders>
                            <w:noWrap/>
                            <w:vAlign w:val="bottom"/>
                            <w:hideMark/>
                          </w:tcPr>
                          <w:p w14:paraId="3452B7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0.56</w:t>
                            </w:r>
                          </w:p>
                        </w:tc>
                        <w:tc>
                          <w:tcPr>
                            <w:tcW w:w="93" w:type="pct"/>
                            <w:tcBorders>
                              <w:top w:val="nil"/>
                              <w:left w:val="nil"/>
                              <w:bottom w:val="nil"/>
                              <w:right w:val="nil"/>
                            </w:tcBorders>
                            <w:noWrap/>
                            <w:vAlign w:val="bottom"/>
                            <w:hideMark/>
                          </w:tcPr>
                          <w:p w14:paraId="645BDEF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385F2D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243.8</w:t>
                            </w:r>
                          </w:p>
                        </w:tc>
                        <w:tc>
                          <w:tcPr>
                            <w:tcW w:w="627" w:type="pct"/>
                            <w:tcBorders>
                              <w:top w:val="nil"/>
                              <w:left w:val="nil"/>
                              <w:bottom w:val="nil"/>
                              <w:right w:val="nil"/>
                            </w:tcBorders>
                            <w:noWrap/>
                            <w:vAlign w:val="bottom"/>
                            <w:hideMark/>
                          </w:tcPr>
                          <w:p w14:paraId="34C1E9A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0.75</w:t>
                            </w:r>
                          </w:p>
                        </w:tc>
                        <w:tc>
                          <w:tcPr>
                            <w:tcW w:w="130" w:type="pct"/>
                            <w:tcBorders>
                              <w:top w:val="nil"/>
                              <w:left w:val="nil"/>
                              <w:bottom w:val="nil"/>
                              <w:right w:val="nil"/>
                            </w:tcBorders>
                            <w:noWrap/>
                            <w:vAlign w:val="bottom"/>
                            <w:hideMark/>
                          </w:tcPr>
                          <w:p w14:paraId="0E2DE425"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11961A9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420.8</w:t>
                            </w:r>
                          </w:p>
                        </w:tc>
                        <w:tc>
                          <w:tcPr>
                            <w:tcW w:w="623" w:type="pct"/>
                            <w:tcBorders>
                              <w:top w:val="nil"/>
                              <w:left w:val="nil"/>
                              <w:bottom w:val="nil"/>
                              <w:right w:val="nil"/>
                            </w:tcBorders>
                            <w:noWrap/>
                            <w:vAlign w:val="bottom"/>
                            <w:hideMark/>
                          </w:tcPr>
                          <w:p w14:paraId="4685C5D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0.62</w:t>
                            </w:r>
                          </w:p>
                        </w:tc>
                      </w:tr>
                      <w:tr w:rsidR="00224924" w:rsidRPr="00224924" w14:paraId="4316A1DB" w14:textId="77777777" w:rsidTr="00375870">
                        <w:trPr>
                          <w:trHeight w:val="312"/>
                        </w:trPr>
                        <w:tc>
                          <w:tcPr>
                            <w:tcW w:w="566" w:type="pct"/>
                            <w:tcBorders>
                              <w:top w:val="nil"/>
                              <w:left w:val="nil"/>
                              <w:bottom w:val="nil"/>
                              <w:right w:val="nil"/>
                            </w:tcBorders>
                            <w:noWrap/>
                            <w:vAlign w:val="bottom"/>
                            <w:hideMark/>
                          </w:tcPr>
                          <w:p w14:paraId="58FC26DF"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(25, 60)</w:t>
                            </w:r>
                          </w:p>
                        </w:tc>
                        <w:tc>
                          <w:tcPr>
                            <w:tcW w:w="399" w:type="pct"/>
                            <w:tcBorders>
                              <w:top w:val="nil"/>
                              <w:left w:val="nil"/>
                              <w:bottom w:val="nil"/>
                              <w:right w:val="nil"/>
                            </w:tcBorders>
                            <w:noWrap/>
                            <w:vAlign w:val="bottom"/>
                            <w:hideMark/>
                          </w:tcPr>
                          <w:p w14:paraId="5C6C1D3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169.2</w:t>
                            </w:r>
                          </w:p>
                        </w:tc>
                        <w:tc>
                          <w:tcPr>
                            <w:tcW w:w="623" w:type="pct"/>
                            <w:tcBorders>
                              <w:top w:val="nil"/>
                              <w:left w:val="nil"/>
                              <w:bottom w:val="nil"/>
                              <w:right w:val="nil"/>
                            </w:tcBorders>
                            <w:noWrap/>
                            <w:vAlign w:val="bottom"/>
                            <w:hideMark/>
                          </w:tcPr>
                          <w:p w14:paraId="3AA8B50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1.06</w:t>
                            </w:r>
                          </w:p>
                        </w:tc>
                        <w:tc>
                          <w:tcPr>
                            <w:tcW w:w="129" w:type="pct"/>
                            <w:tcBorders>
                              <w:top w:val="nil"/>
                              <w:left w:val="nil"/>
                              <w:bottom w:val="nil"/>
                              <w:right w:val="nil"/>
                            </w:tcBorders>
                            <w:noWrap/>
                            <w:vAlign w:val="bottom"/>
                            <w:hideMark/>
                          </w:tcPr>
                          <w:p w14:paraId="753560F2"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1BD525D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265.2</w:t>
                            </w:r>
                          </w:p>
                        </w:tc>
                        <w:tc>
                          <w:tcPr>
                            <w:tcW w:w="617" w:type="pct"/>
                            <w:tcBorders>
                              <w:top w:val="nil"/>
                              <w:left w:val="nil"/>
                              <w:bottom w:val="nil"/>
                              <w:right w:val="nil"/>
                            </w:tcBorders>
                            <w:noWrap/>
                            <w:vAlign w:val="bottom"/>
                            <w:hideMark/>
                          </w:tcPr>
                          <w:p w14:paraId="5B1981B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0.76</w:t>
                            </w:r>
                          </w:p>
                        </w:tc>
                        <w:tc>
                          <w:tcPr>
                            <w:tcW w:w="93" w:type="pct"/>
                            <w:tcBorders>
                              <w:top w:val="nil"/>
                              <w:left w:val="nil"/>
                              <w:bottom w:val="nil"/>
                              <w:right w:val="nil"/>
                            </w:tcBorders>
                            <w:noWrap/>
                            <w:vAlign w:val="bottom"/>
                            <w:hideMark/>
                          </w:tcPr>
                          <w:p w14:paraId="7C9351A7"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AB068A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361.5</w:t>
                            </w:r>
                          </w:p>
                        </w:tc>
                        <w:tc>
                          <w:tcPr>
                            <w:tcW w:w="627" w:type="pct"/>
                            <w:tcBorders>
                              <w:top w:val="nil"/>
                              <w:left w:val="nil"/>
                              <w:bottom w:val="nil"/>
                              <w:right w:val="nil"/>
                            </w:tcBorders>
                            <w:noWrap/>
                            <w:vAlign w:val="bottom"/>
                            <w:hideMark/>
                          </w:tcPr>
                          <w:p w14:paraId="1CAAD72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1.21</w:t>
                            </w:r>
                          </w:p>
                        </w:tc>
                        <w:tc>
                          <w:tcPr>
                            <w:tcW w:w="130" w:type="pct"/>
                            <w:tcBorders>
                              <w:top w:val="nil"/>
                              <w:left w:val="nil"/>
                              <w:bottom w:val="nil"/>
                              <w:right w:val="nil"/>
                            </w:tcBorders>
                            <w:noWrap/>
                            <w:vAlign w:val="bottom"/>
                            <w:hideMark/>
                          </w:tcPr>
                          <w:p w14:paraId="610CFE3C"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A82226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542.3</w:t>
                            </w:r>
                          </w:p>
                        </w:tc>
                        <w:tc>
                          <w:tcPr>
                            <w:tcW w:w="623" w:type="pct"/>
                            <w:tcBorders>
                              <w:top w:val="nil"/>
                              <w:left w:val="nil"/>
                              <w:bottom w:val="nil"/>
                              <w:right w:val="nil"/>
                            </w:tcBorders>
                            <w:noWrap/>
                            <w:vAlign w:val="bottom"/>
                            <w:hideMark/>
                          </w:tcPr>
                          <w:p w14:paraId="7D6FBF9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0.77</w:t>
                            </w:r>
                          </w:p>
                        </w:tc>
                      </w:tr>
                      <w:tr w:rsidR="00224924" w:rsidRPr="00224924" w14:paraId="18CCDFED" w14:textId="77777777" w:rsidTr="00375870">
                        <w:trPr>
                          <w:trHeight w:val="312"/>
                        </w:trPr>
                        <w:tc>
                          <w:tcPr>
                            <w:tcW w:w="566" w:type="pct"/>
                            <w:tcBorders>
                              <w:top w:val="nil"/>
                              <w:left w:val="nil"/>
                              <w:bottom w:val="nil"/>
                              <w:right w:val="nil"/>
                            </w:tcBorders>
                            <w:noWrap/>
                            <w:vAlign w:val="bottom"/>
                            <w:hideMark/>
                          </w:tcPr>
                          <w:p w14:paraId="564C34D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(25, 180)</w:t>
                            </w:r>
                          </w:p>
                        </w:tc>
                        <w:tc>
                          <w:tcPr>
                            <w:tcW w:w="399" w:type="pct"/>
                            <w:tcBorders>
                              <w:top w:val="nil"/>
                              <w:left w:val="nil"/>
                              <w:bottom w:val="nil"/>
                              <w:right w:val="nil"/>
                            </w:tcBorders>
                            <w:noWrap/>
                            <w:vAlign w:val="bottom"/>
                            <w:hideMark/>
                          </w:tcPr>
                          <w:p w14:paraId="4493CD4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106.8</w:t>
                            </w:r>
                          </w:p>
                        </w:tc>
                        <w:tc>
                          <w:tcPr>
                            <w:tcW w:w="623" w:type="pct"/>
                            <w:tcBorders>
                              <w:top w:val="nil"/>
                              <w:left w:val="nil"/>
                              <w:bottom w:val="nil"/>
                              <w:right w:val="nil"/>
                            </w:tcBorders>
                            <w:noWrap/>
                            <w:vAlign w:val="bottom"/>
                            <w:hideMark/>
                          </w:tcPr>
                          <w:p w14:paraId="75363CC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1.55</w:t>
                            </w:r>
                          </w:p>
                        </w:tc>
                        <w:tc>
                          <w:tcPr>
                            <w:tcW w:w="129" w:type="pct"/>
                            <w:tcBorders>
                              <w:top w:val="nil"/>
                              <w:left w:val="nil"/>
                              <w:bottom w:val="nil"/>
                              <w:right w:val="nil"/>
                            </w:tcBorders>
                            <w:noWrap/>
                            <w:vAlign w:val="bottom"/>
                            <w:hideMark/>
                          </w:tcPr>
                          <w:p w14:paraId="3CC7B741"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4CDFB6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509</w:t>
                            </w:r>
                          </w:p>
                        </w:tc>
                        <w:tc>
                          <w:tcPr>
                            <w:tcW w:w="617" w:type="pct"/>
                            <w:tcBorders>
                              <w:top w:val="nil"/>
                              <w:left w:val="nil"/>
                              <w:bottom w:val="nil"/>
                              <w:right w:val="nil"/>
                            </w:tcBorders>
                            <w:noWrap/>
                            <w:vAlign w:val="bottom"/>
                            <w:hideMark/>
                          </w:tcPr>
                          <w:p w14:paraId="7D3165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1.82</w:t>
                            </w:r>
                          </w:p>
                        </w:tc>
                        <w:tc>
                          <w:tcPr>
                            <w:tcW w:w="93" w:type="pct"/>
                            <w:tcBorders>
                              <w:top w:val="nil"/>
                              <w:left w:val="nil"/>
                              <w:bottom w:val="nil"/>
                              <w:right w:val="nil"/>
                            </w:tcBorders>
                            <w:noWrap/>
                            <w:vAlign w:val="bottom"/>
                            <w:hideMark/>
                          </w:tcPr>
                          <w:p w14:paraId="6B1547A0"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A69B97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898.8</w:t>
                            </w:r>
                          </w:p>
                        </w:tc>
                        <w:tc>
                          <w:tcPr>
                            <w:tcW w:w="627" w:type="pct"/>
                            <w:tcBorders>
                              <w:top w:val="nil"/>
                              <w:left w:val="nil"/>
                              <w:bottom w:val="nil"/>
                              <w:right w:val="nil"/>
                            </w:tcBorders>
                            <w:noWrap/>
                            <w:vAlign w:val="bottom"/>
                            <w:hideMark/>
                          </w:tcPr>
                          <w:p w14:paraId="34FDCDB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1.63</w:t>
                            </w:r>
                          </w:p>
                        </w:tc>
                        <w:tc>
                          <w:tcPr>
                            <w:tcW w:w="130" w:type="pct"/>
                            <w:tcBorders>
                              <w:top w:val="nil"/>
                              <w:left w:val="nil"/>
                              <w:bottom w:val="nil"/>
                              <w:right w:val="nil"/>
                            </w:tcBorders>
                            <w:noWrap/>
                            <w:vAlign w:val="bottom"/>
                            <w:hideMark/>
                          </w:tcPr>
                          <w:p w14:paraId="07C904FA"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5D0A0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1102.7</w:t>
                            </w:r>
                          </w:p>
                        </w:tc>
                        <w:tc>
                          <w:tcPr>
                            <w:tcW w:w="623" w:type="pct"/>
                            <w:tcBorders>
                              <w:top w:val="nil"/>
                              <w:left w:val="nil"/>
                              <w:bottom w:val="nil"/>
                              <w:right w:val="nil"/>
                            </w:tcBorders>
                            <w:noWrap/>
                            <w:vAlign w:val="bottom"/>
                            <w:hideMark/>
                          </w:tcPr>
                          <w:p w14:paraId="6F9A982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2.57</w:t>
                            </w:r>
                          </w:p>
                        </w:tc>
                      </w:tr>
                      <w:tr w:rsidR="00224924" w:rsidRPr="00224924" w14:paraId="03A9B61F" w14:textId="77777777" w:rsidTr="00375870">
                        <w:trPr>
                          <w:trHeight w:val="312"/>
                        </w:trPr>
                        <w:tc>
                          <w:tcPr>
                            <w:tcW w:w="566" w:type="pct"/>
                            <w:tcBorders>
                              <w:top w:val="nil"/>
                              <w:left w:val="nil"/>
                              <w:bottom w:val="nil"/>
                              <w:right w:val="nil"/>
                            </w:tcBorders>
                            <w:noWrap/>
                            <w:vAlign w:val="bottom"/>
                            <w:hideMark/>
                          </w:tcPr>
                          <w:p w14:paraId="06B73808"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(100, 30)</w:t>
                            </w:r>
                          </w:p>
                        </w:tc>
                        <w:tc>
                          <w:tcPr>
                            <w:tcW w:w="399" w:type="pct"/>
                            <w:tcBorders>
                              <w:top w:val="nil"/>
                              <w:left w:val="nil"/>
                              <w:bottom w:val="nil"/>
                              <w:right w:val="nil"/>
                            </w:tcBorders>
                            <w:noWrap/>
                            <w:vAlign w:val="bottom"/>
                            <w:hideMark/>
                          </w:tcPr>
                          <w:p w14:paraId="3DED2F7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219.1</w:t>
                            </w:r>
                          </w:p>
                        </w:tc>
                        <w:tc>
                          <w:tcPr>
                            <w:tcW w:w="623" w:type="pct"/>
                            <w:tcBorders>
                              <w:top w:val="nil"/>
                              <w:left w:val="nil"/>
                              <w:bottom w:val="nil"/>
                              <w:right w:val="nil"/>
                            </w:tcBorders>
                            <w:noWrap/>
                            <w:vAlign w:val="bottom"/>
                            <w:hideMark/>
                          </w:tcPr>
                          <w:p w14:paraId="4F43010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0.95</w:t>
                            </w:r>
                          </w:p>
                        </w:tc>
                        <w:tc>
                          <w:tcPr>
                            <w:tcW w:w="129" w:type="pct"/>
                            <w:tcBorders>
                              <w:top w:val="nil"/>
                              <w:left w:val="nil"/>
                              <w:bottom w:val="nil"/>
                              <w:right w:val="nil"/>
                            </w:tcBorders>
                            <w:noWrap/>
                            <w:vAlign w:val="bottom"/>
                            <w:hideMark/>
                          </w:tcPr>
                          <w:p w14:paraId="588A9193"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6FFAB2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316.5</w:t>
                            </w:r>
                          </w:p>
                        </w:tc>
                        <w:tc>
                          <w:tcPr>
                            <w:tcW w:w="617" w:type="pct"/>
                            <w:tcBorders>
                              <w:top w:val="nil"/>
                              <w:left w:val="nil"/>
                              <w:bottom w:val="nil"/>
                              <w:right w:val="nil"/>
                            </w:tcBorders>
                            <w:noWrap/>
                            <w:vAlign w:val="bottom"/>
                            <w:hideMark/>
                          </w:tcPr>
                          <w:p w14:paraId="2956404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3.26</w:t>
                            </w:r>
                          </w:p>
                        </w:tc>
                        <w:tc>
                          <w:tcPr>
                            <w:tcW w:w="93" w:type="pct"/>
                            <w:tcBorders>
                              <w:top w:val="nil"/>
                              <w:left w:val="nil"/>
                              <w:bottom w:val="nil"/>
                              <w:right w:val="nil"/>
                            </w:tcBorders>
                            <w:noWrap/>
                            <w:vAlign w:val="bottom"/>
                            <w:hideMark/>
                          </w:tcPr>
                          <w:p w14:paraId="6CECAB5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E76611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357.5</w:t>
                            </w:r>
                          </w:p>
                        </w:tc>
                        <w:tc>
                          <w:tcPr>
                            <w:tcW w:w="627" w:type="pct"/>
                            <w:tcBorders>
                              <w:top w:val="nil"/>
                              <w:left w:val="nil"/>
                              <w:bottom w:val="nil"/>
                              <w:right w:val="nil"/>
                            </w:tcBorders>
                            <w:noWrap/>
                            <w:vAlign w:val="bottom"/>
                            <w:hideMark/>
                          </w:tcPr>
                          <w:p w14:paraId="2E771DE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1.00</w:t>
                            </w:r>
                          </w:p>
                        </w:tc>
                        <w:tc>
                          <w:tcPr>
                            <w:tcW w:w="130" w:type="pct"/>
                            <w:tcBorders>
                              <w:top w:val="nil"/>
                              <w:left w:val="nil"/>
                              <w:bottom w:val="nil"/>
                              <w:right w:val="nil"/>
                            </w:tcBorders>
                            <w:noWrap/>
                            <w:vAlign w:val="bottom"/>
                            <w:hideMark/>
                          </w:tcPr>
                          <w:p w14:paraId="2AC2CE08"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0E66DBB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808.9</w:t>
                            </w:r>
                          </w:p>
                        </w:tc>
                        <w:tc>
                          <w:tcPr>
                            <w:tcW w:w="623" w:type="pct"/>
                            <w:tcBorders>
                              <w:top w:val="nil"/>
                              <w:left w:val="nil"/>
                              <w:bottom w:val="nil"/>
                              <w:right w:val="nil"/>
                            </w:tcBorders>
                            <w:noWrap/>
                            <w:vAlign w:val="bottom"/>
                            <w:hideMark/>
                          </w:tcPr>
                          <w:p w14:paraId="1B07573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1.70</w:t>
                            </w:r>
                          </w:p>
                        </w:tc>
                      </w:tr>
                      <w:tr w:rsidR="00224924" w:rsidRPr="00224924" w14:paraId="263A6CC3" w14:textId="77777777" w:rsidTr="00375870">
                        <w:trPr>
                          <w:trHeight w:val="312"/>
                        </w:trPr>
                        <w:tc>
                          <w:tcPr>
                            <w:tcW w:w="566" w:type="pct"/>
                            <w:tcBorders>
                              <w:top w:val="nil"/>
                              <w:left w:val="nil"/>
                              <w:bottom w:val="nil"/>
                              <w:right w:val="nil"/>
                            </w:tcBorders>
                            <w:noWrap/>
                            <w:vAlign w:val="bottom"/>
                            <w:hideMark/>
                          </w:tcPr>
                          <w:p w14:paraId="20BC6E4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(100, 60)</w:t>
                            </w:r>
                          </w:p>
                        </w:tc>
                        <w:tc>
                          <w:tcPr>
                            <w:tcW w:w="399" w:type="pct"/>
                            <w:tcBorders>
                              <w:top w:val="nil"/>
                              <w:left w:val="nil"/>
                              <w:bottom w:val="nil"/>
                              <w:right w:val="nil"/>
                            </w:tcBorders>
                            <w:noWrap/>
                            <w:vAlign w:val="bottom"/>
                            <w:hideMark/>
                          </w:tcPr>
                          <w:p w14:paraId="77DF30F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340.5</w:t>
                            </w:r>
                          </w:p>
                        </w:tc>
                        <w:tc>
                          <w:tcPr>
                            <w:tcW w:w="623" w:type="pct"/>
                            <w:tcBorders>
                              <w:top w:val="nil"/>
                              <w:left w:val="nil"/>
                              <w:bottom w:val="nil"/>
                              <w:right w:val="nil"/>
                            </w:tcBorders>
                            <w:noWrap/>
                            <w:vAlign w:val="bottom"/>
                            <w:hideMark/>
                          </w:tcPr>
                          <w:p w14:paraId="486592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2.18</w:t>
                            </w:r>
                          </w:p>
                        </w:tc>
                        <w:tc>
                          <w:tcPr>
                            <w:tcW w:w="129" w:type="pct"/>
                            <w:tcBorders>
                              <w:top w:val="nil"/>
                              <w:left w:val="nil"/>
                              <w:bottom w:val="nil"/>
                              <w:right w:val="nil"/>
                            </w:tcBorders>
                            <w:noWrap/>
                            <w:vAlign w:val="bottom"/>
                            <w:hideMark/>
                          </w:tcPr>
                          <w:p w14:paraId="7BB6CE6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F18394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522.4</w:t>
                            </w:r>
                          </w:p>
                        </w:tc>
                        <w:tc>
                          <w:tcPr>
                            <w:tcW w:w="617" w:type="pct"/>
                            <w:tcBorders>
                              <w:top w:val="nil"/>
                              <w:left w:val="nil"/>
                              <w:bottom w:val="nil"/>
                              <w:right w:val="nil"/>
                            </w:tcBorders>
                            <w:noWrap/>
                            <w:vAlign w:val="bottom"/>
                            <w:hideMark/>
                          </w:tcPr>
                          <w:p w14:paraId="4F5B25B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1.94</w:t>
                            </w:r>
                          </w:p>
                        </w:tc>
                        <w:tc>
                          <w:tcPr>
                            <w:tcW w:w="93" w:type="pct"/>
                            <w:tcBorders>
                              <w:top w:val="nil"/>
                              <w:left w:val="nil"/>
                              <w:bottom w:val="nil"/>
                              <w:right w:val="nil"/>
                            </w:tcBorders>
                            <w:noWrap/>
                            <w:vAlign w:val="bottom"/>
                            <w:hideMark/>
                          </w:tcPr>
                          <w:p w14:paraId="76C21EFD"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102BBD6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729.8</w:t>
                            </w:r>
                          </w:p>
                        </w:tc>
                        <w:tc>
                          <w:tcPr>
                            <w:tcW w:w="627" w:type="pct"/>
                            <w:tcBorders>
                              <w:top w:val="nil"/>
                              <w:left w:val="nil"/>
                              <w:bottom w:val="nil"/>
                              <w:right w:val="nil"/>
                            </w:tcBorders>
                            <w:noWrap/>
                            <w:vAlign w:val="bottom"/>
                            <w:hideMark/>
                          </w:tcPr>
                          <w:p w14:paraId="790D1A9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8.69</w:t>
                            </w:r>
                          </w:p>
                        </w:tc>
                        <w:tc>
                          <w:tcPr>
                            <w:tcW w:w="130" w:type="pct"/>
                            <w:tcBorders>
                              <w:top w:val="nil"/>
                              <w:left w:val="nil"/>
                              <w:bottom w:val="nil"/>
                              <w:right w:val="nil"/>
                            </w:tcBorders>
                            <w:noWrap/>
                            <w:vAlign w:val="bottom"/>
                            <w:hideMark/>
                          </w:tcPr>
                          <w:p w14:paraId="06C2D3DA"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7B460B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1051</w:t>
                            </w:r>
                          </w:p>
                        </w:tc>
                        <w:tc>
                          <w:tcPr>
                            <w:tcW w:w="623" w:type="pct"/>
                            <w:tcBorders>
                              <w:top w:val="nil"/>
                              <w:left w:val="nil"/>
                              <w:bottom w:val="nil"/>
                              <w:right w:val="nil"/>
                            </w:tcBorders>
                            <w:noWrap/>
                            <w:vAlign w:val="bottom"/>
                            <w:hideMark/>
                          </w:tcPr>
                          <w:p w14:paraId="492EDF5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11.97</w:t>
                            </w:r>
                          </w:p>
                        </w:tc>
                      </w:tr>
                      <w:tr w:rsidR="00224924" w:rsidRPr="00224924" w14:paraId="22F7F311" w14:textId="77777777" w:rsidTr="00375870">
                        <w:trPr>
                          <w:trHeight w:val="324"/>
                        </w:trPr>
                        <w:tc>
                          <w:tcPr>
                            <w:tcW w:w="566" w:type="pct"/>
                            <w:tcBorders>
                              <w:top w:val="nil"/>
                              <w:left w:val="nil"/>
                              <w:bottom w:val="single" w:sz="8" w:space="0" w:color="auto"/>
                              <w:right w:val="nil"/>
                            </w:tcBorders>
                            <w:noWrap/>
                            <w:vAlign w:val="bottom"/>
                            <w:hideMark/>
                          </w:tcPr>
                          <w:p w14:paraId="2A6B471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(100, 180)</w:t>
                            </w:r>
                          </w:p>
                        </w:tc>
                        <w:tc>
                          <w:tcPr>
                            <w:tcW w:w="399" w:type="pct"/>
                            <w:tcBorders>
                              <w:top w:val="nil"/>
                              <w:left w:val="nil"/>
                              <w:bottom w:val="single" w:sz="8" w:space="0" w:color="auto"/>
                              <w:right w:val="nil"/>
                            </w:tcBorders>
                            <w:noWrap/>
                            <w:vAlign w:val="bottom"/>
                            <w:hideMark/>
                          </w:tcPr>
                          <w:p w14:paraId="7093E7F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1293.4</w:t>
                            </w:r>
                          </w:p>
                        </w:tc>
                        <w:tc>
                          <w:tcPr>
                            <w:tcW w:w="623" w:type="pct"/>
                            <w:tcBorders>
                              <w:top w:val="nil"/>
                              <w:left w:val="nil"/>
                              <w:bottom w:val="single" w:sz="8" w:space="0" w:color="auto"/>
                              <w:right w:val="nil"/>
                            </w:tcBorders>
                            <w:noWrap/>
                            <w:vAlign w:val="bottom"/>
                            <w:hideMark/>
                          </w:tcPr>
                          <w:p w14:paraId="7536028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12.91</w:t>
                            </w:r>
                          </w:p>
                        </w:tc>
                        <w:tc>
                          <w:tcPr>
                            <w:tcW w:w="129" w:type="pct"/>
                            <w:tcBorders>
                              <w:top w:val="nil"/>
                              <w:left w:val="nil"/>
                              <w:bottom w:val="single" w:sz="8" w:space="0" w:color="auto"/>
                              <w:right w:val="nil"/>
                            </w:tcBorders>
                            <w:noWrap/>
                            <w:vAlign w:val="bottom"/>
                            <w:hideMark/>
                          </w:tcPr>
                          <w:p w14:paraId="340C108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62" w:type="pct"/>
                            <w:tcBorders>
                              <w:top w:val="nil"/>
                              <w:left w:val="nil"/>
                              <w:bottom w:val="single" w:sz="8" w:space="0" w:color="auto"/>
                              <w:right w:val="nil"/>
                            </w:tcBorders>
                            <w:noWrap/>
                            <w:vAlign w:val="bottom"/>
                            <w:hideMark/>
                          </w:tcPr>
                          <w:p w14:paraId="4DE2948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710.7</w:t>
                            </w:r>
                          </w:p>
                        </w:tc>
                        <w:tc>
                          <w:tcPr>
                            <w:tcW w:w="617" w:type="pct"/>
                            <w:tcBorders>
                              <w:top w:val="nil"/>
                              <w:left w:val="nil"/>
                              <w:bottom w:val="single" w:sz="8" w:space="0" w:color="auto"/>
                              <w:right w:val="nil"/>
                            </w:tcBorders>
                            <w:noWrap/>
                            <w:vAlign w:val="bottom"/>
                            <w:hideMark/>
                          </w:tcPr>
                          <w:p w14:paraId="086A0E6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26.19</w:t>
                            </w:r>
                          </w:p>
                        </w:tc>
                        <w:tc>
                          <w:tcPr>
                            <w:tcW w:w="93" w:type="pct"/>
                            <w:tcBorders>
                              <w:top w:val="nil"/>
                              <w:left w:val="nil"/>
                              <w:bottom w:val="single" w:sz="8" w:space="0" w:color="auto"/>
                              <w:right w:val="nil"/>
                            </w:tcBorders>
                            <w:noWrap/>
                            <w:vAlign w:val="bottom"/>
                            <w:hideMark/>
                          </w:tcPr>
                          <w:p w14:paraId="67B7B187"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434" w:type="pct"/>
                            <w:tcBorders>
                              <w:top w:val="nil"/>
                              <w:left w:val="nil"/>
                              <w:bottom w:val="single" w:sz="8" w:space="0" w:color="auto"/>
                              <w:right w:val="nil"/>
                            </w:tcBorders>
                            <w:noWrap/>
                            <w:vAlign w:val="bottom"/>
                            <w:hideMark/>
                          </w:tcPr>
                          <w:p w14:paraId="0D226AA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1855.9</w:t>
                            </w:r>
                          </w:p>
                        </w:tc>
                        <w:tc>
                          <w:tcPr>
                            <w:tcW w:w="627" w:type="pct"/>
                            <w:tcBorders>
                              <w:top w:val="nil"/>
                              <w:left w:val="nil"/>
                              <w:bottom w:val="single" w:sz="8" w:space="0" w:color="auto"/>
                              <w:right w:val="nil"/>
                            </w:tcBorders>
                            <w:noWrap/>
                            <w:vAlign w:val="bottom"/>
                            <w:hideMark/>
                          </w:tcPr>
                          <w:p w14:paraId="7C623D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12.43</w:t>
                            </w:r>
                          </w:p>
                        </w:tc>
                        <w:tc>
                          <w:tcPr>
                            <w:tcW w:w="130" w:type="pct"/>
                            <w:tcBorders>
                              <w:top w:val="nil"/>
                              <w:left w:val="nil"/>
                              <w:bottom w:val="single" w:sz="8" w:space="0" w:color="auto"/>
                              <w:right w:val="nil"/>
                            </w:tcBorders>
                            <w:noWrap/>
                            <w:vAlign w:val="bottom"/>
                            <w:hideMark/>
                          </w:tcPr>
                          <w:p w14:paraId="5FE3A68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98" w:type="pct"/>
                            <w:tcBorders>
                              <w:top w:val="nil"/>
                              <w:left w:val="nil"/>
                              <w:bottom w:val="single" w:sz="8" w:space="0" w:color="auto"/>
                              <w:right w:val="nil"/>
                            </w:tcBorders>
                            <w:noWrap/>
                            <w:vAlign w:val="bottom"/>
                            <w:hideMark/>
                          </w:tcPr>
                          <w:p w14:paraId="3B785CE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1779.8</w:t>
                            </w:r>
                          </w:p>
                        </w:tc>
                        <w:tc>
                          <w:tcPr>
                            <w:tcW w:w="623" w:type="pct"/>
                            <w:tcBorders>
                              <w:top w:val="nil"/>
                              <w:left w:val="nil"/>
                              <w:bottom w:val="single" w:sz="8" w:space="0" w:color="auto"/>
                              <w:right w:val="nil"/>
                            </w:tcBorders>
                            <w:noWrap/>
                            <w:vAlign w:val="bottom"/>
                            <w:hideMark/>
                          </w:tcPr>
                          <w:p w14:paraId="1390541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87.98</w:t>
                            </w:r>
                          </w:p>
                        </w:tc>
                      </w:tr>
                      <w:tr w:rsidR="00224924" w:rsidRPr="00224924" w14:paraId="48F05AA2" w14:textId="77777777" w:rsidTr="00375870">
                        <w:trPr>
                          <w:trHeight w:val="324"/>
                        </w:trPr>
                        <w:tc>
                          <w:tcPr>
                            <w:tcW w:w="566" w:type="pct"/>
                            <w:tcBorders>
                              <w:top w:val="nil"/>
                              <w:left w:val="nil"/>
                              <w:bottom w:val="nil"/>
                              <w:right w:val="nil"/>
                            </w:tcBorders>
                            <w:noWrap/>
                            <w:vAlign w:val="bottom"/>
                            <w:hideMark/>
                          </w:tcPr>
                          <w:p w14:paraId="1D34A9CC" w14:textId="77777777" w:rsidR="00224924" w:rsidRPr="00224924" w:rsidRDefault="00224924" w:rsidP="00224924">
                            <w:pPr>
                              <w:jc w:val="right"/>
                              <w:rPr>
                                <w:rFonts w:eastAsia="Times New Roman" w:cs="Times New Roman"/>
                                <w:color w:val="000000"/>
                                <w:lang w:eastAsia="es-CO"/>
                              </w:rPr>
                            </w:pPr>
                          </w:p>
                        </w:tc>
                        <w:tc>
                          <w:tcPr>
                            <w:tcW w:w="1022" w:type="pct"/>
                            <w:gridSpan w:val="2"/>
                            <w:tcBorders>
                              <w:top w:val="nil"/>
                              <w:left w:val="nil"/>
                              <w:bottom w:val="single" w:sz="8" w:space="0" w:color="auto"/>
                              <w:right w:val="nil"/>
                            </w:tcBorders>
                            <w:noWrap/>
                            <w:vAlign w:val="bottom"/>
                            <w:hideMark/>
                          </w:tcPr>
                          <w:p w14:paraId="0862A9B1"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w:t>
                            </w:r>
                          </w:p>
                        </w:tc>
                        <w:tc>
                          <w:tcPr>
                            <w:tcW w:w="129" w:type="pct"/>
                            <w:tcBorders>
                              <w:top w:val="nil"/>
                              <w:left w:val="nil"/>
                              <w:bottom w:val="nil"/>
                              <w:right w:val="nil"/>
                            </w:tcBorders>
                            <w:noWrap/>
                            <w:vAlign w:val="bottom"/>
                            <w:hideMark/>
                          </w:tcPr>
                          <w:p w14:paraId="4C148FB7" w14:textId="77777777" w:rsidR="00224924" w:rsidRPr="00224924" w:rsidRDefault="00224924" w:rsidP="00224924">
                            <w:pPr>
                              <w:jc w:val="center"/>
                              <w:rPr>
                                <w:rFonts w:eastAsia="Times New Roman" w:cs="Times New Roman"/>
                                <w:b/>
                                <w:bCs/>
                                <w:color w:val="000000"/>
                                <w:lang w:eastAsia="es-CO"/>
                              </w:rPr>
                            </w:pPr>
                          </w:p>
                        </w:tc>
                        <w:tc>
                          <w:tcPr>
                            <w:tcW w:w="979" w:type="pct"/>
                            <w:gridSpan w:val="2"/>
                            <w:tcBorders>
                              <w:top w:val="nil"/>
                              <w:left w:val="nil"/>
                              <w:bottom w:val="single" w:sz="8" w:space="0" w:color="auto"/>
                              <w:right w:val="nil"/>
                            </w:tcBorders>
                            <w:noWrap/>
                            <w:vAlign w:val="bottom"/>
                            <w:hideMark/>
                          </w:tcPr>
                          <w:p w14:paraId="4BDA43F5"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7</w:t>
                            </w:r>
                          </w:p>
                        </w:tc>
                        <w:tc>
                          <w:tcPr>
                            <w:tcW w:w="93" w:type="pct"/>
                            <w:tcBorders>
                              <w:top w:val="nil"/>
                              <w:left w:val="nil"/>
                              <w:bottom w:val="nil"/>
                              <w:right w:val="nil"/>
                            </w:tcBorders>
                            <w:noWrap/>
                            <w:vAlign w:val="bottom"/>
                            <w:hideMark/>
                          </w:tcPr>
                          <w:p w14:paraId="0F6DFE1A" w14:textId="77777777" w:rsidR="00224924" w:rsidRPr="00224924" w:rsidRDefault="00224924" w:rsidP="00224924">
                            <w:pPr>
                              <w:jc w:val="center"/>
                              <w:rPr>
                                <w:rFonts w:eastAsia="Times New Roman" w:cs="Times New Roman"/>
                                <w:b/>
                                <w:bCs/>
                                <w:color w:val="000000"/>
                                <w:lang w:eastAsia="es-CO"/>
                              </w:rPr>
                            </w:pPr>
                          </w:p>
                        </w:tc>
                        <w:tc>
                          <w:tcPr>
                            <w:tcW w:w="1061" w:type="pct"/>
                            <w:gridSpan w:val="2"/>
                            <w:tcBorders>
                              <w:top w:val="nil"/>
                              <w:left w:val="nil"/>
                              <w:bottom w:val="single" w:sz="8" w:space="0" w:color="auto"/>
                              <w:right w:val="nil"/>
                            </w:tcBorders>
                            <w:noWrap/>
                            <w:vAlign w:val="bottom"/>
                            <w:hideMark/>
                          </w:tcPr>
                          <w:p w14:paraId="09B9D4BC"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15</w:t>
                            </w:r>
                          </w:p>
                        </w:tc>
                        <w:tc>
                          <w:tcPr>
                            <w:tcW w:w="130" w:type="pct"/>
                            <w:tcBorders>
                              <w:top w:val="nil"/>
                              <w:left w:val="nil"/>
                              <w:bottom w:val="nil"/>
                              <w:right w:val="nil"/>
                            </w:tcBorders>
                            <w:noWrap/>
                            <w:vAlign w:val="bottom"/>
                            <w:hideMark/>
                          </w:tcPr>
                          <w:p w14:paraId="3922E6FF" w14:textId="77777777" w:rsidR="00224924" w:rsidRPr="00224924" w:rsidRDefault="00224924" w:rsidP="00224924">
                            <w:pPr>
                              <w:jc w:val="center"/>
                              <w:rPr>
                                <w:rFonts w:eastAsia="Times New Roman" w:cs="Times New Roman"/>
                                <w:b/>
                                <w:bCs/>
                                <w:color w:val="000000"/>
                                <w:lang w:eastAsia="es-CO"/>
                              </w:rPr>
                            </w:pPr>
                          </w:p>
                        </w:tc>
                        <w:tc>
                          <w:tcPr>
                            <w:tcW w:w="1021" w:type="pct"/>
                            <w:gridSpan w:val="2"/>
                            <w:tcBorders>
                              <w:top w:val="nil"/>
                              <w:left w:val="nil"/>
                              <w:bottom w:val="single" w:sz="8" w:space="0" w:color="auto"/>
                              <w:right w:val="nil"/>
                            </w:tcBorders>
                            <w:noWrap/>
                            <w:vAlign w:val="bottom"/>
                            <w:hideMark/>
                          </w:tcPr>
                          <w:p w14:paraId="0B048F0B"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30</w:t>
                            </w:r>
                          </w:p>
                        </w:tc>
                      </w:tr>
                      <w:tr w:rsidR="00224924" w:rsidRPr="00224924" w14:paraId="3DD808CF" w14:textId="77777777" w:rsidTr="00375870">
                        <w:trPr>
                          <w:trHeight w:val="324"/>
                        </w:trPr>
                        <w:tc>
                          <w:tcPr>
                            <w:tcW w:w="566" w:type="pct"/>
                            <w:tcBorders>
                              <w:top w:val="nil"/>
                              <w:left w:val="nil"/>
                              <w:bottom w:val="single" w:sz="8" w:space="0" w:color="auto"/>
                              <w:right w:val="nil"/>
                            </w:tcBorders>
                            <w:noWrap/>
                            <w:vAlign w:val="bottom"/>
                            <w:hideMark/>
                          </w:tcPr>
                          <w:p w14:paraId="47D1D730"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(m, n)</w:t>
                            </w:r>
                          </w:p>
                        </w:tc>
                        <w:tc>
                          <w:tcPr>
                            <w:tcW w:w="399" w:type="pct"/>
                            <w:tcBorders>
                              <w:top w:val="nil"/>
                              <w:left w:val="nil"/>
                              <w:bottom w:val="single" w:sz="8" w:space="0" w:color="auto"/>
                              <w:right w:val="nil"/>
                            </w:tcBorders>
                            <w:noWrap/>
                            <w:vAlign w:val="bottom"/>
                            <w:hideMark/>
                          </w:tcPr>
                          <w:p w14:paraId="58391A36"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21AF784A"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29" w:type="pct"/>
                            <w:tcBorders>
                              <w:top w:val="nil"/>
                              <w:left w:val="nil"/>
                              <w:bottom w:val="single" w:sz="8" w:space="0" w:color="auto"/>
                              <w:right w:val="nil"/>
                            </w:tcBorders>
                            <w:noWrap/>
                            <w:vAlign w:val="bottom"/>
                            <w:hideMark/>
                          </w:tcPr>
                          <w:p w14:paraId="63A66D3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62" w:type="pct"/>
                            <w:tcBorders>
                              <w:top w:val="nil"/>
                              <w:left w:val="nil"/>
                              <w:bottom w:val="single" w:sz="8" w:space="0" w:color="auto"/>
                              <w:right w:val="nil"/>
                            </w:tcBorders>
                            <w:noWrap/>
                            <w:vAlign w:val="bottom"/>
                            <w:hideMark/>
                          </w:tcPr>
                          <w:p w14:paraId="02B90258"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17" w:type="pct"/>
                            <w:tcBorders>
                              <w:top w:val="nil"/>
                              <w:left w:val="nil"/>
                              <w:bottom w:val="single" w:sz="8" w:space="0" w:color="auto"/>
                              <w:right w:val="nil"/>
                            </w:tcBorders>
                            <w:noWrap/>
                            <w:vAlign w:val="bottom"/>
                            <w:hideMark/>
                          </w:tcPr>
                          <w:p w14:paraId="0E9BAD42"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93" w:type="pct"/>
                            <w:tcBorders>
                              <w:top w:val="nil"/>
                              <w:left w:val="nil"/>
                              <w:bottom w:val="single" w:sz="8" w:space="0" w:color="auto"/>
                              <w:right w:val="nil"/>
                            </w:tcBorders>
                            <w:noWrap/>
                            <w:vAlign w:val="bottom"/>
                            <w:hideMark/>
                          </w:tcPr>
                          <w:p w14:paraId="055274CE"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434" w:type="pct"/>
                            <w:tcBorders>
                              <w:top w:val="nil"/>
                              <w:left w:val="nil"/>
                              <w:bottom w:val="single" w:sz="8" w:space="0" w:color="auto"/>
                              <w:right w:val="nil"/>
                            </w:tcBorders>
                            <w:noWrap/>
                            <w:vAlign w:val="bottom"/>
                            <w:hideMark/>
                          </w:tcPr>
                          <w:p w14:paraId="4757B350"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7" w:type="pct"/>
                            <w:tcBorders>
                              <w:top w:val="nil"/>
                              <w:left w:val="nil"/>
                              <w:bottom w:val="single" w:sz="8" w:space="0" w:color="auto"/>
                              <w:right w:val="nil"/>
                            </w:tcBorders>
                            <w:noWrap/>
                            <w:vAlign w:val="bottom"/>
                            <w:hideMark/>
                          </w:tcPr>
                          <w:p w14:paraId="0A86F1E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30" w:type="pct"/>
                            <w:tcBorders>
                              <w:top w:val="nil"/>
                              <w:left w:val="nil"/>
                              <w:bottom w:val="single" w:sz="8" w:space="0" w:color="auto"/>
                              <w:right w:val="nil"/>
                            </w:tcBorders>
                            <w:noWrap/>
                            <w:vAlign w:val="bottom"/>
                            <w:hideMark/>
                          </w:tcPr>
                          <w:p w14:paraId="75FB360F"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98" w:type="pct"/>
                            <w:tcBorders>
                              <w:top w:val="nil"/>
                              <w:left w:val="nil"/>
                              <w:bottom w:val="single" w:sz="8" w:space="0" w:color="auto"/>
                              <w:right w:val="nil"/>
                            </w:tcBorders>
                            <w:noWrap/>
                            <w:vAlign w:val="bottom"/>
                            <w:hideMark/>
                          </w:tcPr>
                          <w:p w14:paraId="4155C30D"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1228AF41"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r>
                      <w:tr w:rsidR="00224924" w:rsidRPr="00224924" w14:paraId="2EA3376A" w14:textId="77777777" w:rsidTr="00375870">
                        <w:trPr>
                          <w:trHeight w:val="312"/>
                        </w:trPr>
                        <w:tc>
                          <w:tcPr>
                            <w:tcW w:w="566" w:type="pct"/>
                            <w:tcBorders>
                              <w:top w:val="nil"/>
                              <w:left w:val="nil"/>
                              <w:bottom w:val="nil"/>
                              <w:right w:val="nil"/>
                            </w:tcBorders>
                            <w:noWrap/>
                            <w:vAlign w:val="bottom"/>
                            <w:hideMark/>
                          </w:tcPr>
                          <w:p w14:paraId="23D6CFE2" w14:textId="77777777" w:rsidR="00224924" w:rsidRPr="00224924" w:rsidRDefault="00224924" w:rsidP="00224924">
                            <w:pPr>
                              <w:jc w:val="left"/>
                              <w:rPr>
                                <w:rFonts w:eastAsia="Times New Roman" w:cs="Times New Roman"/>
                                <w:color w:val="474747"/>
                                <w:lang w:eastAsia="es-CO"/>
                              </w:rPr>
                            </w:pPr>
                            <w:r w:rsidRPr="00224924">
                              <w:rPr>
                                <w:rFonts w:eastAsia="Times New Roman" w:cs="Times New Roman"/>
                                <w:color w:val="474747"/>
                                <w:lang w:eastAsia="es-CO"/>
                              </w:rPr>
                              <w:t>α = 10</w:t>
                            </w:r>
                          </w:p>
                        </w:tc>
                        <w:tc>
                          <w:tcPr>
                            <w:tcW w:w="399" w:type="pct"/>
                            <w:tcBorders>
                              <w:top w:val="nil"/>
                              <w:left w:val="nil"/>
                              <w:bottom w:val="nil"/>
                              <w:right w:val="nil"/>
                            </w:tcBorders>
                            <w:noWrap/>
                            <w:vAlign w:val="bottom"/>
                            <w:hideMark/>
                          </w:tcPr>
                          <w:p w14:paraId="02F1CD0C" w14:textId="77777777" w:rsidR="00224924" w:rsidRPr="00224924" w:rsidRDefault="00224924" w:rsidP="00224924">
                            <w:pPr>
                              <w:jc w:val="left"/>
                              <w:rPr>
                                <w:rFonts w:eastAsia="Times New Roman" w:cs="Times New Roman"/>
                                <w:color w:val="474747"/>
                                <w:lang w:eastAsia="es-CO"/>
                              </w:rPr>
                            </w:pPr>
                          </w:p>
                        </w:tc>
                        <w:tc>
                          <w:tcPr>
                            <w:tcW w:w="623" w:type="pct"/>
                            <w:tcBorders>
                              <w:top w:val="nil"/>
                              <w:left w:val="nil"/>
                              <w:bottom w:val="nil"/>
                              <w:right w:val="nil"/>
                            </w:tcBorders>
                            <w:noWrap/>
                            <w:vAlign w:val="bottom"/>
                            <w:hideMark/>
                          </w:tcPr>
                          <w:p w14:paraId="115404D4" w14:textId="77777777" w:rsidR="00224924" w:rsidRPr="00224924" w:rsidRDefault="00224924" w:rsidP="00224924">
                            <w:pPr>
                              <w:jc w:val="left"/>
                              <w:rPr>
                                <w:rFonts w:eastAsia="Times New Roman" w:cs="Times New Roman"/>
                                <w:lang w:eastAsia="es-CO"/>
                              </w:rPr>
                            </w:pPr>
                          </w:p>
                        </w:tc>
                        <w:tc>
                          <w:tcPr>
                            <w:tcW w:w="129" w:type="pct"/>
                            <w:tcBorders>
                              <w:top w:val="nil"/>
                              <w:left w:val="nil"/>
                              <w:bottom w:val="nil"/>
                              <w:right w:val="nil"/>
                            </w:tcBorders>
                            <w:noWrap/>
                            <w:vAlign w:val="bottom"/>
                            <w:hideMark/>
                          </w:tcPr>
                          <w:p w14:paraId="5F49E6B9" w14:textId="77777777" w:rsidR="00224924" w:rsidRPr="00224924" w:rsidRDefault="00224924" w:rsidP="00224924">
                            <w:pPr>
                              <w:jc w:val="left"/>
                              <w:rPr>
                                <w:rFonts w:eastAsia="Times New Roman" w:cs="Times New Roman"/>
                                <w:lang w:eastAsia="es-CO"/>
                              </w:rPr>
                            </w:pPr>
                          </w:p>
                        </w:tc>
                        <w:tc>
                          <w:tcPr>
                            <w:tcW w:w="362" w:type="pct"/>
                            <w:tcBorders>
                              <w:top w:val="nil"/>
                              <w:left w:val="nil"/>
                              <w:bottom w:val="nil"/>
                              <w:right w:val="nil"/>
                            </w:tcBorders>
                            <w:noWrap/>
                            <w:vAlign w:val="bottom"/>
                            <w:hideMark/>
                          </w:tcPr>
                          <w:p w14:paraId="31253068" w14:textId="77777777" w:rsidR="00224924" w:rsidRPr="00224924" w:rsidRDefault="00224924" w:rsidP="00224924">
                            <w:pPr>
                              <w:jc w:val="left"/>
                              <w:rPr>
                                <w:rFonts w:eastAsia="Times New Roman" w:cs="Times New Roman"/>
                                <w:lang w:eastAsia="es-CO"/>
                              </w:rPr>
                            </w:pPr>
                          </w:p>
                        </w:tc>
                        <w:tc>
                          <w:tcPr>
                            <w:tcW w:w="617" w:type="pct"/>
                            <w:tcBorders>
                              <w:top w:val="nil"/>
                              <w:left w:val="nil"/>
                              <w:bottom w:val="nil"/>
                              <w:right w:val="nil"/>
                            </w:tcBorders>
                            <w:noWrap/>
                            <w:vAlign w:val="bottom"/>
                            <w:hideMark/>
                          </w:tcPr>
                          <w:p w14:paraId="7ABEE084" w14:textId="77777777" w:rsidR="00224924" w:rsidRPr="00224924" w:rsidRDefault="00224924" w:rsidP="00224924">
                            <w:pPr>
                              <w:jc w:val="left"/>
                              <w:rPr>
                                <w:rFonts w:eastAsia="Times New Roman" w:cs="Times New Roman"/>
                                <w:lang w:eastAsia="es-CO"/>
                              </w:rPr>
                            </w:pPr>
                          </w:p>
                        </w:tc>
                        <w:tc>
                          <w:tcPr>
                            <w:tcW w:w="93" w:type="pct"/>
                            <w:tcBorders>
                              <w:top w:val="nil"/>
                              <w:left w:val="nil"/>
                              <w:bottom w:val="nil"/>
                              <w:right w:val="nil"/>
                            </w:tcBorders>
                            <w:noWrap/>
                            <w:vAlign w:val="bottom"/>
                            <w:hideMark/>
                          </w:tcPr>
                          <w:p w14:paraId="07B826E3" w14:textId="77777777" w:rsidR="00224924" w:rsidRPr="00224924" w:rsidRDefault="00224924" w:rsidP="00224924">
                            <w:pPr>
                              <w:jc w:val="left"/>
                              <w:rPr>
                                <w:rFonts w:eastAsia="Times New Roman" w:cs="Times New Roman"/>
                                <w:lang w:eastAsia="es-CO"/>
                              </w:rPr>
                            </w:pPr>
                          </w:p>
                        </w:tc>
                        <w:tc>
                          <w:tcPr>
                            <w:tcW w:w="434" w:type="pct"/>
                            <w:tcBorders>
                              <w:top w:val="nil"/>
                              <w:left w:val="nil"/>
                              <w:bottom w:val="nil"/>
                              <w:right w:val="nil"/>
                            </w:tcBorders>
                            <w:noWrap/>
                            <w:vAlign w:val="bottom"/>
                            <w:hideMark/>
                          </w:tcPr>
                          <w:p w14:paraId="3EB87A8D" w14:textId="77777777" w:rsidR="00224924" w:rsidRPr="00224924" w:rsidRDefault="00224924" w:rsidP="00224924">
                            <w:pPr>
                              <w:jc w:val="left"/>
                              <w:rPr>
                                <w:rFonts w:eastAsia="Times New Roman" w:cs="Times New Roman"/>
                                <w:lang w:eastAsia="es-CO"/>
                              </w:rPr>
                            </w:pPr>
                          </w:p>
                        </w:tc>
                        <w:tc>
                          <w:tcPr>
                            <w:tcW w:w="627" w:type="pct"/>
                            <w:tcBorders>
                              <w:top w:val="nil"/>
                              <w:left w:val="nil"/>
                              <w:bottom w:val="nil"/>
                              <w:right w:val="nil"/>
                            </w:tcBorders>
                            <w:noWrap/>
                            <w:vAlign w:val="bottom"/>
                            <w:hideMark/>
                          </w:tcPr>
                          <w:p w14:paraId="464253E1" w14:textId="77777777" w:rsidR="00224924" w:rsidRPr="00224924" w:rsidRDefault="00224924" w:rsidP="00224924">
                            <w:pPr>
                              <w:jc w:val="left"/>
                              <w:rPr>
                                <w:rFonts w:eastAsia="Times New Roman" w:cs="Times New Roman"/>
                                <w:lang w:eastAsia="es-CO"/>
                              </w:rPr>
                            </w:pPr>
                          </w:p>
                        </w:tc>
                        <w:tc>
                          <w:tcPr>
                            <w:tcW w:w="130" w:type="pct"/>
                            <w:tcBorders>
                              <w:top w:val="nil"/>
                              <w:left w:val="nil"/>
                              <w:bottom w:val="nil"/>
                              <w:right w:val="nil"/>
                            </w:tcBorders>
                            <w:noWrap/>
                            <w:vAlign w:val="bottom"/>
                            <w:hideMark/>
                          </w:tcPr>
                          <w:p w14:paraId="7998C4B6" w14:textId="77777777" w:rsidR="00224924" w:rsidRPr="00224924" w:rsidRDefault="00224924" w:rsidP="00224924">
                            <w:pPr>
                              <w:jc w:val="left"/>
                              <w:rPr>
                                <w:rFonts w:eastAsia="Times New Roman" w:cs="Times New Roman"/>
                                <w:lang w:eastAsia="es-CO"/>
                              </w:rPr>
                            </w:pPr>
                          </w:p>
                        </w:tc>
                        <w:tc>
                          <w:tcPr>
                            <w:tcW w:w="398" w:type="pct"/>
                            <w:tcBorders>
                              <w:top w:val="nil"/>
                              <w:left w:val="nil"/>
                              <w:bottom w:val="nil"/>
                              <w:right w:val="nil"/>
                            </w:tcBorders>
                            <w:noWrap/>
                            <w:vAlign w:val="bottom"/>
                            <w:hideMark/>
                          </w:tcPr>
                          <w:p w14:paraId="74BF827C" w14:textId="77777777" w:rsidR="00224924" w:rsidRPr="00224924" w:rsidRDefault="00224924" w:rsidP="00224924">
                            <w:pPr>
                              <w:jc w:val="left"/>
                              <w:rPr>
                                <w:rFonts w:eastAsia="Times New Roman" w:cs="Times New Roman"/>
                                <w:lang w:eastAsia="es-CO"/>
                              </w:rPr>
                            </w:pPr>
                          </w:p>
                        </w:tc>
                        <w:tc>
                          <w:tcPr>
                            <w:tcW w:w="623" w:type="pct"/>
                            <w:tcBorders>
                              <w:top w:val="nil"/>
                              <w:left w:val="nil"/>
                              <w:bottom w:val="nil"/>
                              <w:right w:val="nil"/>
                            </w:tcBorders>
                            <w:noWrap/>
                            <w:vAlign w:val="bottom"/>
                            <w:hideMark/>
                          </w:tcPr>
                          <w:p w14:paraId="71FDBF5D" w14:textId="77777777" w:rsidR="00224924" w:rsidRPr="00224924" w:rsidRDefault="00224924" w:rsidP="00224924">
                            <w:pPr>
                              <w:jc w:val="left"/>
                              <w:rPr>
                                <w:rFonts w:eastAsia="Times New Roman" w:cs="Times New Roman"/>
                                <w:lang w:eastAsia="es-CO"/>
                              </w:rPr>
                            </w:pPr>
                          </w:p>
                        </w:tc>
                      </w:tr>
                      <w:tr w:rsidR="00224924" w:rsidRPr="00224924" w14:paraId="605703F7" w14:textId="77777777" w:rsidTr="00375870">
                        <w:trPr>
                          <w:trHeight w:val="312"/>
                        </w:trPr>
                        <w:tc>
                          <w:tcPr>
                            <w:tcW w:w="566" w:type="pct"/>
                            <w:tcBorders>
                              <w:top w:val="nil"/>
                              <w:left w:val="nil"/>
                              <w:bottom w:val="nil"/>
                              <w:right w:val="nil"/>
                            </w:tcBorders>
                            <w:noWrap/>
                            <w:vAlign w:val="bottom"/>
                            <w:hideMark/>
                          </w:tcPr>
                          <w:p w14:paraId="4691B540"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(5, 30)</w:t>
                            </w:r>
                          </w:p>
                        </w:tc>
                        <w:tc>
                          <w:tcPr>
                            <w:tcW w:w="399" w:type="pct"/>
                            <w:tcBorders>
                              <w:top w:val="nil"/>
                              <w:left w:val="nil"/>
                              <w:bottom w:val="nil"/>
                              <w:right w:val="nil"/>
                            </w:tcBorders>
                            <w:noWrap/>
                            <w:vAlign w:val="bottom"/>
                            <w:hideMark/>
                          </w:tcPr>
                          <w:p w14:paraId="5EE326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42.5</w:t>
                            </w:r>
                          </w:p>
                        </w:tc>
                        <w:tc>
                          <w:tcPr>
                            <w:tcW w:w="623" w:type="pct"/>
                            <w:tcBorders>
                              <w:top w:val="nil"/>
                              <w:left w:val="nil"/>
                              <w:bottom w:val="nil"/>
                              <w:right w:val="nil"/>
                            </w:tcBorders>
                            <w:noWrap/>
                            <w:vAlign w:val="bottom"/>
                            <w:hideMark/>
                          </w:tcPr>
                          <w:p w14:paraId="4B4DA1D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0.14</w:t>
                            </w:r>
                          </w:p>
                        </w:tc>
                        <w:tc>
                          <w:tcPr>
                            <w:tcW w:w="129" w:type="pct"/>
                            <w:tcBorders>
                              <w:top w:val="nil"/>
                              <w:left w:val="nil"/>
                              <w:bottom w:val="nil"/>
                              <w:right w:val="nil"/>
                            </w:tcBorders>
                            <w:noWrap/>
                            <w:vAlign w:val="bottom"/>
                            <w:hideMark/>
                          </w:tcPr>
                          <w:p w14:paraId="7C4592A8"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14183F0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62.5</w:t>
                            </w:r>
                          </w:p>
                        </w:tc>
                        <w:tc>
                          <w:tcPr>
                            <w:tcW w:w="617" w:type="pct"/>
                            <w:tcBorders>
                              <w:top w:val="nil"/>
                              <w:left w:val="nil"/>
                              <w:bottom w:val="nil"/>
                              <w:right w:val="nil"/>
                            </w:tcBorders>
                            <w:noWrap/>
                            <w:vAlign w:val="bottom"/>
                            <w:hideMark/>
                          </w:tcPr>
                          <w:p w14:paraId="0136BD1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0.09</w:t>
                            </w:r>
                          </w:p>
                        </w:tc>
                        <w:tc>
                          <w:tcPr>
                            <w:tcW w:w="93" w:type="pct"/>
                            <w:tcBorders>
                              <w:top w:val="nil"/>
                              <w:left w:val="nil"/>
                              <w:bottom w:val="nil"/>
                              <w:right w:val="nil"/>
                            </w:tcBorders>
                            <w:noWrap/>
                            <w:vAlign w:val="bottom"/>
                            <w:hideMark/>
                          </w:tcPr>
                          <w:p w14:paraId="2C011B7C"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1882E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101</w:t>
                            </w:r>
                          </w:p>
                        </w:tc>
                        <w:tc>
                          <w:tcPr>
                            <w:tcW w:w="627" w:type="pct"/>
                            <w:tcBorders>
                              <w:top w:val="nil"/>
                              <w:left w:val="nil"/>
                              <w:bottom w:val="nil"/>
                              <w:right w:val="nil"/>
                            </w:tcBorders>
                            <w:noWrap/>
                            <w:vAlign w:val="bottom"/>
                            <w:hideMark/>
                          </w:tcPr>
                          <w:p w14:paraId="207664C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0.08</w:t>
                            </w:r>
                          </w:p>
                        </w:tc>
                        <w:tc>
                          <w:tcPr>
                            <w:tcW w:w="130" w:type="pct"/>
                            <w:tcBorders>
                              <w:top w:val="nil"/>
                              <w:left w:val="nil"/>
                              <w:bottom w:val="nil"/>
                              <w:right w:val="nil"/>
                            </w:tcBorders>
                            <w:noWrap/>
                            <w:vAlign w:val="bottom"/>
                            <w:hideMark/>
                          </w:tcPr>
                          <w:p w14:paraId="7904694C"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9488E5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205.6</w:t>
                            </w:r>
                          </w:p>
                        </w:tc>
                        <w:tc>
                          <w:tcPr>
                            <w:tcW w:w="623" w:type="pct"/>
                            <w:tcBorders>
                              <w:top w:val="nil"/>
                              <w:left w:val="nil"/>
                              <w:bottom w:val="nil"/>
                              <w:right w:val="nil"/>
                            </w:tcBorders>
                            <w:noWrap/>
                            <w:vAlign w:val="bottom"/>
                            <w:hideMark/>
                          </w:tcPr>
                          <w:p w14:paraId="2F8A1BB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0.06</w:t>
                            </w:r>
                          </w:p>
                        </w:tc>
                      </w:tr>
                      <w:tr w:rsidR="00224924" w:rsidRPr="00224924" w14:paraId="1B55DC1E" w14:textId="77777777" w:rsidTr="00375870">
                        <w:trPr>
                          <w:trHeight w:val="312"/>
                        </w:trPr>
                        <w:tc>
                          <w:tcPr>
                            <w:tcW w:w="566" w:type="pct"/>
                            <w:tcBorders>
                              <w:top w:val="nil"/>
                              <w:left w:val="nil"/>
                              <w:bottom w:val="nil"/>
                              <w:right w:val="nil"/>
                            </w:tcBorders>
                            <w:noWrap/>
                            <w:vAlign w:val="bottom"/>
                            <w:hideMark/>
                          </w:tcPr>
                          <w:p w14:paraId="05400090"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(5, 60)</w:t>
                            </w:r>
                          </w:p>
                        </w:tc>
                        <w:tc>
                          <w:tcPr>
                            <w:tcW w:w="399" w:type="pct"/>
                            <w:tcBorders>
                              <w:top w:val="nil"/>
                              <w:left w:val="nil"/>
                              <w:bottom w:val="nil"/>
                              <w:right w:val="nil"/>
                            </w:tcBorders>
                            <w:noWrap/>
                            <w:vAlign w:val="bottom"/>
                            <w:hideMark/>
                          </w:tcPr>
                          <w:p w14:paraId="0362420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60.5</w:t>
                            </w:r>
                          </w:p>
                        </w:tc>
                        <w:tc>
                          <w:tcPr>
                            <w:tcW w:w="623" w:type="pct"/>
                            <w:tcBorders>
                              <w:top w:val="nil"/>
                              <w:left w:val="nil"/>
                              <w:bottom w:val="nil"/>
                              <w:right w:val="nil"/>
                            </w:tcBorders>
                            <w:noWrap/>
                            <w:vAlign w:val="bottom"/>
                            <w:hideMark/>
                          </w:tcPr>
                          <w:p w14:paraId="6B8B8C0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0.23</w:t>
                            </w:r>
                          </w:p>
                        </w:tc>
                        <w:tc>
                          <w:tcPr>
                            <w:tcW w:w="129" w:type="pct"/>
                            <w:tcBorders>
                              <w:top w:val="nil"/>
                              <w:left w:val="nil"/>
                              <w:bottom w:val="nil"/>
                              <w:right w:val="nil"/>
                            </w:tcBorders>
                            <w:noWrap/>
                            <w:vAlign w:val="bottom"/>
                            <w:hideMark/>
                          </w:tcPr>
                          <w:p w14:paraId="638732E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4B852E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111.3</w:t>
                            </w:r>
                          </w:p>
                        </w:tc>
                        <w:tc>
                          <w:tcPr>
                            <w:tcW w:w="617" w:type="pct"/>
                            <w:tcBorders>
                              <w:top w:val="nil"/>
                              <w:left w:val="nil"/>
                              <w:bottom w:val="nil"/>
                              <w:right w:val="nil"/>
                            </w:tcBorders>
                            <w:noWrap/>
                            <w:vAlign w:val="bottom"/>
                            <w:hideMark/>
                          </w:tcPr>
                          <w:p w14:paraId="3E52693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0.43</w:t>
                            </w:r>
                          </w:p>
                        </w:tc>
                        <w:tc>
                          <w:tcPr>
                            <w:tcW w:w="93" w:type="pct"/>
                            <w:tcBorders>
                              <w:top w:val="nil"/>
                              <w:left w:val="nil"/>
                              <w:bottom w:val="nil"/>
                              <w:right w:val="nil"/>
                            </w:tcBorders>
                            <w:noWrap/>
                            <w:vAlign w:val="bottom"/>
                            <w:hideMark/>
                          </w:tcPr>
                          <w:p w14:paraId="7A9AA337"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19745F1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196</w:t>
                            </w:r>
                          </w:p>
                        </w:tc>
                        <w:tc>
                          <w:tcPr>
                            <w:tcW w:w="627" w:type="pct"/>
                            <w:tcBorders>
                              <w:top w:val="nil"/>
                              <w:left w:val="nil"/>
                              <w:bottom w:val="nil"/>
                              <w:right w:val="nil"/>
                            </w:tcBorders>
                            <w:noWrap/>
                            <w:vAlign w:val="bottom"/>
                            <w:hideMark/>
                          </w:tcPr>
                          <w:p w14:paraId="207063E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0.10</w:t>
                            </w:r>
                          </w:p>
                        </w:tc>
                        <w:tc>
                          <w:tcPr>
                            <w:tcW w:w="130" w:type="pct"/>
                            <w:tcBorders>
                              <w:top w:val="nil"/>
                              <w:left w:val="nil"/>
                              <w:bottom w:val="nil"/>
                              <w:right w:val="nil"/>
                            </w:tcBorders>
                            <w:noWrap/>
                            <w:vAlign w:val="bottom"/>
                            <w:hideMark/>
                          </w:tcPr>
                          <w:p w14:paraId="12B53C09"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DCCD1B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209.7</w:t>
                            </w:r>
                          </w:p>
                        </w:tc>
                        <w:tc>
                          <w:tcPr>
                            <w:tcW w:w="623" w:type="pct"/>
                            <w:tcBorders>
                              <w:top w:val="nil"/>
                              <w:left w:val="nil"/>
                              <w:bottom w:val="nil"/>
                              <w:right w:val="nil"/>
                            </w:tcBorders>
                            <w:noWrap/>
                            <w:vAlign w:val="bottom"/>
                            <w:hideMark/>
                          </w:tcPr>
                          <w:p w14:paraId="4595B53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0.15</w:t>
                            </w:r>
                          </w:p>
                        </w:tc>
                      </w:tr>
                      <w:tr w:rsidR="00224924" w:rsidRPr="00224924" w14:paraId="526CD6D2" w14:textId="77777777" w:rsidTr="00375870">
                        <w:trPr>
                          <w:trHeight w:val="312"/>
                        </w:trPr>
                        <w:tc>
                          <w:tcPr>
                            <w:tcW w:w="566" w:type="pct"/>
                            <w:tcBorders>
                              <w:top w:val="nil"/>
                              <w:left w:val="nil"/>
                              <w:bottom w:val="nil"/>
                              <w:right w:val="nil"/>
                            </w:tcBorders>
                            <w:noWrap/>
                            <w:vAlign w:val="bottom"/>
                            <w:hideMark/>
                          </w:tcPr>
                          <w:p w14:paraId="47EA3C4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(5, 180)</w:t>
                            </w:r>
                          </w:p>
                        </w:tc>
                        <w:tc>
                          <w:tcPr>
                            <w:tcW w:w="399" w:type="pct"/>
                            <w:tcBorders>
                              <w:top w:val="nil"/>
                              <w:left w:val="nil"/>
                              <w:bottom w:val="nil"/>
                              <w:right w:val="nil"/>
                            </w:tcBorders>
                            <w:noWrap/>
                            <w:vAlign w:val="bottom"/>
                            <w:hideMark/>
                          </w:tcPr>
                          <w:p w14:paraId="001706F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183.2</w:t>
                            </w:r>
                          </w:p>
                        </w:tc>
                        <w:tc>
                          <w:tcPr>
                            <w:tcW w:w="623" w:type="pct"/>
                            <w:tcBorders>
                              <w:top w:val="nil"/>
                              <w:left w:val="nil"/>
                              <w:bottom w:val="nil"/>
                              <w:right w:val="nil"/>
                            </w:tcBorders>
                            <w:noWrap/>
                            <w:vAlign w:val="bottom"/>
                            <w:hideMark/>
                          </w:tcPr>
                          <w:p w14:paraId="0E7250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0.30</w:t>
                            </w:r>
                          </w:p>
                        </w:tc>
                        <w:tc>
                          <w:tcPr>
                            <w:tcW w:w="129" w:type="pct"/>
                            <w:tcBorders>
                              <w:top w:val="nil"/>
                              <w:left w:val="nil"/>
                              <w:bottom w:val="nil"/>
                              <w:right w:val="nil"/>
                            </w:tcBorders>
                            <w:noWrap/>
                            <w:vAlign w:val="bottom"/>
                            <w:hideMark/>
                          </w:tcPr>
                          <w:p w14:paraId="528BD461"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95F74F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472.8</w:t>
                            </w:r>
                          </w:p>
                        </w:tc>
                        <w:tc>
                          <w:tcPr>
                            <w:tcW w:w="617" w:type="pct"/>
                            <w:tcBorders>
                              <w:top w:val="nil"/>
                              <w:left w:val="nil"/>
                              <w:bottom w:val="nil"/>
                              <w:right w:val="nil"/>
                            </w:tcBorders>
                            <w:noWrap/>
                            <w:vAlign w:val="bottom"/>
                            <w:hideMark/>
                          </w:tcPr>
                          <w:p w14:paraId="3E16BBF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0.35</w:t>
                            </w:r>
                          </w:p>
                        </w:tc>
                        <w:tc>
                          <w:tcPr>
                            <w:tcW w:w="93" w:type="pct"/>
                            <w:tcBorders>
                              <w:top w:val="nil"/>
                              <w:left w:val="nil"/>
                              <w:bottom w:val="nil"/>
                              <w:right w:val="nil"/>
                            </w:tcBorders>
                            <w:noWrap/>
                            <w:vAlign w:val="bottom"/>
                            <w:hideMark/>
                          </w:tcPr>
                          <w:p w14:paraId="0935A7DC"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6A754E1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359.4</w:t>
                            </w:r>
                          </w:p>
                        </w:tc>
                        <w:tc>
                          <w:tcPr>
                            <w:tcW w:w="627" w:type="pct"/>
                            <w:tcBorders>
                              <w:top w:val="nil"/>
                              <w:left w:val="nil"/>
                              <w:bottom w:val="nil"/>
                              <w:right w:val="nil"/>
                            </w:tcBorders>
                            <w:noWrap/>
                            <w:vAlign w:val="bottom"/>
                            <w:hideMark/>
                          </w:tcPr>
                          <w:p w14:paraId="3141471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2.57</w:t>
                            </w:r>
                          </w:p>
                        </w:tc>
                        <w:tc>
                          <w:tcPr>
                            <w:tcW w:w="130" w:type="pct"/>
                            <w:tcBorders>
                              <w:top w:val="nil"/>
                              <w:left w:val="nil"/>
                              <w:bottom w:val="nil"/>
                              <w:right w:val="nil"/>
                            </w:tcBorders>
                            <w:noWrap/>
                            <w:vAlign w:val="bottom"/>
                            <w:hideMark/>
                          </w:tcPr>
                          <w:p w14:paraId="3050C719"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5F2D51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427.2</w:t>
                            </w:r>
                          </w:p>
                        </w:tc>
                        <w:tc>
                          <w:tcPr>
                            <w:tcW w:w="623" w:type="pct"/>
                            <w:tcBorders>
                              <w:top w:val="nil"/>
                              <w:left w:val="nil"/>
                              <w:bottom w:val="nil"/>
                              <w:right w:val="nil"/>
                            </w:tcBorders>
                            <w:noWrap/>
                            <w:vAlign w:val="bottom"/>
                            <w:hideMark/>
                          </w:tcPr>
                          <w:p w14:paraId="6FE5800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0.50</w:t>
                            </w:r>
                          </w:p>
                        </w:tc>
                      </w:tr>
                      <w:tr w:rsidR="00224924" w:rsidRPr="00224924" w14:paraId="1868B4D8" w14:textId="77777777" w:rsidTr="00375870">
                        <w:trPr>
                          <w:trHeight w:val="312"/>
                        </w:trPr>
                        <w:tc>
                          <w:tcPr>
                            <w:tcW w:w="566" w:type="pct"/>
                            <w:tcBorders>
                              <w:top w:val="nil"/>
                              <w:left w:val="nil"/>
                              <w:bottom w:val="nil"/>
                              <w:right w:val="nil"/>
                            </w:tcBorders>
                            <w:noWrap/>
                            <w:vAlign w:val="bottom"/>
                            <w:hideMark/>
                          </w:tcPr>
                          <w:p w14:paraId="347A0723"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(25, 30)</w:t>
                            </w:r>
                          </w:p>
                        </w:tc>
                        <w:tc>
                          <w:tcPr>
                            <w:tcW w:w="399" w:type="pct"/>
                            <w:tcBorders>
                              <w:top w:val="nil"/>
                              <w:left w:val="nil"/>
                              <w:bottom w:val="nil"/>
                              <w:right w:val="nil"/>
                            </w:tcBorders>
                            <w:noWrap/>
                            <w:vAlign w:val="bottom"/>
                            <w:hideMark/>
                          </w:tcPr>
                          <w:p w14:paraId="4870A32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144.8</w:t>
                            </w:r>
                          </w:p>
                        </w:tc>
                        <w:tc>
                          <w:tcPr>
                            <w:tcW w:w="623" w:type="pct"/>
                            <w:tcBorders>
                              <w:top w:val="nil"/>
                              <w:left w:val="nil"/>
                              <w:bottom w:val="nil"/>
                              <w:right w:val="nil"/>
                            </w:tcBorders>
                            <w:noWrap/>
                            <w:vAlign w:val="bottom"/>
                            <w:hideMark/>
                          </w:tcPr>
                          <w:p w14:paraId="2430F0E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0.20</w:t>
                            </w:r>
                          </w:p>
                        </w:tc>
                        <w:tc>
                          <w:tcPr>
                            <w:tcW w:w="129" w:type="pct"/>
                            <w:tcBorders>
                              <w:top w:val="nil"/>
                              <w:left w:val="nil"/>
                              <w:bottom w:val="nil"/>
                              <w:right w:val="nil"/>
                            </w:tcBorders>
                            <w:noWrap/>
                            <w:vAlign w:val="bottom"/>
                            <w:hideMark/>
                          </w:tcPr>
                          <w:p w14:paraId="0496BBEB"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5B3CC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89.5</w:t>
                            </w:r>
                          </w:p>
                        </w:tc>
                        <w:tc>
                          <w:tcPr>
                            <w:tcW w:w="617" w:type="pct"/>
                            <w:tcBorders>
                              <w:top w:val="nil"/>
                              <w:left w:val="nil"/>
                              <w:bottom w:val="nil"/>
                              <w:right w:val="nil"/>
                            </w:tcBorders>
                            <w:noWrap/>
                            <w:vAlign w:val="bottom"/>
                            <w:hideMark/>
                          </w:tcPr>
                          <w:p w14:paraId="7DB3C2C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0.29</w:t>
                            </w:r>
                          </w:p>
                        </w:tc>
                        <w:tc>
                          <w:tcPr>
                            <w:tcW w:w="93" w:type="pct"/>
                            <w:tcBorders>
                              <w:top w:val="nil"/>
                              <w:left w:val="nil"/>
                              <w:bottom w:val="nil"/>
                              <w:right w:val="nil"/>
                            </w:tcBorders>
                            <w:noWrap/>
                            <w:vAlign w:val="bottom"/>
                            <w:hideMark/>
                          </w:tcPr>
                          <w:p w14:paraId="744458EE"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7D14A06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242.2</w:t>
                            </w:r>
                          </w:p>
                        </w:tc>
                        <w:tc>
                          <w:tcPr>
                            <w:tcW w:w="627" w:type="pct"/>
                            <w:tcBorders>
                              <w:top w:val="nil"/>
                              <w:left w:val="nil"/>
                              <w:bottom w:val="nil"/>
                              <w:right w:val="nil"/>
                            </w:tcBorders>
                            <w:noWrap/>
                            <w:vAlign w:val="bottom"/>
                            <w:hideMark/>
                          </w:tcPr>
                          <w:p w14:paraId="1B5AE96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1.10</w:t>
                            </w:r>
                          </w:p>
                        </w:tc>
                        <w:tc>
                          <w:tcPr>
                            <w:tcW w:w="130" w:type="pct"/>
                            <w:tcBorders>
                              <w:top w:val="nil"/>
                              <w:left w:val="nil"/>
                              <w:bottom w:val="nil"/>
                              <w:right w:val="nil"/>
                            </w:tcBorders>
                            <w:noWrap/>
                            <w:vAlign w:val="bottom"/>
                            <w:hideMark/>
                          </w:tcPr>
                          <w:p w14:paraId="09B83D94"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7C1F1C9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339.9</w:t>
                            </w:r>
                          </w:p>
                        </w:tc>
                        <w:tc>
                          <w:tcPr>
                            <w:tcW w:w="623" w:type="pct"/>
                            <w:tcBorders>
                              <w:top w:val="nil"/>
                              <w:left w:val="nil"/>
                              <w:bottom w:val="nil"/>
                              <w:right w:val="nil"/>
                            </w:tcBorders>
                            <w:noWrap/>
                            <w:vAlign w:val="bottom"/>
                            <w:hideMark/>
                          </w:tcPr>
                          <w:p w14:paraId="5098FE8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0.98</w:t>
                            </w:r>
                          </w:p>
                        </w:tc>
                      </w:tr>
                      <w:tr w:rsidR="00224924" w:rsidRPr="00224924" w14:paraId="21AEECBF" w14:textId="77777777" w:rsidTr="00375870">
                        <w:trPr>
                          <w:trHeight w:val="312"/>
                        </w:trPr>
                        <w:tc>
                          <w:tcPr>
                            <w:tcW w:w="566" w:type="pct"/>
                            <w:tcBorders>
                              <w:top w:val="nil"/>
                              <w:left w:val="nil"/>
                              <w:bottom w:val="nil"/>
                              <w:right w:val="nil"/>
                            </w:tcBorders>
                            <w:noWrap/>
                            <w:vAlign w:val="bottom"/>
                            <w:hideMark/>
                          </w:tcPr>
                          <w:p w14:paraId="03EE805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(25, 60)</w:t>
                            </w:r>
                          </w:p>
                        </w:tc>
                        <w:tc>
                          <w:tcPr>
                            <w:tcW w:w="399" w:type="pct"/>
                            <w:tcBorders>
                              <w:top w:val="nil"/>
                              <w:left w:val="nil"/>
                              <w:bottom w:val="nil"/>
                              <w:right w:val="nil"/>
                            </w:tcBorders>
                            <w:noWrap/>
                            <w:vAlign w:val="bottom"/>
                            <w:hideMark/>
                          </w:tcPr>
                          <w:p w14:paraId="6FBF249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61.8</w:t>
                            </w:r>
                          </w:p>
                        </w:tc>
                        <w:tc>
                          <w:tcPr>
                            <w:tcW w:w="623" w:type="pct"/>
                            <w:tcBorders>
                              <w:top w:val="nil"/>
                              <w:left w:val="nil"/>
                              <w:bottom w:val="nil"/>
                              <w:right w:val="nil"/>
                            </w:tcBorders>
                            <w:noWrap/>
                            <w:vAlign w:val="bottom"/>
                            <w:hideMark/>
                          </w:tcPr>
                          <w:p w14:paraId="12EC50B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0.38</w:t>
                            </w:r>
                          </w:p>
                        </w:tc>
                        <w:tc>
                          <w:tcPr>
                            <w:tcW w:w="129" w:type="pct"/>
                            <w:tcBorders>
                              <w:top w:val="nil"/>
                              <w:left w:val="nil"/>
                              <w:bottom w:val="nil"/>
                              <w:right w:val="nil"/>
                            </w:tcBorders>
                            <w:noWrap/>
                            <w:vAlign w:val="bottom"/>
                            <w:hideMark/>
                          </w:tcPr>
                          <w:p w14:paraId="0EE0258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480BE78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133.7</w:t>
                            </w:r>
                          </w:p>
                        </w:tc>
                        <w:tc>
                          <w:tcPr>
                            <w:tcW w:w="617" w:type="pct"/>
                            <w:tcBorders>
                              <w:top w:val="nil"/>
                              <w:left w:val="nil"/>
                              <w:bottom w:val="nil"/>
                              <w:right w:val="nil"/>
                            </w:tcBorders>
                            <w:noWrap/>
                            <w:vAlign w:val="bottom"/>
                            <w:hideMark/>
                          </w:tcPr>
                          <w:p w14:paraId="0BBF320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2.29</w:t>
                            </w:r>
                          </w:p>
                        </w:tc>
                        <w:tc>
                          <w:tcPr>
                            <w:tcW w:w="93" w:type="pct"/>
                            <w:tcBorders>
                              <w:top w:val="nil"/>
                              <w:left w:val="nil"/>
                              <w:bottom w:val="nil"/>
                              <w:right w:val="nil"/>
                            </w:tcBorders>
                            <w:noWrap/>
                            <w:vAlign w:val="bottom"/>
                            <w:hideMark/>
                          </w:tcPr>
                          <w:p w14:paraId="40EF825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F686C9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251.8</w:t>
                            </w:r>
                          </w:p>
                        </w:tc>
                        <w:tc>
                          <w:tcPr>
                            <w:tcW w:w="627" w:type="pct"/>
                            <w:tcBorders>
                              <w:top w:val="nil"/>
                              <w:left w:val="nil"/>
                              <w:bottom w:val="nil"/>
                              <w:right w:val="nil"/>
                            </w:tcBorders>
                            <w:noWrap/>
                            <w:vAlign w:val="bottom"/>
                            <w:hideMark/>
                          </w:tcPr>
                          <w:p w14:paraId="2419E78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1.24</w:t>
                            </w:r>
                          </w:p>
                        </w:tc>
                        <w:tc>
                          <w:tcPr>
                            <w:tcW w:w="130" w:type="pct"/>
                            <w:tcBorders>
                              <w:top w:val="nil"/>
                              <w:left w:val="nil"/>
                              <w:bottom w:val="nil"/>
                              <w:right w:val="nil"/>
                            </w:tcBorders>
                            <w:noWrap/>
                            <w:vAlign w:val="bottom"/>
                            <w:hideMark/>
                          </w:tcPr>
                          <w:p w14:paraId="10D3A1ED"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1F7B4F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400.2</w:t>
                            </w:r>
                          </w:p>
                        </w:tc>
                        <w:tc>
                          <w:tcPr>
                            <w:tcW w:w="623" w:type="pct"/>
                            <w:tcBorders>
                              <w:top w:val="nil"/>
                              <w:left w:val="nil"/>
                              <w:bottom w:val="nil"/>
                              <w:right w:val="nil"/>
                            </w:tcBorders>
                            <w:noWrap/>
                            <w:vAlign w:val="bottom"/>
                            <w:hideMark/>
                          </w:tcPr>
                          <w:p w14:paraId="36E59C6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0.56</w:t>
                            </w:r>
                          </w:p>
                        </w:tc>
                      </w:tr>
                      <w:tr w:rsidR="00224924" w:rsidRPr="00224924" w14:paraId="5B740256" w14:textId="77777777" w:rsidTr="00375870">
                        <w:trPr>
                          <w:trHeight w:val="312"/>
                        </w:trPr>
                        <w:tc>
                          <w:tcPr>
                            <w:tcW w:w="566" w:type="pct"/>
                            <w:tcBorders>
                              <w:top w:val="nil"/>
                              <w:left w:val="nil"/>
                              <w:bottom w:val="nil"/>
                              <w:right w:val="nil"/>
                            </w:tcBorders>
                            <w:noWrap/>
                            <w:vAlign w:val="bottom"/>
                            <w:hideMark/>
                          </w:tcPr>
                          <w:p w14:paraId="4EBD2B7C"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(25, 180)</w:t>
                            </w:r>
                          </w:p>
                        </w:tc>
                        <w:tc>
                          <w:tcPr>
                            <w:tcW w:w="399" w:type="pct"/>
                            <w:tcBorders>
                              <w:top w:val="nil"/>
                              <w:left w:val="nil"/>
                              <w:bottom w:val="nil"/>
                              <w:right w:val="nil"/>
                            </w:tcBorders>
                            <w:noWrap/>
                            <w:vAlign w:val="bottom"/>
                            <w:hideMark/>
                          </w:tcPr>
                          <w:p w14:paraId="4A3A148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210.6</w:t>
                            </w:r>
                          </w:p>
                        </w:tc>
                        <w:tc>
                          <w:tcPr>
                            <w:tcW w:w="623" w:type="pct"/>
                            <w:tcBorders>
                              <w:top w:val="nil"/>
                              <w:left w:val="nil"/>
                              <w:bottom w:val="nil"/>
                              <w:right w:val="nil"/>
                            </w:tcBorders>
                            <w:noWrap/>
                            <w:vAlign w:val="bottom"/>
                            <w:hideMark/>
                          </w:tcPr>
                          <w:p w14:paraId="313363A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2.13</w:t>
                            </w:r>
                          </w:p>
                        </w:tc>
                        <w:tc>
                          <w:tcPr>
                            <w:tcW w:w="129" w:type="pct"/>
                            <w:tcBorders>
                              <w:top w:val="nil"/>
                              <w:left w:val="nil"/>
                              <w:bottom w:val="nil"/>
                              <w:right w:val="nil"/>
                            </w:tcBorders>
                            <w:noWrap/>
                            <w:vAlign w:val="bottom"/>
                            <w:hideMark/>
                          </w:tcPr>
                          <w:p w14:paraId="1B81DB60"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5FC9BB1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440.6</w:t>
                            </w:r>
                          </w:p>
                        </w:tc>
                        <w:tc>
                          <w:tcPr>
                            <w:tcW w:w="617" w:type="pct"/>
                            <w:tcBorders>
                              <w:top w:val="nil"/>
                              <w:left w:val="nil"/>
                              <w:bottom w:val="nil"/>
                              <w:right w:val="nil"/>
                            </w:tcBorders>
                            <w:noWrap/>
                            <w:vAlign w:val="bottom"/>
                            <w:hideMark/>
                          </w:tcPr>
                          <w:p w14:paraId="591AD9D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4.58</w:t>
                            </w:r>
                          </w:p>
                        </w:tc>
                        <w:tc>
                          <w:tcPr>
                            <w:tcW w:w="93" w:type="pct"/>
                            <w:tcBorders>
                              <w:top w:val="nil"/>
                              <w:left w:val="nil"/>
                              <w:bottom w:val="nil"/>
                              <w:right w:val="nil"/>
                            </w:tcBorders>
                            <w:noWrap/>
                            <w:vAlign w:val="bottom"/>
                            <w:hideMark/>
                          </w:tcPr>
                          <w:p w14:paraId="7624C6D4"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7BECA12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497.2</w:t>
                            </w:r>
                          </w:p>
                        </w:tc>
                        <w:tc>
                          <w:tcPr>
                            <w:tcW w:w="627" w:type="pct"/>
                            <w:tcBorders>
                              <w:top w:val="nil"/>
                              <w:left w:val="nil"/>
                              <w:bottom w:val="nil"/>
                              <w:right w:val="nil"/>
                            </w:tcBorders>
                            <w:noWrap/>
                            <w:vAlign w:val="bottom"/>
                            <w:hideMark/>
                          </w:tcPr>
                          <w:p w14:paraId="3FEF7C5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3.18</w:t>
                            </w:r>
                          </w:p>
                        </w:tc>
                        <w:tc>
                          <w:tcPr>
                            <w:tcW w:w="130" w:type="pct"/>
                            <w:tcBorders>
                              <w:top w:val="nil"/>
                              <w:left w:val="nil"/>
                              <w:bottom w:val="nil"/>
                              <w:right w:val="nil"/>
                            </w:tcBorders>
                            <w:noWrap/>
                            <w:vAlign w:val="bottom"/>
                            <w:hideMark/>
                          </w:tcPr>
                          <w:p w14:paraId="6181AC02"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6B0AE7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994.3</w:t>
                            </w:r>
                          </w:p>
                        </w:tc>
                        <w:tc>
                          <w:tcPr>
                            <w:tcW w:w="623" w:type="pct"/>
                            <w:tcBorders>
                              <w:top w:val="nil"/>
                              <w:left w:val="nil"/>
                              <w:bottom w:val="nil"/>
                              <w:right w:val="nil"/>
                            </w:tcBorders>
                            <w:noWrap/>
                            <w:vAlign w:val="bottom"/>
                            <w:hideMark/>
                          </w:tcPr>
                          <w:p w14:paraId="032271C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2.60</w:t>
                            </w:r>
                          </w:p>
                        </w:tc>
                      </w:tr>
                      <w:tr w:rsidR="00224924" w:rsidRPr="00224924" w14:paraId="5BF085C6" w14:textId="77777777" w:rsidTr="00375870">
                        <w:trPr>
                          <w:trHeight w:val="312"/>
                        </w:trPr>
                        <w:tc>
                          <w:tcPr>
                            <w:tcW w:w="566" w:type="pct"/>
                            <w:tcBorders>
                              <w:top w:val="nil"/>
                              <w:left w:val="nil"/>
                              <w:bottom w:val="nil"/>
                              <w:right w:val="nil"/>
                            </w:tcBorders>
                            <w:noWrap/>
                            <w:vAlign w:val="bottom"/>
                            <w:hideMark/>
                          </w:tcPr>
                          <w:p w14:paraId="0C8A80AE"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(100, 30)</w:t>
                            </w:r>
                          </w:p>
                        </w:tc>
                        <w:tc>
                          <w:tcPr>
                            <w:tcW w:w="399" w:type="pct"/>
                            <w:tcBorders>
                              <w:top w:val="nil"/>
                              <w:left w:val="nil"/>
                              <w:bottom w:val="nil"/>
                              <w:right w:val="nil"/>
                            </w:tcBorders>
                            <w:noWrap/>
                            <w:vAlign w:val="bottom"/>
                            <w:hideMark/>
                          </w:tcPr>
                          <w:p w14:paraId="387738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137.9</w:t>
                            </w:r>
                          </w:p>
                        </w:tc>
                        <w:tc>
                          <w:tcPr>
                            <w:tcW w:w="623" w:type="pct"/>
                            <w:tcBorders>
                              <w:top w:val="nil"/>
                              <w:left w:val="nil"/>
                              <w:bottom w:val="nil"/>
                              <w:right w:val="nil"/>
                            </w:tcBorders>
                            <w:noWrap/>
                            <w:vAlign w:val="bottom"/>
                            <w:hideMark/>
                          </w:tcPr>
                          <w:p w14:paraId="50C8F7A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2.96</w:t>
                            </w:r>
                          </w:p>
                        </w:tc>
                        <w:tc>
                          <w:tcPr>
                            <w:tcW w:w="129" w:type="pct"/>
                            <w:tcBorders>
                              <w:top w:val="nil"/>
                              <w:left w:val="nil"/>
                              <w:bottom w:val="nil"/>
                              <w:right w:val="nil"/>
                            </w:tcBorders>
                            <w:noWrap/>
                            <w:vAlign w:val="bottom"/>
                            <w:hideMark/>
                          </w:tcPr>
                          <w:p w14:paraId="48D20D66"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3D58D75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241.4</w:t>
                            </w:r>
                          </w:p>
                        </w:tc>
                        <w:tc>
                          <w:tcPr>
                            <w:tcW w:w="617" w:type="pct"/>
                            <w:tcBorders>
                              <w:top w:val="nil"/>
                              <w:left w:val="nil"/>
                              <w:bottom w:val="nil"/>
                              <w:right w:val="nil"/>
                            </w:tcBorders>
                            <w:noWrap/>
                            <w:vAlign w:val="bottom"/>
                            <w:hideMark/>
                          </w:tcPr>
                          <w:p w14:paraId="144959C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2.03</w:t>
                            </w:r>
                          </w:p>
                        </w:tc>
                        <w:tc>
                          <w:tcPr>
                            <w:tcW w:w="93" w:type="pct"/>
                            <w:tcBorders>
                              <w:top w:val="nil"/>
                              <w:left w:val="nil"/>
                              <w:bottom w:val="nil"/>
                              <w:right w:val="nil"/>
                            </w:tcBorders>
                            <w:noWrap/>
                            <w:vAlign w:val="bottom"/>
                            <w:hideMark/>
                          </w:tcPr>
                          <w:p w14:paraId="5D050958"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54452B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245.2</w:t>
                            </w:r>
                          </w:p>
                        </w:tc>
                        <w:tc>
                          <w:tcPr>
                            <w:tcW w:w="627" w:type="pct"/>
                            <w:tcBorders>
                              <w:top w:val="nil"/>
                              <w:left w:val="nil"/>
                              <w:bottom w:val="nil"/>
                              <w:right w:val="nil"/>
                            </w:tcBorders>
                            <w:noWrap/>
                            <w:vAlign w:val="bottom"/>
                            <w:hideMark/>
                          </w:tcPr>
                          <w:p w14:paraId="4925A62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2.35</w:t>
                            </w:r>
                          </w:p>
                        </w:tc>
                        <w:tc>
                          <w:tcPr>
                            <w:tcW w:w="130" w:type="pct"/>
                            <w:tcBorders>
                              <w:top w:val="nil"/>
                              <w:left w:val="nil"/>
                              <w:bottom w:val="nil"/>
                              <w:right w:val="nil"/>
                            </w:tcBorders>
                            <w:noWrap/>
                            <w:vAlign w:val="bottom"/>
                            <w:hideMark/>
                          </w:tcPr>
                          <w:p w14:paraId="4463C2B7"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4231C83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631.4</w:t>
                            </w:r>
                          </w:p>
                        </w:tc>
                        <w:tc>
                          <w:tcPr>
                            <w:tcW w:w="623" w:type="pct"/>
                            <w:tcBorders>
                              <w:top w:val="nil"/>
                              <w:left w:val="nil"/>
                              <w:bottom w:val="nil"/>
                              <w:right w:val="nil"/>
                            </w:tcBorders>
                            <w:noWrap/>
                            <w:vAlign w:val="bottom"/>
                            <w:hideMark/>
                          </w:tcPr>
                          <w:p w14:paraId="0AD9ADE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9.18</w:t>
                            </w:r>
                          </w:p>
                        </w:tc>
                      </w:tr>
                      <w:tr w:rsidR="00224924" w:rsidRPr="00224924" w14:paraId="7BB5D414" w14:textId="77777777" w:rsidTr="00375870">
                        <w:trPr>
                          <w:trHeight w:val="312"/>
                        </w:trPr>
                        <w:tc>
                          <w:tcPr>
                            <w:tcW w:w="566" w:type="pct"/>
                            <w:tcBorders>
                              <w:top w:val="nil"/>
                              <w:left w:val="nil"/>
                              <w:bottom w:val="nil"/>
                              <w:right w:val="nil"/>
                            </w:tcBorders>
                            <w:noWrap/>
                            <w:vAlign w:val="bottom"/>
                            <w:hideMark/>
                          </w:tcPr>
                          <w:p w14:paraId="3548F27E"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(100, 60)</w:t>
                            </w:r>
                          </w:p>
                        </w:tc>
                        <w:tc>
                          <w:tcPr>
                            <w:tcW w:w="399" w:type="pct"/>
                            <w:tcBorders>
                              <w:top w:val="nil"/>
                              <w:left w:val="nil"/>
                              <w:bottom w:val="nil"/>
                              <w:right w:val="nil"/>
                            </w:tcBorders>
                            <w:noWrap/>
                            <w:vAlign w:val="bottom"/>
                            <w:hideMark/>
                          </w:tcPr>
                          <w:p w14:paraId="4A8BA56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390.2</w:t>
                            </w:r>
                          </w:p>
                        </w:tc>
                        <w:tc>
                          <w:tcPr>
                            <w:tcW w:w="623" w:type="pct"/>
                            <w:tcBorders>
                              <w:top w:val="nil"/>
                              <w:left w:val="nil"/>
                              <w:bottom w:val="nil"/>
                              <w:right w:val="nil"/>
                            </w:tcBorders>
                            <w:noWrap/>
                            <w:vAlign w:val="bottom"/>
                            <w:hideMark/>
                          </w:tcPr>
                          <w:p w14:paraId="6A54AA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4.15</w:t>
                            </w:r>
                          </w:p>
                        </w:tc>
                        <w:tc>
                          <w:tcPr>
                            <w:tcW w:w="129" w:type="pct"/>
                            <w:tcBorders>
                              <w:top w:val="nil"/>
                              <w:left w:val="nil"/>
                              <w:bottom w:val="nil"/>
                              <w:right w:val="nil"/>
                            </w:tcBorders>
                            <w:noWrap/>
                            <w:vAlign w:val="bottom"/>
                            <w:hideMark/>
                          </w:tcPr>
                          <w:p w14:paraId="4D0E4079"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36CC2F0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284.4</w:t>
                            </w:r>
                          </w:p>
                        </w:tc>
                        <w:tc>
                          <w:tcPr>
                            <w:tcW w:w="617" w:type="pct"/>
                            <w:tcBorders>
                              <w:top w:val="nil"/>
                              <w:left w:val="nil"/>
                              <w:bottom w:val="nil"/>
                              <w:right w:val="nil"/>
                            </w:tcBorders>
                            <w:noWrap/>
                            <w:vAlign w:val="bottom"/>
                            <w:hideMark/>
                          </w:tcPr>
                          <w:p w14:paraId="523628C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5.23</w:t>
                            </w:r>
                          </w:p>
                        </w:tc>
                        <w:tc>
                          <w:tcPr>
                            <w:tcW w:w="93" w:type="pct"/>
                            <w:tcBorders>
                              <w:top w:val="nil"/>
                              <w:left w:val="nil"/>
                              <w:bottom w:val="nil"/>
                              <w:right w:val="nil"/>
                            </w:tcBorders>
                            <w:noWrap/>
                            <w:vAlign w:val="bottom"/>
                            <w:hideMark/>
                          </w:tcPr>
                          <w:p w14:paraId="02C6CAA3"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1F58841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500.7</w:t>
                            </w:r>
                          </w:p>
                        </w:tc>
                        <w:tc>
                          <w:tcPr>
                            <w:tcW w:w="627" w:type="pct"/>
                            <w:tcBorders>
                              <w:top w:val="nil"/>
                              <w:left w:val="nil"/>
                              <w:bottom w:val="nil"/>
                              <w:right w:val="nil"/>
                            </w:tcBorders>
                            <w:noWrap/>
                            <w:vAlign w:val="bottom"/>
                            <w:hideMark/>
                          </w:tcPr>
                          <w:p w14:paraId="21D12F8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10.47</w:t>
                            </w:r>
                          </w:p>
                        </w:tc>
                        <w:tc>
                          <w:tcPr>
                            <w:tcW w:w="130" w:type="pct"/>
                            <w:tcBorders>
                              <w:top w:val="nil"/>
                              <w:left w:val="nil"/>
                              <w:bottom w:val="nil"/>
                              <w:right w:val="nil"/>
                            </w:tcBorders>
                            <w:noWrap/>
                            <w:vAlign w:val="bottom"/>
                            <w:hideMark/>
                          </w:tcPr>
                          <w:p w14:paraId="7118C9C5"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5F017D3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979</w:t>
                            </w:r>
                          </w:p>
                        </w:tc>
                        <w:tc>
                          <w:tcPr>
                            <w:tcW w:w="623" w:type="pct"/>
                            <w:tcBorders>
                              <w:top w:val="nil"/>
                              <w:left w:val="nil"/>
                              <w:bottom w:val="nil"/>
                              <w:right w:val="nil"/>
                            </w:tcBorders>
                            <w:noWrap/>
                            <w:vAlign w:val="bottom"/>
                            <w:hideMark/>
                          </w:tcPr>
                          <w:p w14:paraId="572D30C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19.46</w:t>
                            </w:r>
                          </w:p>
                        </w:tc>
                      </w:tr>
                      <w:tr w:rsidR="00224924" w:rsidRPr="00224924" w14:paraId="393A5CFB" w14:textId="77777777" w:rsidTr="00375870">
                        <w:trPr>
                          <w:trHeight w:val="324"/>
                        </w:trPr>
                        <w:tc>
                          <w:tcPr>
                            <w:tcW w:w="566" w:type="pct"/>
                            <w:tcBorders>
                              <w:top w:val="nil"/>
                              <w:left w:val="nil"/>
                              <w:bottom w:val="single" w:sz="8" w:space="0" w:color="auto"/>
                              <w:right w:val="nil"/>
                            </w:tcBorders>
                            <w:noWrap/>
                            <w:vAlign w:val="bottom"/>
                            <w:hideMark/>
                          </w:tcPr>
                          <w:p w14:paraId="0995F888"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(100, 180)</w:t>
                            </w:r>
                          </w:p>
                        </w:tc>
                        <w:tc>
                          <w:tcPr>
                            <w:tcW w:w="399" w:type="pct"/>
                            <w:tcBorders>
                              <w:top w:val="nil"/>
                              <w:left w:val="nil"/>
                              <w:bottom w:val="single" w:sz="8" w:space="0" w:color="auto"/>
                              <w:right w:val="nil"/>
                            </w:tcBorders>
                            <w:noWrap/>
                            <w:vAlign w:val="bottom"/>
                            <w:hideMark/>
                          </w:tcPr>
                          <w:p w14:paraId="596C373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238.5</w:t>
                            </w:r>
                          </w:p>
                        </w:tc>
                        <w:tc>
                          <w:tcPr>
                            <w:tcW w:w="623" w:type="pct"/>
                            <w:tcBorders>
                              <w:top w:val="nil"/>
                              <w:left w:val="nil"/>
                              <w:bottom w:val="single" w:sz="8" w:space="0" w:color="auto"/>
                              <w:right w:val="nil"/>
                            </w:tcBorders>
                            <w:noWrap/>
                            <w:vAlign w:val="bottom"/>
                            <w:hideMark/>
                          </w:tcPr>
                          <w:p w14:paraId="278F59E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7.94</w:t>
                            </w:r>
                          </w:p>
                        </w:tc>
                        <w:tc>
                          <w:tcPr>
                            <w:tcW w:w="129" w:type="pct"/>
                            <w:tcBorders>
                              <w:top w:val="nil"/>
                              <w:left w:val="nil"/>
                              <w:bottom w:val="single" w:sz="8" w:space="0" w:color="auto"/>
                              <w:right w:val="nil"/>
                            </w:tcBorders>
                            <w:noWrap/>
                            <w:vAlign w:val="bottom"/>
                            <w:hideMark/>
                          </w:tcPr>
                          <w:p w14:paraId="4179B93B"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62" w:type="pct"/>
                            <w:tcBorders>
                              <w:top w:val="nil"/>
                              <w:left w:val="nil"/>
                              <w:bottom w:val="single" w:sz="8" w:space="0" w:color="auto"/>
                              <w:right w:val="nil"/>
                            </w:tcBorders>
                            <w:noWrap/>
                            <w:vAlign w:val="bottom"/>
                            <w:hideMark/>
                          </w:tcPr>
                          <w:p w14:paraId="75C3E7F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887.9</w:t>
                            </w:r>
                          </w:p>
                        </w:tc>
                        <w:tc>
                          <w:tcPr>
                            <w:tcW w:w="617" w:type="pct"/>
                            <w:tcBorders>
                              <w:top w:val="nil"/>
                              <w:left w:val="nil"/>
                              <w:bottom w:val="single" w:sz="8" w:space="0" w:color="auto"/>
                              <w:right w:val="nil"/>
                            </w:tcBorders>
                            <w:noWrap/>
                            <w:vAlign w:val="bottom"/>
                            <w:hideMark/>
                          </w:tcPr>
                          <w:p w14:paraId="77A7FA2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9.96</w:t>
                            </w:r>
                          </w:p>
                        </w:tc>
                        <w:tc>
                          <w:tcPr>
                            <w:tcW w:w="93" w:type="pct"/>
                            <w:tcBorders>
                              <w:top w:val="nil"/>
                              <w:left w:val="nil"/>
                              <w:bottom w:val="single" w:sz="8" w:space="0" w:color="auto"/>
                              <w:right w:val="nil"/>
                            </w:tcBorders>
                            <w:noWrap/>
                            <w:vAlign w:val="bottom"/>
                            <w:hideMark/>
                          </w:tcPr>
                          <w:p w14:paraId="02338B66"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434" w:type="pct"/>
                            <w:tcBorders>
                              <w:top w:val="nil"/>
                              <w:left w:val="nil"/>
                              <w:bottom w:val="single" w:sz="8" w:space="0" w:color="auto"/>
                              <w:right w:val="nil"/>
                            </w:tcBorders>
                            <w:noWrap/>
                            <w:vAlign w:val="bottom"/>
                            <w:hideMark/>
                          </w:tcPr>
                          <w:p w14:paraId="0E777F9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1031.4</w:t>
                            </w:r>
                          </w:p>
                        </w:tc>
                        <w:tc>
                          <w:tcPr>
                            <w:tcW w:w="627" w:type="pct"/>
                            <w:tcBorders>
                              <w:top w:val="nil"/>
                              <w:left w:val="nil"/>
                              <w:bottom w:val="single" w:sz="8" w:space="0" w:color="auto"/>
                              <w:right w:val="nil"/>
                            </w:tcBorders>
                            <w:noWrap/>
                            <w:vAlign w:val="bottom"/>
                            <w:hideMark/>
                          </w:tcPr>
                          <w:p w14:paraId="19661B1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40.44</w:t>
                            </w:r>
                          </w:p>
                        </w:tc>
                        <w:tc>
                          <w:tcPr>
                            <w:tcW w:w="130" w:type="pct"/>
                            <w:tcBorders>
                              <w:top w:val="nil"/>
                              <w:left w:val="nil"/>
                              <w:bottom w:val="single" w:sz="8" w:space="0" w:color="auto"/>
                              <w:right w:val="nil"/>
                            </w:tcBorders>
                            <w:noWrap/>
                            <w:vAlign w:val="bottom"/>
                            <w:hideMark/>
                          </w:tcPr>
                          <w:p w14:paraId="7D2A5FC0"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98" w:type="pct"/>
                            <w:tcBorders>
                              <w:top w:val="nil"/>
                              <w:left w:val="nil"/>
                              <w:bottom w:val="single" w:sz="8" w:space="0" w:color="auto"/>
                              <w:right w:val="nil"/>
                            </w:tcBorders>
                            <w:noWrap/>
                            <w:vAlign w:val="bottom"/>
                            <w:hideMark/>
                          </w:tcPr>
                          <w:p w14:paraId="5DA8488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1087</w:t>
                            </w:r>
                          </w:p>
                        </w:tc>
                        <w:tc>
                          <w:tcPr>
                            <w:tcW w:w="623" w:type="pct"/>
                            <w:tcBorders>
                              <w:top w:val="nil"/>
                              <w:left w:val="nil"/>
                              <w:bottom w:val="single" w:sz="8" w:space="0" w:color="auto"/>
                              <w:right w:val="nil"/>
                            </w:tcBorders>
                            <w:noWrap/>
                            <w:vAlign w:val="bottom"/>
                            <w:hideMark/>
                          </w:tcPr>
                          <w:p w14:paraId="1BF24B2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236.24</w:t>
                            </w:r>
                          </w:p>
                        </w:tc>
                      </w:tr>
                      <w:tr w:rsidR="00224924" w:rsidRPr="00224924" w14:paraId="6D550B96" w14:textId="77777777" w:rsidTr="00375870">
                        <w:trPr>
                          <w:trHeight w:val="324"/>
                        </w:trPr>
                        <w:tc>
                          <w:tcPr>
                            <w:tcW w:w="566" w:type="pct"/>
                            <w:tcBorders>
                              <w:top w:val="nil"/>
                              <w:left w:val="nil"/>
                              <w:bottom w:val="nil"/>
                              <w:right w:val="nil"/>
                            </w:tcBorders>
                            <w:noWrap/>
                            <w:vAlign w:val="bottom"/>
                            <w:hideMark/>
                          </w:tcPr>
                          <w:p w14:paraId="0F0DD10B" w14:textId="77777777" w:rsidR="00224924" w:rsidRPr="00224924" w:rsidRDefault="00224924" w:rsidP="00224924">
                            <w:pPr>
                              <w:jc w:val="right"/>
                              <w:rPr>
                                <w:rFonts w:eastAsia="Times New Roman" w:cs="Times New Roman"/>
                                <w:color w:val="000000"/>
                                <w:lang w:eastAsia="es-CO"/>
                              </w:rPr>
                            </w:pPr>
                          </w:p>
                        </w:tc>
                        <w:tc>
                          <w:tcPr>
                            <w:tcW w:w="1022" w:type="pct"/>
                            <w:gridSpan w:val="2"/>
                            <w:tcBorders>
                              <w:top w:val="nil"/>
                              <w:left w:val="nil"/>
                              <w:bottom w:val="single" w:sz="8" w:space="0" w:color="auto"/>
                              <w:right w:val="nil"/>
                            </w:tcBorders>
                            <w:noWrap/>
                            <w:vAlign w:val="bottom"/>
                            <w:hideMark/>
                          </w:tcPr>
                          <w:p w14:paraId="20194DE4"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w:t>
                            </w:r>
                          </w:p>
                        </w:tc>
                        <w:tc>
                          <w:tcPr>
                            <w:tcW w:w="129" w:type="pct"/>
                            <w:tcBorders>
                              <w:top w:val="nil"/>
                              <w:left w:val="nil"/>
                              <w:bottom w:val="nil"/>
                              <w:right w:val="nil"/>
                            </w:tcBorders>
                            <w:noWrap/>
                            <w:vAlign w:val="bottom"/>
                            <w:hideMark/>
                          </w:tcPr>
                          <w:p w14:paraId="05CDF4D4" w14:textId="77777777" w:rsidR="00224924" w:rsidRPr="00224924" w:rsidRDefault="00224924" w:rsidP="00224924">
                            <w:pPr>
                              <w:jc w:val="center"/>
                              <w:rPr>
                                <w:rFonts w:eastAsia="Times New Roman" w:cs="Times New Roman"/>
                                <w:b/>
                                <w:bCs/>
                                <w:color w:val="000000"/>
                                <w:lang w:eastAsia="es-CO"/>
                              </w:rPr>
                            </w:pPr>
                          </w:p>
                        </w:tc>
                        <w:tc>
                          <w:tcPr>
                            <w:tcW w:w="979" w:type="pct"/>
                            <w:gridSpan w:val="2"/>
                            <w:tcBorders>
                              <w:top w:val="nil"/>
                              <w:left w:val="nil"/>
                              <w:bottom w:val="single" w:sz="8" w:space="0" w:color="auto"/>
                              <w:right w:val="nil"/>
                            </w:tcBorders>
                            <w:noWrap/>
                            <w:vAlign w:val="bottom"/>
                            <w:hideMark/>
                          </w:tcPr>
                          <w:p w14:paraId="49362A0E"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7</w:t>
                            </w:r>
                          </w:p>
                        </w:tc>
                        <w:tc>
                          <w:tcPr>
                            <w:tcW w:w="93" w:type="pct"/>
                            <w:tcBorders>
                              <w:top w:val="nil"/>
                              <w:left w:val="nil"/>
                              <w:bottom w:val="nil"/>
                              <w:right w:val="nil"/>
                            </w:tcBorders>
                            <w:noWrap/>
                            <w:vAlign w:val="bottom"/>
                            <w:hideMark/>
                          </w:tcPr>
                          <w:p w14:paraId="3DF8280A" w14:textId="77777777" w:rsidR="00224924" w:rsidRPr="00224924" w:rsidRDefault="00224924" w:rsidP="00224924">
                            <w:pPr>
                              <w:jc w:val="center"/>
                              <w:rPr>
                                <w:rFonts w:eastAsia="Times New Roman" w:cs="Times New Roman"/>
                                <w:b/>
                                <w:bCs/>
                                <w:color w:val="000000"/>
                                <w:lang w:eastAsia="es-CO"/>
                              </w:rPr>
                            </w:pPr>
                          </w:p>
                        </w:tc>
                        <w:tc>
                          <w:tcPr>
                            <w:tcW w:w="1061" w:type="pct"/>
                            <w:gridSpan w:val="2"/>
                            <w:tcBorders>
                              <w:top w:val="nil"/>
                              <w:left w:val="nil"/>
                              <w:bottom w:val="single" w:sz="8" w:space="0" w:color="auto"/>
                              <w:right w:val="nil"/>
                            </w:tcBorders>
                            <w:noWrap/>
                            <w:vAlign w:val="bottom"/>
                            <w:hideMark/>
                          </w:tcPr>
                          <w:p w14:paraId="7424D003"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15</w:t>
                            </w:r>
                          </w:p>
                        </w:tc>
                        <w:tc>
                          <w:tcPr>
                            <w:tcW w:w="130" w:type="pct"/>
                            <w:tcBorders>
                              <w:top w:val="nil"/>
                              <w:left w:val="nil"/>
                              <w:bottom w:val="nil"/>
                              <w:right w:val="nil"/>
                            </w:tcBorders>
                            <w:noWrap/>
                            <w:vAlign w:val="bottom"/>
                            <w:hideMark/>
                          </w:tcPr>
                          <w:p w14:paraId="434CEEC3" w14:textId="77777777" w:rsidR="00224924" w:rsidRPr="00224924" w:rsidRDefault="00224924" w:rsidP="00224924">
                            <w:pPr>
                              <w:jc w:val="center"/>
                              <w:rPr>
                                <w:rFonts w:eastAsia="Times New Roman" w:cs="Times New Roman"/>
                                <w:b/>
                                <w:bCs/>
                                <w:color w:val="000000"/>
                                <w:lang w:eastAsia="es-CO"/>
                              </w:rPr>
                            </w:pPr>
                          </w:p>
                        </w:tc>
                        <w:tc>
                          <w:tcPr>
                            <w:tcW w:w="1021" w:type="pct"/>
                            <w:gridSpan w:val="2"/>
                            <w:tcBorders>
                              <w:top w:val="nil"/>
                              <w:left w:val="nil"/>
                              <w:bottom w:val="single" w:sz="8" w:space="0" w:color="auto"/>
                              <w:right w:val="nil"/>
                            </w:tcBorders>
                            <w:noWrap/>
                            <w:vAlign w:val="bottom"/>
                            <w:hideMark/>
                          </w:tcPr>
                          <w:p w14:paraId="7970896D" w14:textId="77777777" w:rsidR="00224924" w:rsidRPr="00224924" w:rsidRDefault="00224924" w:rsidP="00224924">
                            <w:pPr>
                              <w:jc w:val="center"/>
                              <w:rPr>
                                <w:rFonts w:eastAsia="Times New Roman" w:cs="Times New Roman"/>
                                <w:b/>
                                <w:bCs/>
                                <w:color w:val="000000"/>
                                <w:lang w:eastAsia="es-CO"/>
                              </w:rPr>
                            </w:pPr>
                            <w:r w:rsidRPr="00224924">
                              <w:rPr>
                                <w:rFonts w:eastAsia="Times New Roman" w:cs="Times New Roman"/>
                                <w:b/>
                                <w:bCs/>
                                <w:color w:val="000000"/>
                                <w:lang w:eastAsia="es-CO"/>
                              </w:rPr>
                              <w:t>a = 30</w:t>
                            </w:r>
                          </w:p>
                        </w:tc>
                      </w:tr>
                      <w:tr w:rsidR="00224924" w:rsidRPr="00224924" w14:paraId="5548F375" w14:textId="77777777" w:rsidTr="00375870">
                        <w:trPr>
                          <w:trHeight w:val="324"/>
                        </w:trPr>
                        <w:tc>
                          <w:tcPr>
                            <w:tcW w:w="566" w:type="pct"/>
                            <w:tcBorders>
                              <w:top w:val="nil"/>
                              <w:left w:val="nil"/>
                              <w:bottom w:val="single" w:sz="8" w:space="0" w:color="auto"/>
                              <w:right w:val="nil"/>
                            </w:tcBorders>
                            <w:noWrap/>
                            <w:vAlign w:val="bottom"/>
                            <w:hideMark/>
                          </w:tcPr>
                          <w:p w14:paraId="72AA7665"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(m, n)</w:t>
                            </w:r>
                          </w:p>
                        </w:tc>
                        <w:tc>
                          <w:tcPr>
                            <w:tcW w:w="399" w:type="pct"/>
                            <w:tcBorders>
                              <w:top w:val="nil"/>
                              <w:left w:val="nil"/>
                              <w:bottom w:val="single" w:sz="8" w:space="0" w:color="auto"/>
                              <w:right w:val="nil"/>
                            </w:tcBorders>
                            <w:noWrap/>
                            <w:vAlign w:val="bottom"/>
                            <w:hideMark/>
                          </w:tcPr>
                          <w:p w14:paraId="108CF91B"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0B3D3064"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29" w:type="pct"/>
                            <w:tcBorders>
                              <w:top w:val="nil"/>
                              <w:left w:val="nil"/>
                              <w:bottom w:val="single" w:sz="8" w:space="0" w:color="auto"/>
                              <w:right w:val="nil"/>
                            </w:tcBorders>
                            <w:noWrap/>
                            <w:vAlign w:val="bottom"/>
                            <w:hideMark/>
                          </w:tcPr>
                          <w:p w14:paraId="45762CEB"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62" w:type="pct"/>
                            <w:tcBorders>
                              <w:top w:val="nil"/>
                              <w:left w:val="nil"/>
                              <w:bottom w:val="single" w:sz="8" w:space="0" w:color="auto"/>
                              <w:right w:val="nil"/>
                            </w:tcBorders>
                            <w:noWrap/>
                            <w:vAlign w:val="bottom"/>
                            <w:hideMark/>
                          </w:tcPr>
                          <w:p w14:paraId="61A5FCE0"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17" w:type="pct"/>
                            <w:tcBorders>
                              <w:top w:val="nil"/>
                              <w:left w:val="nil"/>
                              <w:bottom w:val="single" w:sz="8" w:space="0" w:color="auto"/>
                              <w:right w:val="nil"/>
                            </w:tcBorders>
                            <w:noWrap/>
                            <w:vAlign w:val="bottom"/>
                            <w:hideMark/>
                          </w:tcPr>
                          <w:p w14:paraId="37E2FE7C"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93" w:type="pct"/>
                            <w:tcBorders>
                              <w:top w:val="nil"/>
                              <w:left w:val="nil"/>
                              <w:bottom w:val="single" w:sz="8" w:space="0" w:color="auto"/>
                              <w:right w:val="nil"/>
                            </w:tcBorders>
                            <w:noWrap/>
                            <w:vAlign w:val="bottom"/>
                            <w:hideMark/>
                          </w:tcPr>
                          <w:p w14:paraId="1A499E1C"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434" w:type="pct"/>
                            <w:tcBorders>
                              <w:top w:val="nil"/>
                              <w:left w:val="nil"/>
                              <w:bottom w:val="single" w:sz="8" w:space="0" w:color="auto"/>
                              <w:right w:val="nil"/>
                            </w:tcBorders>
                            <w:noWrap/>
                            <w:vAlign w:val="bottom"/>
                            <w:hideMark/>
                          </w:tcPr>
                          <w:p w14:paraId="15436174"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7" w:type="pct"/>
                            <w:tcBorders>
                              <w:top w:val="nil"/>
                              <w:left w:val="nil"/>
                              <w:bottom w:val="single" w:sz="8" w:space="0" w:color="auto"/>
                              <w:right w:val="nil"/>
                            </w:tcBorders>
                            <w:noWrap/>
                            <w:vAlign w:val="bottom"/>
                            <w:hideMark/>
                          </w:tcPr>
                          <w:p w14:paraId="54FE6B57"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c>
                          <w:tcPr>
                            <w:tcW w:w="130" w:type="pct"/>
                            <w:tcBorders>
                              <w:top w:val="nil"/>
                              <w:left w:val="nil"/>
                              <w:bottom w:val="single" w:sz="8" w:space="0" w:color="auto"/>
                              <w:right w:val="nil"/>
                            </w:tcBorders>
                            <w:noWrap/>
                            <w:vAlign w:val="bottom"/>
                            <w:hideMark/>
                          </w:tcPr>
                          <w:p w14:paraId="3F68DE65"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 </w:t>
                            </w:r>
                          </w:p>
                        </w:tc>
                        <w:tc>
                          <w:tcPr>
                            <w:tcW w:w="398" w:type="pct"/>
                            <w:tcBorders>
                              <w:top w:val="nil"/>
                              <w:left w:val="nil"/>
                              <w:bottom w:val="single" w:sz="8" w:space="0" w:color="auto"/>
                              <w:right w:val="nil"/>
                            </w:tcBorders>
                            <w:noWrap/>
                            <w:vAlign w:val="bottom"/>
                            <w:hideMark/>
                          </w:tcPr>
                          <w:p w14:paraId="352890D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Costo</w:t>
                            </w:r>
                          </w:p>
                        </w:tc>
                        <w:tc>
                          <w:tcPr>
                            <w:tcW w:w="623" w:type="pct"/>
                            <w:tcBorders>
                              <w:top w:val="nil"/>
                              <w:left w:val="nil"/>
                              <w:bottom w:val="single" w:sz="8" w:space="0" w:color="auto"/>
                              <w:right w:val="nil"/>
                            </w:tcBorders>
                            <w:noWrap/>
                            <w:vAlign w:val="bottom"/>
                            <w:hideMark/>
                          </w:tcPr>
                          <w:p w14:paraId="7049AB99" w14:textId="77777777" w:rsidR="00224924" w:rsidRPr="00224924" w:rsidRDefault="00224924" w:rsidP="00224924">
                            <w:pPr>
                              <w:jc w:val="left"/>
                              <w:rPr>
                                <w:rFonts w:eastAsia="Times New Roman" w:cs="Times New Roman"/>
                                <w:b/>
                                <w:bCs/>
                                <w:color w:val="000000"/>
                                <w:lang w:eastAsia="es-CO"/>
                              </w:rPr>
                            </w:pPr>
                            <w:r w:rsidRPr="00224924">
                              <w:rPr>
                                <w:rFonts w:eastAsia="Times New Roman" w:cs="Times New Roman"/>
                                <w:b/>
                                <w:bCs/>
                                <w:color w:val="000000"/>
                                <w:lang w:eastAsia="es-CO"/>
                              </w:rPr>
                              <w:t>Tiempo (s)</w:t>
                            </w:r>
                          </w:p>
                        </w:tc>
                      </w:tr>
                      <w:tr w:rsidR="00224924" w:rsidRPr="00224924" w14:paraId="63C6CBE9" w14:textId="77777777" w:rsidTr="00375870">
                        <w:trPr>
                          <w:trHeight w:val="312"/>
                        </w:trPr>
                        <w:tc>
                          <w:tcPr>
                            <w:tcW w:w="566" w:type="pct"/>
                            <w:tcBorders>
                              <w:top w:val="nil"/>
                              <w:left w:val="nil"/>
                              <w:bottom w:val="nil"/>
                              <w:right w:val="nil"/>
                            </w:tcBorders>
                            <w:noWrap/>
                            <w:vAlign w:val="bottom"/>
                            <w:hideMark/>
                          </w:tcPr>
                          <w:p w14:paraId="6AB0B87A" w14:textId="77777777" w:rsidR="00224924" w:rsidRPr="00224924" w:rsidRDefault="00224924" w:rsidP="00224924">
                            <w:pPr>
                              <w:jc w:val="left"/>
                              <w:rPr>
                                <w:rFonts w:eastAsia="Times New Roman" w:cs="Times New Roman"/>
                                <w:color w:val="474747"/>
                                <w:lang w:eastAsia="es-CO"/>
                              </w:rPr>
                            </w:pPr>
                            <w:r w:rsidRPr="00224924">
                              <w:rPr>
                                <w:rFonts w:eastAsia="Times New Roman" w:cs="Times New Roman"/>
                                <w:color w:val="474747"/>
                                <w:lang w:eastAsia="es-CO"/>
                              </w:rPr>
                              <w:t>α = 40</w:t>
                            </w:r>
                          </w:p>
                        </w:tc>
                        <w:tc>
                          <w:tcPr>
                            <w:tcW w:w="399" w:type="pct"/>
                            <w:tcBorders>
                              <w:top w:val="nil"/>
                              <w:left w:val="nil"/>
                              <w:bottom w:val="nil"/>
                              <w:right w:val="nil"/>
                            </w:tcBorders>
                            <w:noWrap/>
                            <w:vAlign w:val="bottom"/>
                            <w:hideMark/>
                          </w:tcPr>
                          <w:p w14:paraId="18A20C85" w14:textId="77777777" w:rsidR="00224924" w:rsidRPr="00224924" w:rsidRDefault="00224924" w:rsidP="00224924">
                            <w:pPr>
                              <w:jc w:val="left"/>
                              <w:rPr>
                                <w:rFonts w:eastAsia="Times New Roman" w:cs="Times New Roman"/>
                                <w:color w:val="474747"/>
                                <w:lang w:eastAsia="es-CO"/>
                              </w:rPr>
                            </w:pPr>
                          </w:p>
                        </w:tc>
                        <w:tc>
                          <w:tcPr>
                            <w:tcW w:w="623" w:type="pct"/>
                            <w:tcBorders>
                              <w:top w:val="nil"/>
                              <w:left w:val="nil"/>
                              <w:bottom w:val="nil"/>
                              <w:right w:val="nil"/>
                            </w:tcBorders>
                            <w:noWrap/>
                            <w:vAlign w:val="bottom"/>
                            <w:hideMark/>
                          </w:tcPr>
                          <w:p w14:paraId="1BC708E2" w14:textId="77777777" w:rsidR="00224924" w:rsidRPr="00224924" w:rsidRDefault="00224924" w:rsidP="00224924">
                            <w:pPr>
                              <w:jc w:val="left"/>
                              <w:rPr>
                                <w:rFonts w:eastAsia="Times New Roman" w:cs="Times New Roman"/>
                                <w:lang w:eastAsia="es-CO"/>
                              </w:rPr>
                            </w:pPr>
                          </w:p>
                        </w:tc>
                        <w:tc>
                          <w:tcPr>
                            <w:tcW w:w="129" w:type="pct"/>
                            <w:tcBorders>
                              <w:top w:val="nil"/>
                              <w:left w:val="nil"/>
                              <w:bottom w:val="nil"/>
                              <w:right w:val="nil"/>
                            </w:tcBorders>
                            <w:noWrap/>
                            <w:vAlign w:val="bottom"/>
                            <w:hideMark/>
                          </w:tcPr>
                          <w:p w14:paraId="3DAC9347" w14:textId="77777777" w:rsidR="00224924" w:rsidRPr="00224924" w:rsidRDefault="00224924" w:rsidP="00224924">
                            <w:pPr>
                              <w:jc w:val="left"/>
                              <w:rPr>
                                <w:rFonts w:eastAsia="Times New Roman" w:cs="Times New Roman"/>
                                <w:lang w:eastAsia="es-CO"/>
                              </w:rPr>
                            </w:pPr>
                          </w:p>
                        </w:tc>
                        <w:tc>
                          <w:tcPr>
                            <w:tcW w:w="362" w:type="pct"/>
                            <w:tcBorders>
                              <w:top w:val="nil"/>
                              <w:left w:val="nil"/>
                              <w:bottom w:val="nil"/>
                              <w:right w:val="nil"/>
                            </w:tcBorders>
                            <w:noWrap/>
                            <w:vAlign w:val="bottom"/>
                            <w:hideMark/>
                          </w:tcPr>
                          <w:p w14:paraId="209AE815" w14:textId="77777777" w:rsidR="00224924" w:rsidRPr="00224924" w:rsidRDefault="00224924" w:rsidP="00224924">
                            <w:pPr>
                              <w:jc w:val="left"/>
                              <w:rPr>
                                <w:rFonts w:eastAsia="Times New Roman" w:cs="Times New Roman"/>
                                <w:lang w:eastAsia="es-CO"/>
                              </w:rPr>
                            </w:pPr>
                          </w:p>
                        </w:tc>
                        <w:tc>
                          <w:tcPr>
                            <w:tcW w:w="617" w:type="pct"/>
                            <w:tcBorders>
                              <w:top w:val="nil"/>
                              <w:left w:val="nil"/>
                              <w:bottom w:val="nil"/>
                              <w:right w:val="nil"/>
                            </w:tcBorders>
                            <w:noWrap/>
                            <w:vAlign w:val="bottom"/>
                            <w:hideMark/>
                          </w:tcPr>
                          <w:p w14:paraId="71C62692" w14:textId="77777777" w:rsidR="00224924" w:rsidRPr="00224924" w:rsidRDefault="00224924" w:rsidP="00224924">
                            <w:pPr>
                              <w:jc w:val="left"/>
                              <w:rPr>
                                <w:rFonts w:eastAsia="Times New Roman" w:cs="Times New Roman"/>
                                <w:lang w:eastAsia="es-CO"/>
                              </w:rPr>
                            </w:pPr>
                          </w:p>
                        </w:tc>
                        <w:tc>
                          <w:tcPr>
                            <w:tcW w:w="93" w:type="pct"/>
                            <w:tcBorders>
                              <w:top w:val="nil"/>
                              <w:left w:val="nil"/>
                              <w:bottom w:val="nil"/>
                              <w:right w:val="nil"/>
                            </w:tcBorders>
                            <w:noWrap/>
                            <w:vAlign w:val="bottom"/>
                            <w:hideMark/>
                          </w:tcPr>
                          <w:p w14:paraId="59C2B10A" w14:textId="77777777" w:rsidR="00224924" w:rsidRPr="00224924" w:rsidRDefault="00224924" w:rsidP="00224924">
                            <w:pPr>
                              <w:jc w:val="left"/>
                              <w:rPr>
                                <w:rFonts w:eastAsia="Times New Roman" w:cs="Times New Roman"/>
                                <w:lang w:eastAsia="es-CO"/>
                              </w:rPr>
                            </w:pPr>
                          </w:p>
                        </w:tc>
                        <w:tc>
                          <w:tcPr>
                            <w:tcW w:w="434" w:type="pct"/>
                            <w:tcBorders>
                              <w:top w:val="nil"/>
                              <w:left w:val="nil"/>
                              <w:bottom w:val="nil"/>
                              <w:right w:val="nil"/>
                            </w:tcBorders>
                            <w:noWrap/>
                            <w:vAlign w:val="bottom"/>
                            <w:hideMark/>
                          </w:tcPr>
                          <w:p w14:paraId="1D0EAC2B" w14:textId="77777777" w:rsidR="00224924" w:rsidRPr="00224924" w:rsidRDefault="00224924" w:rsidP="00224924">
                            <w:pPr>
                              <w:jc w:val="left"/>
                              <w:rPr>
                                <w:rFonts w:eastAsia="Times New Roman" w:cs="Times New Roman"/>
                                <w:lang w:eastAsia="es-CO"/>
                              </w:rPr>
                            </w:pPr>
                          </w:p>
                        </w:tc>
                        <w:tc>
                          <w:tcPr>
                            <w:tcW w:w="627" w:type="pct"/>
                            <w:tcBorders>
                              <w:top w:val="nil"/>
                              <w:left w:val="nil"/>
                              <w:bottom w:val="nil"/>
                              <w:right w:val="nil"/>
                            </w:tcBorders>
                            <w:noWrap/>
                            <w:vAlign w:val="bottom"/>
                            <w:hideMark/>
                          </w:tcPr>
                          <w:p w14:paraId="56EFB7CD" w14:textId="77777777" w:rsidR="00224924" w:rsidRPr="00224924" w:rsidRDefault="00224924" w:rsidP="00224924">
                            <w:pPr>
                              <w:jc w:val="left"/>
                              <w:rPr>
                                <w:rFonts w:eastAsia="Times New Roman" w:cs="Times New Roman"/>
                                <w:lang w:eastAsia="es-CO"/>
                              </w:rPr>
                            </w:pPr>
                          </w:p>
                        </w:tc>
                        <w:tc>
                          <w:tcPr>
                            <w:tcW w:w="130" w:type="pct"/>
                            <w:tcBorders>
                              <w:top w:val="nil"/>
                              <w:left w:val="nil"/>
                              <w:bottom w:val="nil"/>
                              <w:right w:val="nil"/>
                            </w:tcBorders>
                            <w:noWrap/>
                            <w:vAlign w:val="bottom"/>
                            <w:hideMark/>
                          </w:tcPr>
                          <w:p w14:paraId="456B0691" w14:textId="77777777" w:rsidR="00224924" w:rsidRPr="00224924" w:rsidRDefault="00224924" w:rsidP="00224924">
                            <w:pPr>
                              <w:jc w:val="left"/>
                              <w:rPr>
                                <w:rFonts w:eastAsia="Times New Roman" w:cs="Times New Roman"/>
                                <w:lang w:eastAsia="es-CO"/>
                              </w:rPr>
                            </w:pPr>
                          </w:p>
                        </w:tc>
                        <w:tc>
                          <w:tcPr>
                            <w:tcW w:w="398" w:type="pct"/>
                            <w:tcBorders>
                              <w:top w:val="nil"/>
                              <w:left w:val="nil"/>
                              <w:bottom w:val="nil"/>
                              <w:right w:val="nil"/>
                            </w:tcBorders>
                            <w:noWrap/>
                            <w:vAlign w:val="bottom"/>
                            <w:hideMark/>
                          </w:tcPr>
                          <w:p w14:paraId="35E7D360" w14:textId="77777777" w:rsidR="00224924" w:rsidRPr="00224924" w:rsidRDefault="00224924" w:rsidP="00224924">
                            <w:pPr>
                              <w:jc w:val="left"/>
                              <w:rPr>
                                <w:rFonts w:eastAsia="Times New Roman" w:cs="Times New Roman"/>
                                <w:lang w:eastAsia="es-CO"/>
                              </w:rPr>
                            </w:pPr>
                          </w:p>
                        </w:tc>
                        <w:tc>
                          <w:tcPr>
                            <w:tcW w:w="623" w:type="pct"/>
                            <w:tcBorders>
                              <w:top w:val="nil"/>
                              <w:left w:val="nil"/>
                              <w:bottom w:val="nil"/>
                              <w:right w:val="nil"/>
                            </w:tcBorders>
                            <w:noWrap/>
                            <w:vAlign w:val="bottom"/>
                            <w:hideMark/>
                          </w:tcPr>
                          <w:p w14:paraId="19A4D688" w14:textId="77777777" w:rsidR="00224924" w:rsidRPr="00224924" w:rsidRDefault="00224924" w:rsidP="00224924">
                            <w:pPr>
                              <w:jc w:val="left"/>
                              <w:rPr>
                                <w:rFonts w:eastAsia="Times New Roman" w:cs="Times New Roman"/>
                                <w:lang w:eastAsia="es-CO"/>
                              </w:rPr>
                            </w:pPr>
                          </w:p>
                        </w:tc>
                      </w:tr>
                      <w:tr w:rsidR="00224924" w:rsidRPr="00224924" w14:paraId="6AC47F6C" w14:textId="77777777" w:rsidTr="00375870">
                        <w:trPr>
                          <w:trHeight w:val="312"/>
                        </w:trPr>
                        <w:tc>
                          <w:tcPr>
                            <w:tcW w:w="566" w:type="pct"/>
                            <w:tcBorders>
                              <w:top w:val="nil"/>
                              <w:left w:val="nil"/>
                              <w:bottom w:val="nil"/>
                              <w:right w:val="nil"/>
                            </w:tcBorders>
                            <w:noWrap/>
                            <w:vAlign w:val="bottom"/>
                            <w:hideMark/>
                          </w:tcPr>
                          <w:p w14:paraId="5C89A5C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(5, 30)</w:t>
                            </w:r>
                          </w:p>
                        </w:tc>
                        <w:tc>
                          <w:tcPr>
                            <w:tcW w:w="399" w:type="pct"/>
                            <w:tcBorders>
                              <w:top w:val="nil"/>
                              <w:left w:val="nil"/>
                              <w:bottom w:val="nil"/>
                              <w:right w:val="nil"/>
                            </w:tcBorders>
                            <w:noWrap/>
                            <w:vAlign w:val="bottom"/>
                            <w:hideMark/>
                          </w:tcPr>
                          <w:p w14:paraId="27AA827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15.2</w:t>
                            </w:r>
                          </w:p>
                        </w:tc>
                        <w:tc>
                          <w:tcPr>
                            <w:tcW w:w="623" w:type="pct"/>
                            <w:tcBorders>
                              <w:top w:val="nil"/>
                              <w:left w:val="nil"/>
                              <w:bottom w:val="nil"/>
                              <w:right w:val="nil"/>
                            </w:tcBorders>
                            <w:noWrap/>
                            <w:vAlign w:val="bottom"/>
                            <w:hideMark/>
                          </w:tcPr>
                          <w:p w14:paraId="535CC72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0.09</w:t>
                            </w:r>
                          </w:p>
                        </w:tc>
                        <w:tc>
                          <w:tcPr>
                            <w:tcW w:w="129" w:type="pct"/>
                            <w:tcBorders>
                              <w:top w:val="nil"/>
                              <w:left w:val="nil"/>
                              <w:bottom w:val="nil"/>
                              <w:right w:val="nil"/>
                            </w:tcBorders>
                            <w:noWrap/>
                            <w:vAlign w:val="bottom"/>
                            <w:hideMark/>
                          </w:tcPr>
                          <w:p w14:paraId="295129E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29C0D9E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56.8</w:t>
                            </w:r>
                          </w:p>
                        </w:tc>
                        <w:tc>
                          <w:tcPr>
                            <w:tcW w:w="617" w:type="pct"/>
                            <w:tcBorders>
                              <w:top w:val="nil"/>
                              <w:left w:val="nil"/>
                              <w:bottom w:val="nil"/>
                              <w:right w:val="nil"/>
                            </w:tcBorders>
                            <w:noWrap/>
                            <w:vAlign w:val="bottom"/>
                            <w:hideMark/>
                          </w:tcPr>
                          <w:p w14:paraId="667571F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0.15</w:t>
                            </w:r>
                          </w:p>
                        </w:tc>
                        <w:tc>
                          <w:tcPr>
                            <w:tcW w:w="93" w:type="pct"/>
                            <w:tcBorders>
                              <w:top w:val="nil"/>
                              <w:left w:val="nil"/>
                              <w:bottom w:val="nil"/>
                              <w:right w:val="nil"/>
                            </w:tcBorders>
                            <w:noWrap/>
                            <w:vAlign w:val="bottom"/>
                            <w:hideMark/>
                          </w:tcPr>
                          <w:p w14:paraId="42A16619"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4D6995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161.6</w:t>
                            </w:r>
                          </w:p>
                        </w:tc>
                        <w:tc>
                          <w:tcPr>
                            <w:tcW w:w="627" w:type="pct"/>
                            <w:tcBorders>
                              <w:top w:val="nil"/>
                              <w:left w:val="nil"/>
                              <w:bottom w:val="nil"/>
                              <w:right w:val="nil"/>
                            </w:tcBorders>
                            <w:noWrap/>
                            <w:vAlign w:val="bottom"/>
                            <w:hideMark/>
                          </w:tcPr>
                          <w:p w14:paraId="77C634D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0.06</w:t>
                            </w:r>
                          </w:p>
                        </w:tc>
                        <w:tc>
                          <w:tcPr>
                            <w:tcW w:w="130" w:type="pct"/>
                            <w:tcBorders>
                              <w:top w:val="nil"/>
                              <w:left w:val="nil"/>
                              <w:bottom w:val="nil"/>
                              <w:right w:val="nil"/>
                            </w:tcBorders>
                            <w:noWrap/>
                            <w:vAlign w:val="bottom"/>
                            <w:hideMark/>
                          </w:tcPr>
                          <w:p w14:paraId="09E4F9F7"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056298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197.9</w:t>
                            </w:r>
                          </w:p>
                        </w:tc>
                        <w:tc>
                          <w:tcPr>
                            <w:tcW w:w="623" w:type="pct"/>
                            <w:tcBorders>
                              <w:top w:val="nil"/>
                              <w:left w:val="nil"/>
                              <w:bottom w:val="nil"/>
                              <w:right w:val="nil"/>
                            </w:tcBorders>
                            <w:noWrap/>
                            <w:vAlign w:val="bottom"/>
                            <w:hideMark/>
                          </w:tcPr>
                          <w:p w14:paraId="7483439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0.06</w:t>
                            </w:r>
                          </w:p>
                        </w:tc>
                      </w:tr>
                      <w:tr w:rsidR="00224924" w:rsidRPr="00224924" w14:paraId="38C88F99" w14:textId="77777777" w:rsidTr="00375870">
                        <w:trPr>
                          <w:trHeight w:val="312"/>
                        </w:trPr>
                        <w:tc>
                          <w:tcPr>
                            <w:tcW w:w="566" w:type="pct"/>
                            <w:tcBorders>
                              <w:top w:val="nil"/>
                              <w:left w:val="nil"/>
                              <w:bottom w:val="nil"/>
                              <w:right w:val="nil"/>
                            </w:tcBorders>
                            <w:noWrap/>
                            <w:vAlign w:val="bottom"/>
                            <w:hideMark/>
                          </w:tcPr>
                          <w:p w14:paraId="0F59396A"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(5, 60)</w:t>
                            </w:r>
                          </w:p>
                        </w:tc>
                        <w:tc>
                          <w:tcPr>
                            <w:tcW w:w="399" w:type="pct"/>
                            <w:tcBorders>
                              <w:top w:val="nil"/>
                              <w:left w:val="nil"/>
                              <w:bottom w:val="nil"/>
                              <w:right w:val="nil"/>
                            </w:tcBorders>
                            <w:noWrap/>
                            <w:vAlign w:val="bottom"/>
                            <w:hideMark/>
                          </w:tcPr>
                          <w:p w14:paraId="6CFC4FA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37.3</w:t>
                            </w:r>
                          </w:p>
                        </w:tc>
                        <w:tc>
                          <w:tcPr>
                            <w:tcW w:w="623" w:type="pct"/>
                            <w:tcBorders>
                              <w:top w:val="nil"/>
                              <w:left w:val="nil"/>
                              <w:bottom w:val="nil"/>
                              <w:right w:val="nil"/>
                            </w:tcBorders>
                            <w:noWrap/>
                            <w:vAlign w:val="bottom"/>
                            <w:hideMark/>
                          </w:tcPr>
                          <w:p w14:paraId="2687AF3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0.26</w:t>
                            </w:r>
                          </w:p>
                        </w:tc>
                        <w:tc>
                          <w:tcPr>
                            <w:tcW w:w="129" w:type="pct"/>
                            <w:tcBorders>
                              <w:top w:val="nil"/>
                              <w:left w:val="nil"/>
                              <w:bottom w:val="nil"/>
                              <w:right w:val="nil"/>
                            </w:tcBorders>
                            <w:noWrap/>
                            <w:vAlign w:val="bottom"/>
                            <w:hideMark/>
                          </w:tcPr>
                          <w:p w14:paraId="3E591DF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7BDEFF1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186.3</w:t>
                            </w:r>
                          </w:p>
                        </w:tc>
                        <w:tc>
                          <w:tcPr>
                            <w:tcW w:w="617" w:type="pct"/>
                            <w:tcBorders>
                              <w:top w:val="nil"/>
                              <w:left w:val="nil"/>
                              <w:bottom w:val="nil"/>
                              <w:right w:val="nil"/>
                            </w:tcBorders>
                            <w:noWrap/>
                            <w:vAlign w:val="bottom"/>
                            <w:hideMark/>
                          </w:tcPr>
                          <w:p w14:paraId="34ED135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0.12</w:t>
                            </w:r>
                          </w:p>
                        </w:tc>
                        <w:tc>
                          <w:tcPr>
                            <w:tcW w:w="93" w:type="pct"/>
                            <w:tcBorders>
                              <w:top w:val="nil"/>
                              <w:left w:val="nil"/>
                              <w:bottom w:val="nil"/>
                              <w:right w:val="nil"/>
                            </w:tcBorders>
                            <w:noWrap/>
                            <w:vAlign w:val="bottom"/>
                            <w:hideMark/>
                          </w:tcPr>
                          <w:p w14:paraId="060AA494"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6158844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185.4</w:t>
                            </w:r>
                          </w:p>
                        </w:tc>
                        <w:tc>
                          <w:tcPr>
                            <w:tcW w:w="627" w:type="pct"/>
                            <w:tcBorders>
                              <w:top w:val="nil"/>
                              <w:left w:val="nil"/>
                              <w:bottom w:val="nil"/>
                              <w:right w:val="nil"/>
                            </w:tcBorders>
                            <w:noWrap/>
                            <w:vAlign w:val="bottom"/>
                            <w:hideMark/>
                          </w:tcPr>
                          <w:p w14:paraId="1BD8633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0.17</w:t>
                            </w:r>
                          </w:p>
                        </w:tc>
                        <w:tc>
                          <w:tcPr>
                            <w:tcW w:w="130" w:type="pct"/>
                            <w:tcBorders>
                              <w:top w:val="nil"/>
                              <w:left w:val="nil"/>
                              <w:bottom w:val="nil"/>
                              <w:right w:val="nil"/>
                            </w:tcBorders>
                            <w:noWrap/>
                            <w:vAlign w:val="bottom"/>
                            <w:hideMark/>
                          </w:tcPr>
                          <w:p w14:paraId="57628493"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7984EE9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358.3</w:t>
                            </w:r>
                          </w:p>
                        </w:tc>
                        <w:tc>
                          <w:tcPr>
                            <w:tcW w:w="623" w:type="pct"/>
                            <w:tcBorders>
                              <w:top w:val="nil"/>
                              <w:left w:val="nil"/>
                              <w:bottom w:val="nil"/>
                              <w:right w:val="nil"/>
                            </w:tcBorders>
                            <w:noWrap/>
                            <w:vAlign w:val="bottom"/>
                            <w:hideMark/>
                          </w:tcPr>
                          <w:p w14:paraId="7BC1117B"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0.19</w:t>
                            </w:r>
                          </w:p>
                        </w:tc>
                      </w:tr>
                      <w:tr w:rsidR="00224924" w:rsidRPr="00224924" w14:paraId="393BC538" w14:textId="77777777" w:rsidTr="00375870">
                        <w:trPr>
                          <w:trHeight w:val="312"/>
                        </w:trPr>
                        <w:tc>
                          <w:tcPr>
                            <w:tcW w:w="566" w:type="pct"/>
                            <w:tcBorders>
                              <w:top w:val="nil"/>
                              <w:left w:val="nil"/>
                              <w:bottom w:val="nil"/>
                              <w:right w:val="nil"/>
                            </w:tcBorders>
                            <w:noWrap/>
                            <w:vAlign w:val="bottom"/>
                            <w:hideMark/>
                          </w:tcPr>
                          <w:p w14:paraId="0139BA6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(5, 180)</w:t>
                            </w:r>
                          </w:p>
                        </w:tc>
                        <w:tc>
                          <w:tcPr>
                            <w:tcW w:w="399" w:type="pct"/>
                            <w:tcBorders>
                              <w:top w:val="nil"/>
                              <w:left w:val="nil"/>
                              <w:bottom w:val="nil"/>
                              <w:right w:val="nil"/>
                            </w:tcBorders>
                            <w:noWrap/>
                            <w:vAlign w:val="bottom"/>
                            <w:hideMark/>
                          </w:tcPr>
                          <w:p w14:paraId="1EB192E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w:t>
                            </w:r>
                          </w:p>
                        </w:tc>
                        <w:tc>
                          <w:tcPr>
                            <w:tcW w:w="623" w:type="pct"/>
                            <w:tcBorders>
                              <w:top w:val="nil"/>
                              <w:left w:val="nil"/>
                              <w:bottom w:val="nil"/>
                              <w:right w:val="nil"/>
                            </w:tcBorders>
                            <w:noWrap/>
                            <w:vAlign w:val="bottom"/>
                            <w:hideMark/>
                          </w:tcPr>
                          <w:p w14:paraId="1D5DA7A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0.42</w:t>
                            </w:r>
                          </w:p>
                        </w:tc>
                        <w:tc>
                          <w:tcPr>
                            <w:tcW w:w="129" w:type="pct"/>
                            <w:tcBorders>
                              <w:top w:val="nil"/>
                              <w:left w:val="nil"/>
                              <w:bottom w:val="nil"/>
                              <w:right w:val="nil"/>
                            </w:tcBorders>
                            <w:noWrap/>
                            <w:vAlign w:val="bottom"/>
                            <w:hideMark/>
                          </w:tcPr>
                          <w:p w14:paraId="2CF64B36"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7FB0310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75.5</w:t>
                            </w:r>
                          </w:p>
                        </w:tc>
                        <w:tc>
                          <w:tcPr>
                            <w:tcW w:w="617" w:type="pct"/>
                            <w:tcBorders>
                              <w:top w:val="nil"/>
                              <w:left w:val="nil"/>
                              <w:bottom w:val="nil"/>
                              <w:right w:val="nil"/>
                            </w:tcBorders>
                            <w:noWrap/>
                            <w:vAlign w:val="bottom"/>
                            <w:hideMark/>
                          </w:tcPr>
                          <w:p w14:paraId="2555593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0.61</w:t>
                            </w:r>
                          </w:p>
                        </w:tc>
                        <w:tc>
                          <w:tcPr>
                            <w:tcW w:w="93" w:type="pct"/>
                            <w:tcBorders>
                              <w:top w:val="nil"/>
                              <w:left w:val="nil"/>
                              <w:bottom w:val="nil"/>
                              <w:right w:val="nil"/>
                            </w:tcBorders>
                            <w:noWrap/>
                            <w:vAlign w:val="bottom"/>
                            <w:hideMark/>
                          </w:tcPr>
                          <w:p w14:paraId="564C13F4"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3FA65F5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493.2</w:t>
                            </w:r>
                          </w:p>
                        </w:tc>
                        <w:tc>
                          <w:tcPr>
                            <w:tcW w:w="627" w:type="pct"/>
                            <w:tcBorders>
                              <w:top w:val="nil"/>
                              <w:left w:val="nil"/>
                              <w:bottom w:val="nil"/>
                              <w:right w:val="nil"/>
                            </w:tcBorders>
                            <w:noWrap/>
                            <w:vAlign w:val="bottom"/>
                            <w:hideMark/>
                          </w:tcPr>
                          <w:p w14:paraId="6CA4756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0.63</w:t>
                            </w:r>
                          </w:p>
                        </w:tc>
                        <w:tc>
                          <w:tcPr>
                            <w:tcW w:w="130" w:type="pct"/>
                            <w:tcBorders>
                              <w:top w:val="nil"/>
                              <w:left w:val="nil"/>
                              <w:bottom w:val="nil"/>
                              <w:right w:val="nil"/>
                            </w:tcBorders>
                            <w:noWrap/>
                            <w:vAlign w:val="bottom"/>
                            <w:hideMark/>
                          </w:tcPr>
                          <w:p w14:paraId="7C39DB38"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529BE0A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500.1</w:t>
                            </w:r>
                          </w:p>
                        </w:tc>
                        <w:tc>
                          <w:tcPr>
                            <w:tcW w:w="623" w:type="pct"/>
                            <w:tcBorders>
                              <w:top w:val="nil"/>
                              <w:left w:val="nil"/>
                              <w:bottom w:val="nil"/>
                              <w:right w:val="nil"/>
                            </w:tcBorders>
                            <w:noWrap/>
                            <w:vAlign w:val="bottom"/>
                            <w:hideMark/>
                          </w:tcPr>
                          <w:p w14:paraId="4106B43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0.95</w:t>
                            </w:r>
                          </w:p>
                        </w:tc>
                      </w:tr>
                      <w:tr w:rsidR="00224924" w:rsidRPr="00224924" w14:paraId="30400DF1" w14:textId="77777777" w:rsidTr="00375870">
                        <w:trPr>
                          <w:trHeight w:val="312"/>
                        </w:trPr>
                        <w:tc>
                          <w:tcPr>
                            <w:tcW w:w="566" w:type="pct"/>
                            <w:tcBorders>
                              <w:top w:val="nil"/>
                              <w:left w:val="nil"/>
                              <w:bottom w:val="nil"/>
                              <w:right w:val="nil"/>
                            </w:tcBorders>
                            <w:noWrap/>
                            <w:vAlign w:val="bottom"/>
                            <w:hideMark/>
                          </w:tcPr>
                          <w:p w14:paraId="4509D421"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(25, 30)</w:t>
                            </w:r>
                          </w:p>
                        </w:tc>
                        <w:tc>
                          <w:tcPr>
                            <w:tcW w:w="399" w:type="pct"/>
                            <w:tcBorders>
                              <w:top w:val="nil"/>
                              <w:left w:val="nil"/>
                              <w:bottom w:val="nil"/>
                              <w:right w:val="nil"/>
                            </w:tcBorders>
                            <w:noWrap/>
                            <w:vAlign w:val="bottom"/>
                            <w:hideMark/>
                          </w:tcPr>
                          <w:p w14:paraId="251BC73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13.5</w:t>
                            </w:r>
                          </w:p>
                        </w:tc>
                        <w:tc>
                          <w:tcPr>
                            <w:tcW w:w="623" w:type="pct"/>
                            <w:tcBorders>
                              <w:top w:val="nil"/>
                              <w:left w:val="nil"/>
                              <w:bottom w:val="nil"/>
                              <w:right w:val="nil"/>
                            </w:tcBorders>
                            <w:noWrap/>
                            <w:vAlign w:val="bottom"/>
                            <w:hideMark/>
                          </w:tcPr>
                          <w:p w14:paraId="35B6389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0.26</w:t>
                            </w:r>
                          </w:p>
                        </w:tc>
                        <w:tc>
                          <w:tcPr>
                            <w:tcW w:w="129" w:type="pct"/>
                            <w:tcBorders>
                              <w:top w:val="nil"/>
                              <w:left w:val="nil"/>
                              <w:bottom w:val="nil"/>
                              <w:right w:val="nil"/>
                            </w:tcBorders>
                            <w:noWrap/>
                            <w:vAlign w:val="bottom"/>
                            <w:hideMark/>
                          </w:tcPr>
                          <w:p w14:paraId="2AA4ACE7"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0A89E36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102.5</w:t>
                            </w:r>
                          </w:p>
                        </w:tc>
                        <w:tc>
                          <w:tcPr>
                            <w:tcW w:w="617" w:type="pct"/>
                            <w:tcBorders>
                              <w:top w:val="nil"/>
                              <w:left w:val="nil"/>
                              <w:bottom w:val="nil"/>
                              <w:right w:val="nil"/>
                            </w:tcBorders>
                            <w:noWrap/>
                            <w:vAlign w:val="bottom"/>
                            <w:hideMark/>
                          </w:tcPr>
                          <w:p w14:paraId="66E6875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2.12</w:t>
                            </w:r>
                          </w:p>
                        </w:tc>
                        <w:tc>
                          <w:tcPr>
                            <w:tcW w:w="93" w:type="pct"/>
                            <w:tcBorders>
                              <w:top w:val="nil"/>
                              <w:left w:val="nil"/>
                              <w:bottom w:val="nil"/>
                              <w:right w:val="nil"/>
                            </w:tcBorders>
                            <w:noWrap/>
                            <w:vAlign w:val="bottom"/>
                            <w:hideMark/>
                          </w:tcPr>
                          <w:p w14:paraId="34E2FE08"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0338423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188.3</w:t>
                            </w:r>
                          </w:p>
                        </w:tc>
                        <w:tc>
                          <w:tcPr>
                            <w:tcW w:w="627" w:type="pct"/>
                            <w:tcBorders>
                              <w:top w:val="nil"/>
                              <w:left w:val="nil"/>
                              <w:bottom w:val="nil"/>
                              <w:right w:val="nil"/>
                            </w:tcBorders>
                            <w:noWrap/>
                            <w:vAlign w:val="bottom"/>
                            <w:hideMark/>
                          </w:tcPr>
                          <w:p w14:paraId="204FF7A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0.55</w:t>
                            </w:r>
                          </w:p>
                        </w:tc>
                        <w:tc>
                          <w:tcPr>
                            <w:tcW w:w="130" w:type="pct"/>
                            <w:tcBorders>
                              <w:top w:val="nil"/>
                              <w:left w:val="nil"/>
                              <w:bottom w:val="nil"/>
                              <w:right w:val="nil"/>
                            </w:tcBorders>
                            <w:noWrap/>
                            <w:vAlign w:val="bottom"/>
                            <w:hideMark/>
                          </w:tcPr>
                          <w:p w14:paraId="36DC1E01"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3577EB8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289.6</w:t>
                            </w:r>
                          </w:p>
                        </w:tc>
                        <w:tc>
                          <w:tcPr>
                            <w:tcW w:w="623" w:type="pct"/>
                            <w:tcBorders>
                              <w:top w:val="nil"/>
                              <w:left w:val="nil"/>
                              <w:bottom w:val="nil"/>
                              <w:right w:val="nil"/>
                            </w:tcBorders>
                            <w:noWrap/>
                            <w:vAlign w:val="bottom"/>
                            <w:hideMark/>
                          </w:tcPr>
                          <w:p w14:paraId="5493416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0.78</w:t>
                            </w:r>
                          </w:p>
                        </w:tc>
                      </w:tr>
                      <w:tr w:rsidR="00224924" w:rsidRPr="00224924" w14:paraId="77C72F8B" w14:textId="77777777" w:rsidTr="00375870">
                        <w:trPr>
                          <w:trHeight w:val="312"/>
                        </w:trPr>
                        <w:tc>
                          <w:tcPr>
                            <w:tcW w:w="566" w:type="pct"/>
                            <w:tcBorders>
                              <w:top w:val="nil"/>
                              <w:left w:val="nil"/>
                              <w:bottom w:val="nil"/>
                              <w:right w:val="nil"/>
                            </w:tcBorders>
                            <w:noWrap/>
                            <w:vAlign w:val="bottom"/>
                            <w:hideMark/>
                          </w:tcPr>
                          <w:p w14:paraId="24639904"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(25, 60)</w:t>
                            </w:r>
                          </w:p>
                        </w:tc>
                        <w:tc>
                          <w:tcPr>
                            <w:tcW w:w="399" w:type="pct"/>
                            <w:tcBorders>
                              <w:top w:val="nil"/>
                              <w:left w:val="nil"/>
                              <w:bottom w:val="nil"/>
                              <w:right w:val="nil"/>
                            </w:tcBorders>
                            <w:noWrap/>
                            <w:vAlign w:val="bottom"/>
                            <w:hideMark/>
                          </w:tcPr>
                          <w:p w14:paraId="1BF1E65A"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116.3</w:t>
                            </w:r>
                          </w:p>
                        </w:tc>
                        <w:tc>
                          <w:tcPr>
                            <w:tcW w:w="623" w:type="pct"/>
                            <w:tcBorders>
                              <w:top w:val="nil"/>
                              <w:left w:val="nil"/>
                              <w:bottom w:val="nil"/>
                              <w:right w:val="nil"/>
                            </w:tcBorders>
                            <w:noWrap/>
                            <w:vAlign w:val="bottom"/>
                            <w:hideMark/>
                          </w:tcPr>
                          <w:p w14:paraId="2A1ED18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2.85</w:t>
                            </w:r>
                          </w:p>
                        </w:tc>
                        <w:tc>
                          <w:tcPr>
                            <w:tcW w:w="129" w:type="pct"/>
                            <w:tcBorders>
                              <w:top w:val="nil"/>
                              <w:left w:val="nil"/>
                              <w:bottom w:val="nil"/>
                              <w:right w:val="nil"/>
                            </w:tcBorders>
                            <w:noWrap/>
                            <w:vAlign w:val="bottom"/>
                            <w:hideMark/>
                          </w:tcPr>
                          <w:p w14:paraId="7B580E49"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7C29113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139.6</w:t>
                            </w:r>
                          </w:p>
                        </w:tc>
                        <w:tc>
                          <w:tcPr>
                            <w:tcW w:w="617" w:type="pct"/>
                            <w:tcBorders>
                              <w:top w:val="nil"/>
                              <w:left w:val="nil"/>
                              <w:bottom w:val="nil"/>
                              <w:right w:val="nil"/>
                            </w:tcBorders>
                            <w:noWrap/>
                            <w:vAlign w:val="bottom"/>
                            <w:hideMark/>
                          </w:tcPr>
                          <w:p w14:paraId="4E8626D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2.14</w:t>
                            </w:r>
                          </w:p>
                        </w:tc>
                        <w:tc>
                          <w:tcPr>
                            <w:tcW w:w="93" w:type="pct"/>
                            <w:tcBorders>
                              <w:top w:val="nil"/>
                              <w:left w:val="nil"/>
                              <w:bottom w:val="nil"/>
                              <w:right w:val="nil"/>
                            </w:tcBorders>
                            <w:noWrap/>
                            <w:vAlign w:val="bottom"/>
                            <w:hideMark/>
                          </w:tcPr>
                          <w:p w14:paraId="0B8D31C5"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42BB0B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188.1</w:t>
                            </w:r>
                          </w:p>
                        </w:tc>
                        <w:tc>
                          <w:tcPr>
                            <w:tcW w:w="627" w:type="pct"/>
                            <w:tcBorders>
                              <w:top w:val="nil"/>
                              <w:left w:val="nil"/>
                              <w:bottom w:val="nil"/>
                              <w:right w:val="nil"/>
                            </w:tcBorders>
                            <w:noWrap/>
                            <w:vAlign w:val="bottom"/>
                            <w:hideMark/>
                          </w:tcPr>
                          <w:p w14:paraId="1CAFBC7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2.48</w:t>
                            </w:r>
                          </w:p>
                        </w:tc>
                        <w:tc>
                          <w:tcPr>
                            <w:tcW w:w="130" w:type="pct"/>
                            <w:tcBorders>
                              <w:top w:val="nil"/>
                              <w:left w:val="nil"/>
                              <w:bottom w:val="nil"/>
                              <w:right w:val="nil"/>
                            </w:tcBorders>
                            <w:noWrap/>
                            <w:vAlign w:val="bottom"/>
                            <w:hideMark/>
                          </w:tcPr>
                          <w:p w14:paraId="1CDEC8C0"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9C8303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307.8</w:t>
                            </w:r>
                          </w:p>
                        </w:tc>
                        <w:tc>
                          <w:tcPr>
                            <w:tcW w:w="623" w:type="pct"/>
                            <w:tcBorders>
                              <w:top w:val="nil"/>
                              <w:left w:val="nil"/>
                              <w:bottom w:val="nil"/>
                              <w:right w:val="nil"/>
                            </w:tcBorders>
                            <w:noWrap/>
                            <w:vAlign w:val="bottom"/>
                            <w:hideMark/>
                          </w:tcPr>
                          <w:p w14:paraId="7FEE65E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7.56</w:t>
                            </w:r>
                          </w:p>
                        </w:tc>
                      </w:tr>
                      <w:tr w:rsidR="00224924" w:rsidRPr="00224924" w14:paraId="40C2FA4E" w14:textId="77777777" w:rsidTr="00375870">
                        <w:trPr>
                          <w:trHeight w:val="312"/>
                        </w:trPr>
                        <w:tc>
                          <w:tcPr>
                            <w:tcW w:w="566" w:type="pct"/>
                            <w:tcBorders>
                              <w:top w:val="nil"/>
                              <w:left w:val="nil"/>
                              <w:bottom w:val="nil"/>
                              <w:right w:val="nil"/>
                            </w:tcBorders>
                            <w:noWrap/>
                            <w:vAlign w:val="bottom"/>
                            <w:hideMark/>
                          </w:tcPr>
                          <w:p w14:paraId="2F77DA5D"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(25, 180)</w:t>
                            </w:r>
                          </w:p>
                        </w:tc>
                        <w:tc>
                          <w:tcPr>
                            <w:tcW w:w="399" w:type="pct"/>
                            <w:tcBorders>
                              <w:top w:val="nil"/>
                              <w:left w:val="nil"/>
                              <w:bottom w:val="nil"/>
                              <w:right w:val="nil"/>
                            </w:tcBorders>
                            <w:noWrap/>
                            <w:vAlign w:val="bottom"/>
                            <w:hideMark/>
                          </w:tcPr>
                          <w:p w14:paraId="2400E6C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74.8</w:t>
                            </w:r>
                          </w:p>
                        </w:tc>
                        <w:tc>
                          <w:tcPr>
                            <w:tcW w:w="623" w:type="pct"/>
                            <w:tcBorders>
                              <w:top w:val="nil"/>
                              <w:left w:val="nil"/>
                              <w:bottom w:val="nil"/>
                              <w:right w:val="nil"/>
                            </w:tcBorders>
                            <w:noWrap/>
                            <w:vAlign w:val="bottom"/>
                            <w:hideMark/>
                          </w:tcPr>
                          <w:p w14:paraId="51A2DE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2.50</w:t>
                            </w:r>
                          </w:p>
                        </w:tc>
                        <w:tc>
                          <w:tcPr>
                            <w:tcW w:w="129" w:type="pct"/>
                            <w:tcBorders>
                              <w:top w:val="nil"/>
                              <w:left w:val="nil"/>
                              <w:bottom w:val="nil"/>
                              <w:right w:val="nil"/>
                            </w:tcBorders>
                            <w:noWrap/>
                            <w:vAlign w:val="bottom"/>
                            <w:hideMark/>
                          </w:tcPr>
                          <w:p w14:paraId="70483FE4"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1EC80D5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88.4</w:t>
                            </w:r>
                          </w:p>
                        </w:tc>
                        <w:tc>
                          <w:tcPr>
                            <w:tcW w:w="617" w:type="pct"/>
                            <w:tcBorders>
                              <w:top w:val="nil"/>
                              <w:left w:val="nil"/>
                              <w:bottom w:val="nil"/>
                              <w:right w:val="nil"/>
                            </w:tcBorders>
                            <w:noWrap/>
                            <w:vAlign w:val="bottom"/>
                            <w:hideMark/>
                          </w:tcPr>
                          <w:p w14:paraId="7BB53BE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2.24</w:t>
                            </w:r>
                          </w:p>
                        </w:tc>
                        <w:tc>
                          <w:tcPr>
                            <w:tcW w:w="93" w:type="pct"/>
                            <w:tcBorders>
                              <w:top w:val="nil"/>
                              <w:left w:val="nil"/>
                              <w:bottom w:val="nil"/>
                              <w:right w:val="nil"/>
                            </w:tcBorders>
                            <w:noWrap/>
                            <w:vAlign w:val="bottom"/>
                            <w:hideMark/>
                          </w:tcPr>
                          <w:p w14:paraId="72C77FE1"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6A81C3DC"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231.9</w:t>
                            </w:r>
                          </w:p>
                        </w:tc>
                        <w:tc>
                          <w:tcPr>
                            <w:tcW w:w="627" w:type="pct"/>
                            <w:tcBorders>
                              <w:top w:val="nil"/>
                              <w:left w:val="nil"/>
                              <w:bottom w:val="nil"/>
                              <w:right w:val="nil"/>
                            </w:tcBorders>
                            <w:noWrap/>
                            <w:vAlign w:val="bottom"/>
                            <w:hideMark/>
                          </w:tcPr>
                          <w:p w14:paraId="0F43C92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17.15</w:t>
                            </w:r>
                          </w:p>
                        </w:tc>
                        <w:tc>
                          <w:tcPr>
                            <w:tcW w:w="130" w:type="pct"/>
                            <w:tcBorders>
                              <w:top w:val="nil"/>
                              <w:left w:val="nil"/>
                              <w:bottom w:val="nil"/>
                              <w:right w:val="nil"/>
                            </w:tcBorders>
                            <w:noWrap/>
                            <w:vAlign w:val="bottom"/>
                            <w:hideMark/>
                          </w:tcPr>
                          <w:p w14:paraId="3687DAA5"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14DBB5C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527.6</w:t>
                            </w:r>
                          </w:p>
                        </w:tc>
                        <w:tc>
                          <w:tcPr>
                            <w:tcW w:w="623" w:type="pct"/>
                            <w:tcBorders>
                              <w:top w:val="nil"/>
                              <w:left w:val="nil"/>
                              <w:bottom w:val="nil"/>
                              <w:right w:val="nil"/>
                            </w:tcBorders>
                            <w:noWrap/>
                            <w:vAlign w:val="bottom"/>
                            <w:hideMark/>
                          </w:tcPr>
                          <w:p w14:paraId="4BD8370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57.29</w:t>
                            </w:r>
                          </w:p>
                        </w:tc>
                      </w:tr>
                      <w:tr w:rsidR="00224924" w:rsidRPr="00224924" w14:paraId="6A09D347" w14:textId="77777777" w:rsidTr="00375870">
                        <w:trPr>
                          <w:trHeight w:val="312"/>
                        </w:trPr>
                        <w:tc>
                          <w:tcPr>
                            <w:tcW w:w="566" w:type="pct"/>
                            <w:tcBorders>
                              <w:top w:val="nil"/>
                              <w:left w:val="nil"/>
                              <w:bottom w:val="nil"/>
                              <w:right w:val="nil"/>
                            </w:tcBorders>
                            <w:noWrap/>
                            <w:vAlign w:val="bottom"/>
                            <w:hideMark/>
                          </w:tcPr>
                          <w:p w14:paraId="13094D1E"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(100, 30)</w:t>
                            </w:r>
                          </w:p>
                        </w:tc>
                        <w:tc>
                          <w:tcPr>
                            <w:tcW w:w="399" w:type="pct"/>
                            <w:tcBorders>
                              <w:top w:val="nil"/>
                              <w:left w:val="nil"/>
                              <w:bottom w:val="nil"/>
                              <w:right w:val="nil"/>
                            </w:tcBorders>
                            <w:noWrap/>
                            <w:vAlign w:val="bottom"/>
                            <w:hideMark/>
                          </w:tcPr>
                          <w:p w14:paraId="66E0360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72.6</w:t>
                            </w:r>
                          </w:p>
                        </w:tc>
                        <w:tc>
                          <w:tcPr>
                            <w:tcW w:w="623" w:type="pct"/>
                            <w:tcBorders>
                              <w:top w:val="nil"/>
                              <w:left w:val="nil"/>
                              <w:bottom w:val="nil"/>
                              <w:right w:val="nil"/>
                            </w:tcBorders>
                            <w:noWrap/>
                            <w:vAlign w:val="bottom"/>
                            <w:hideMark/>
                          </w:tcPr>
                          <w:p w14:paraId="4285012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2.81</w:t>
                            </w:r>
                          </w:p>
                        </w:tc>
                        <w:tc>
                          <w:tcPr>
                            <w:tcW w:w="129" w:type="pct"/>
                            <w:tcBorders>
                              <w:top w:val="nil"/>
                              <w:left w:val="nil"/>
                              <w:bottom w:val="nil"/>
                              <w:right w:val="nil"/>
                            </w:tcBorders>
                            <w:noWrap/>
                            <w:vAlign w:val="bottom"/>
                            <w:hideMark/>
                          </w:tcPr>
                          <w:p w14:paraId="038B37BA"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0EE5914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139.3</w:t>
                            </w:r>
                          </w:p>
                        </w:tc>
                        <w:tc>
                          <w:tcPr>
                            <w:tcW w:w="617" w:type="pct"/>
                            <w:tcBorders>
                              <w:top w:val="nil"/>
                              <w:left w:val="nil"/>
                              <w:bottom w:val="nil"/>
                              <w:right w:val="nil"/>
                            </w:tcBorders>
                            <w:noWrap/>
                            <w:vAlign w:val="bottom"/>
                            <w:hideMark/>
                          </w:tcPr>
                          <w:p w14:paraId="1802CE79"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6.27</w:t>
                            </w:r>
                          </w:p>
                        </w:tc>
                        <w:tc>
                          <w:tcPr>
                            <w:tcW w:w="93" w:type="pct"/>
                            <w:tcBorders>
                              <w:top w:val="nil"/>
                              <w:left w:val="nil"/>
                              <w:bottom w:val="nil"/>
                              <w:right w:val="nil"/>
                            </w:tcBorders>
                            <w:noWrap/>
                            <w:vAlign w:val="bottom"/>
                            <w:hideMark/>
                          </w:tcPr>
                          <w:p w14:paraId="3EB7B998"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2957DA8E"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206.5</w:t>
                            </w:r>
                          </w:p>
                        </w:tc>
                        <w:tc>
                          <w:tcPr>
                            <w:tcW w:w="627" w:type="pct"/>
                            <w:tcBorders>
                              <w:top w:val="nil"/>
                              <w:left w:val="nil"/>
                              <w:bottom w:val="nil"/>
                              <w:right w:val="nil"/>
                            </w:tcBorders>
                            <w:noWrap/>
                            <w:vAlign w:val="bottom"/>
                            <w:hideMark/>
                          </w:tcPr>
                          <w:p w14:paraId="2A68475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1.22</w:t>
                            </w:r>
                          </w:p>
                        </w:tc>
                        <w:tc>
                          <w:tcPr>
                            <w:tcW w:w="130" w:type="pct"/>
                            <w:tcBorders>
                              <w:top w:val="nil"/>
                              <w:left w:val="nil"/>
                              <w:bottom w:val="nil"/>
                              <w:right w:val="nil"/>
                            </w:tcBorders>
                            <w:noWrap/>
                            <w:vAlign w:val="bottom"/>
                            <w:hideMark/>
                          </w:tcPr>
                          <w:p w14:paraId="7D868316"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2C5FEE1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410.6</w:t>
                            </w:r>
                          </w:p>
                        </w:tc>
                        <w:tc>
                          <w:tcPr>
                            <w:tcW w:w="623" w:type="pct"/>
                            <w:tcBorders>
                              <w:top w:val="nil"/>
                              <w:left w:val="nil"/>
                              <w:bottom w:val="nil"/>
                              <w:right w:val="nil"/>
                            </w:tcBorders>
                            <w:noWrap/>
                            <w:vAlign w:val="bottom"/>
                            <w:hideMark/>
                          </w:tcPr>
                          <w:p w14:paraId="773C9415"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9.31</w:t>
                            </w:r>
                          </w:p>
                        </w:tc>
                      </w:tr>
                      <w:tr w:rsidR="00224924" w:rsidRPr="00224924" w14:paraId="3CC07659" w14:textId="77777777" w:rsidTr="00375870">
                        <w:trPr>
                          <w:trHeight w:val="312"/>
                        </w:trPr>
                        <w:tc>
                          <w:tcPr>
                            <w:tcW w:w="566" w:type="pct"/>
                            <w:tcBorders>
                              <w:top w:val="nil"/>
                              <w:left w:val="nil"/>
                              <w:bottom w:val="nil"/>
                              <w:right w:val="nil"/>
                            </w:tcBorders>
                            <w:noWrap/>
                            <w:vAlign w:val="bottom"/>
                            <w:hideMark/>
                          </w:tcPr>
                          <w:p w14:paraId="15FB2921"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(100, 60)</w:t>
                            </w:r>
                          </w:p>
                        </w:tc>
                        <w:tc>
                          <w:tcPr>
                            <w:tcW w:w="399" w:type="pct"/>
                            <w:tcBorders>
                              <w:top w:val="nil"/>
                              <w:left w:val="nil"/>
                              <w:bottom w:val="nil"/>
                              <w:right w:val="nil"/>
                            </w:tcBorders>
                            <w:noWrap/>
                            <w:vAlign w:val="bottom"/>
                            <w:hideMark/>
                          </w:tcPr>
                          <w:p w14:paraId="5F65A4C3"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89.9</w:t>
                            </w:r>
                          </w:p>
                        </w:tc>
                        <w:tc>
                          <w:tcPr>
                            <w:tcW w:w="623" w:type="pct"/>
                            <w:tcBorders>
                              <w:top w:val="nil"/>
                              <w:left w:val="nil"/>
                              <w:bottom w:val="nil"/>
                              <w:right w:val="nil"/>
                            </w:tcBorders>
                            <w:noWrap/>
                            <w:vAlign w:val="bottom"/>
                            <w:hideMark/>
                          </w:tcPr>
                          <w:p w14:paraId="596EBB82"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4.98</w:t>
                            </w:r>
                          </w:p>
                        </w:tc>
                        <w:tc>
                          <w:tcPr>
                            <w:tcW w:w="129" w:type="pct"/>
                            <w:tcBorders>
                              <w:top w:val="nil"/>
                              <w:left w:val="nil"/>
                              <w:bottom w:val="nil"/>
                              <w:right w:val="nil"/>
                            </w:tcBorders>
                            <w:noWrap/>
                            <w:vAlign w:val="bottom"/>
                            <w:hideMark/>
                          </w:tcPr>
                          <w:p w14:paraId="081C4EEF" w14:textId="77777777" w:rsidR="00224924" w:rsidRPr="00224924" w:rsidRDefault="00224924" w:rsidP="00224924">
                            <w:pPr>
                              <w:jc w:val="right"/>
                              <w:rPr>
                                <w:rFonts w:eastAsia="Times New Roman" w:cs="Times New Roman"/>
                                <w:color w:val="000000"/>
                                <w:lang w:eastAsia="es-CO"/>
                              </w:rPr>
                            </w:pPr>
                          </w:p>
                        </w:tc>
                        <w:tc>
                          <w:tcPr>
                            <w:tcW w:w="362" w:type="pct"/>
                            <w:tcBorders>
                              <w:top w:val="nil"/>
                              <w:left w:val="nil"/>
                              <w:bottom w:val="nil"/>
                              <w:right w:val="nil"/>
                            </w:tcBorders>
                            <w:noWrap/>
                            <w:vAlign w:val="bottom"/>
                            <w:hideMark/>
                          </w:tcPr>
                          <w:p w14:paraId="410CDF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114.3</w:t>
                            </w:r>
                          </w:p>
                        </w:tc>
                        <w:tc>
                          <w:tcPr>
                            <w:tcW w:w="617" w:type="pct"/>
                            <w:tcBorders>
                              <w:top w:val="nil"/>
                              <w:left w:val="nil"/>
                              <w:bottom w:val="nil"/>
                              <w:right w:val="nil"/>
                            </w:tcBorders>
                            <w:noWrap/>
                            <w:vAlign w:val="bottom"/>
                            <w:hideMark/>
                          </w:tcPr>
                          <w:p w14:paraId="25D7855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9.13</w:t>
                            </w:r>
                          </w:p>
                        </w:tc>
                        <w:tc>
                          <w:tcPr>
                            <w:tcW w:w="93" w:type="pct"/>
                            <w:tcBorders>
                              <w:top w:val="nil"/>
                              <w:left w:val="nil"/>
                              <w:bottom w:val="nil"/>
                              <w:right w:val="nil"/>
                            </w:tcBorders>
                            <w:noWrap/>
                            <w:vAlign w:val="bottom"/>
                            <w:hideMark/>
                          </w:tcPr>
                          <w:p w14:paraId="58244555" w14:textId="77777777" w:rsidR="00224924" w:rsidRPr="00224924" w:rsidRDefault="00224924" w:rsidP="00224924">
                            <w:pPr>
                              <w:jc w:val="right"/>
                              <w:rPr>
                                <w:rFonts w:eastAsia="Times New Roman" w:cs="Times New Roman"/>
                                <w:color w:val="000000"/>
                                <w:lang w:eastAsia="es-CO"/>
                              </w:rPr>
                            </w:pPr>
                          </w:p>
                        </w:tc>
                        <w:tc>
                          <w:tcPr>
                            <w:tcW w:w="434" w:type="pct"/>
                            <w:tcBorders>
                              <w:top w:val="nil"/>
                              <w:left w:val="nil"/>
                              <w:bottom w:val="nil"/>
                              <w:right w:val="nil"/>
                            </w:tcBorders>
                            <w:noWrap/>
                            <w:vAlign w:val="bottom"/>
                            <w:hideMark/>
                          </w:tcPr>
                          <w:p w14:paraId="0284B416"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371.5</w:t>
                            </w:r>
                          </w:p>
                        </w:tc>
                        <w:tc>
                          <w:tcPr>
                            <w:tcW w:w="627" w:type="pct"/>
                            <w:tcBorders>
                              <w:top w:val="nil"/>
                              <w:left w:val="nil"/>
                              <w:bottom w:val="nil"/>
                              <w:right w:val="nil"/>
                            </w:tcBorders>
                            <w:noWrap/>
                            <w:vAlign w:val="bottom"/>
                            <w:hideMark/>
                          </w:tcPr>
                          <w:p w14:paraId="37FD5A2D"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3.48</w:t>
                            </w:r>
                          </w:p>
                        </w:tc>
                        <w:tc>
                          <w:tcPr>
                            <w:tcW w:w="130" w:type="pct"/>
                            <w:tcBorders>
                              <w:top w:val="nil"/>
                              <w:left w:val="nil"/>
                              <w:bottom w:val="nil"/>
                              <w:right w:val="nil"/>
                            </w:tcBorders>
                            <w:noWrap/>
                            <w:vAlign w:val="bottom"/>
                            <w:hideMark/>
                          </w:tcPr>
                          <w:p w14:paraId="0D79544F" w14:textId="77777777" w:rsidR="00224924" w:rsidRPr="00224924" w:rsidRDefault="00224924" w:rsidP="00224924">
                            <w:pPr>
                              <w:jc w:val="right"/>
                              <w:rPr>
                                <w:rFonts w:eastAsia="Times New Roman" w:cs="Times New Roman"/>
                                <w:color w:val="000000"/>
                                <w:lang w:eastAsia="es-CO"/>
                              </w:rPr>
                            </w:pPr>
                          </w:p>
                        </w:tc>
                        <w:tc>
                          <w:tcPr>
                            <w:tcW w:w="398" w:type="pct"/>
                            <w:tcBorders>
                              <w:top w:val="nil"/>
                              <w:left w:val="nil"/>
                              <w:bottom w:val="nil"/>
                              <w:right w:val="nil"/>
                            </w:tcBorders>
                            <w:noWrap/>
                            <w:vAlign w:val="bottom"/>
                            <w:hideMark/>
                          </w:tcPr>
                          <w:p w14:paraId="02A40AA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401.9</w:t>
                            </w:r>
                          </w:p>
                        </w:tc>
                        <w:tc>
                          <w:tcPr>
                            <w:tcW w:w="623" w:type="pct"/>
                            <w:tcBorders>
                              <w:top w:val="nil"/>
                              <w:left w:val="nil"/>
                              <w:bottom w:val="nil"/>
                              <w:right w:val="nil"/>
                            </w:tcBorders>
                            <w:noWrap/>
                            <w:vAlign w:val="bottom"/>
                            <w:hideMark/>
                          </w:tcPr>
                          <w:p w14:paraId="6A398C18"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70.90</w:t>
                            </w:r>
                          </w:p>
                        </w:tc>
                      </w:tr>
                      <w:tr w:rsidR="00224924" w:rsidRPr="00224924" w14:paraId="1C36C9D0" w14:textId="77777777" w:rsidTr="00375870">
                        <w:trPr>
                          <w:trHeight w:val="324"/>
                        </w:trPr>
                        <w:tc>
                          <w:tcPr>
                            <w:tcW w:w="566" w:type="pct"/>
                            <w:tcBorders>
                              <w:top w:val="nil"/>
                              <w:left w:val="nil"/>
                              <w:bottom w:val="single" w:sz="8" w:space="0" w:color="auto"/>
                              <w:right w:val="nil"/>
                            </w:tcBorders>
                            <w:noWrap/>
                            <w:vAlign w:val="bottom"/>
                            <w:hideMark/>
                          </w:tcPr>
                          <w:p w14:paraId="3E8907F4"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(100, 180)</w:t>
                            </w:r>
                          </w:p>
                        </w:tc>
                        <w:tc>
                          <w:tcPr>
                            <w:tcW w:w="399" w:type="pct"/>
                            <w:tcBorders>
                              <w:top w:val="nil"/>
                              <w:left w:val="nil"/>
                              <w:bottom w:val="single" w:sz="8" w:space="0" w:color="auto"/>
                              <w:right w:val="nil"/>
                            </w:tcBorders>
                            <w:noWrap/>
                            <w:vAlign w:val="bottom"/>
                            <w:hideMark/>
                          </w:tcPr>
                          <w:p w14:paraId="2A02EA64"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60.9</w:t>
                            </w:r>
                          </w:p>
                        </w:tc>
                        <w:tc>
                          <w:tcPr>
                            <w:tcW w:w="623" w:type="pct"/>
                            <w:tcBorders>
                              <w:top w:val="nil"/>
                              <w:left w:val="nil"/>
                              <w:bottom w:val="single" w:sz="8" w:space="0" w:color="auto"/>
                              <w:right w:val="nil"/>
                            </w:tcBorders>
                            <w:noWrap/>
                            <w:vAlign w:val="bottom"/>
                            <w:hideMark/>
                          </w:tcPr>
                          <w:p w14:paraId="4CE6D47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9.06</w:t>
                            </w:r>
                          </w:p>
                        </w:tc>
                        <w:tc>
                          <w:tcPr>
                            <w:tcW w:w="129" w:type="pct"/>
                            <w:tcBorders>
                              <w:top w:val="nil"/>
                              <w:left w:val="nil"/>
                              <w:bottom w:val="single" w:sz="8" w:space="0" w:color="auto"/>
                              <w:right w:val="nil"/>
                            </w:tcBorders>
                            <w:noWrap/>
                            <w:vAlign w:val="bottom"/>
                            <w:hideMark/>
                          </w:tcPr>
                          <w:p w14:paraId="4E72E1A1"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62" w:type="pct"/>
                            <w:tcBorders>
                              <w:top w:val="nil"/>
                              <w:left w:val="nil"/>
                              <w:bottom w:val="single" w:sz="8" w:space="0" w:color="auto"/>
                              <w:right w:val="nil"/>
                            </w:tcBorders>
                            <w:noWrap/>
                            <w:vAlign w:val="bottom"/>
                            <w:hideMark/>
                          </w:tcPr>
                          <w:p w14:paraId="2846C0FF"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214.6</w:t>
                            </w:r>
                          </w:p>
                        </w:tc>
                        <w:tc>
                          <w:tcPr>
                            <w:tcW w:w="617" w:type="pct"/>
                            <w:tcBorders>
                              <w:top w:val="nil"/>
                              <w:left w:val="nil"/>
                              <w:bottom w:val="single" w:sz="8" w:space="0" w:color="auto"/>
                              <w:right w:val="nil"/>
                            </w:tcBorders>
                            <w:noWrap/>
                            <w:vAlign w:val="bottom"/>
                            <w:hideMark/>
                          </w:tcPr>
                          <w:p w14:paraId="3D66B281"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39.69</w:t>
                            </w:r>
                          </w:p>
                        </w:tc>
                        <w:tc>
                          <w:tcPr>
                            <w:tcW w:w="93" w:type="pct"/>
                            <w:tcBorders>
                              <w:top w:val="nil"/>
                              <w:left w:val="nil"/>
                              <w:bottom w:val="single" w:sz="8" w:space="0" w:color="auto"/>
                              <w:right w:val="nil"/>
                            </w:tcBorders>
                            <w:noWrap/>
                            <w:vAlign w:val="bottom"/>
                            <w:hideMark/>
                          </w:tcPr>
                          <w:p w14:paraId="27DADDB9"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434" w:type="pct"/>
                            <w:tcBorders>
                              <w:top w:val="nil"/>
                              <w:left w:val="nil"/>
                              <w:bottom w:val="single" w:sz="8" w:space="0" w:color="auto"/>
                              <w:right w:val="nil"/>
                            </w:tcBorders>
                            <w:noWrap/>
                            <w:vAlign w:val="bottom"/>
                            <w:hideMark/>
                          </w:tcPr>
                          <w:p w14:paraId="1278DA67"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629.6</w:t>
                            </w:r>
                          </w:p>
                        </w:tc>
                        <w:tc>
                          <w:tcPr>
                            <w:tcW w:w="627" w:type="pct"/>
                            <w:tcBorders>
                              <w:top w:val="nil"/>
                              <w:left w:val="nil"/>
                              <w:bottom w:val="single" w:sz="8" w:space="0" w:color="auto"/>
                              <w:right w:val="nil"/>
                            </w:tcBorders>
                            <w:noWrap/>
                            <w:vAlign w:val="bottom"/>
                            <w:hideMark/>
                          </w:tcPr>
                          <w:p w14:paraId="415F4CE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197.56</w:t>
                            </w:r>
                          </w:p>
                        </w:tc>
                        <w:tc>
                          <w:tcPr>
                            <w:tcW w:w="130" w:type="pct"/>
                            <w:tcBorders>
                              <w:top w:val="nil"/>
                              <w:left w:val="nil"/>
                              <w:bottom w:val="single" w:sz="8" w:space="0" w:color="auto"/>
                              <w:right w:val="nil"/>
                            </w:tcBorders>
                            <w:noWrap/>
                            <w:vAlign w:val="bottom"/>
                            <w:hideMark/>
                          </w:tcPr>
                          <w:p w14:paraId="001514B5" w14:textId="77777777" w:rsidR="00224924" w:rsidRPr="00224924" w:rsidRDefault="00224924" w:rsidP="00224924">
                            <w:pPr>
                              <w:jc w:val="left"/>
                              <w:rPr>
                                <w:rFonts w:eastAsia="Times New Roman" w:cs="Times New Roman"/>
                                <w:color w:val="000000"/>
                                <w:lang w:eastAsia="es-CO"/>
                              </w:rPr>
                            </w:pPr>
                            <w:r w:rsidRPr="00224924">
                              <w:rPr>
                                <w:rFonts w:eastAsia="Times New Roman" w:cs="Times New Roman"/>
                                <w:color w:val="000000"/>
                                <w:lang w:eastAsia="es-CO"/>
                              </w:rPr>
                              <w:t> </w:t>
                            </w:r>
                          </w:p>
                        </w:tc>
                        <w:tc>
                          <w:tcPr>
                            <w:tcW w:w="398" w:type="pct"/>
                            <w:tcBorders>
                              <w:top w:val="nil"/>
                              <w:left w:val="nil"/>
                              <w:bottom w:val="single" w:sz="8" w:space="0" w:color="auto"/>
                              <w:right w:val="nil"/>
                            </w:tcBorders>
                            <w:noWrap/>
                            <w:vAlign w:val="bottom"/>
                            <w:hideMark/>
                          </w:tcPr>
                          <w:p w14:paraId="43C80360" w14:textId="77777777" w:rsidR="00224924" w:rsidRPr="00224924" w:rsidRDefault="00224924" w:rsidP="00224924">
                            <w:pPr>
                              <w:jc w:val="right"/>
                              <w:rPr>
                                <w:rFonts w:eastAsia="Times New Roman" w:cs="Times New Roman"/>
                                <w:color w:val="000000"/>
                                <w:lang w:eastAsia="es-CO"/>
                              </w:rPr>
                            </w:pPr>
                            <w:r w:rsidRPr="00224924">
                              <w:rPr>
                                <w:rFonts w:eastAsia="Times New Roman" w:cs="Times New Roman"/>
                                <w:color w:val="000000"/>
                                <w:lang w:eastAsia="es-CO"/>
                              </w:rPr>
                              <w:t>665.8</w:t>
                            </w:r>
                          </w:p>
                        </w:tc>
                        <w:tc>
                          <w:tcPr>
                            <w:tcW w:w="623" w:type="pct"/>
                            <w:tcBorders>
                              <w:top w:val="nil"/>
                              <w:left w:val="nil"/>
                              <w:bottom w:val="single" w:sz="8" w:space="0" w:color="auto"/>
                              <w:right w:val="nil"/>
                            </w:tcBorders>
                            <w:noWrap/>
                            <w:vAlign w:val="bottom"/>
                            <w:hideMark/>
                          </w:tcPr>
                          <w:p w14:paraId="6B364660" w14:textId="77777777" w:rsidR="00224924" w:rsidRPr="00224924" w:rsidRDefault="00224924" w:rsidP="00224924">
                            <w:pPr>
                              <w:keepNext/>
                              <w:jc w:val="right"/>
                              <w:rPr>
                                <w:rFonts w:eastAsia="Times New Roman" w:cs="Times New Roman"/>
                                <w:color w:val="000000"/>
                                <w:lang w:eastAsia="es-CO"/>
                              </w:rPr>
                            </w:pPr>
                            <w:r w:rsidRPr="00224924">
                              <w:rPr>
                                <w:rFonts w:eastAsia="Times New Roman" w:cs="Times New Roman"/>
                                <w:color w:val="000000"/>
                                <w:lang w:eastAsia="es-CO"/>
                              </w:rPr>
                              <w:t>800.56</w:t>
                            </w:r>
                          </w:p>
                        </w:tc>
                      </w:tr>
                    </w:tbl>
                    <w:p w14:paraId="052A2A10" w14:textId="64FB9531" w:rsidR="00224924" w:rsidRDefault="00224924">
                      <w:pPr>
                        <w:pStyle w:val="Descripcin"/>
                      </w:pPr>
                      <w:r w:rsidRPr="00224924">
                        <w:rPr>
                          <w:b/>
                          <w:bCs/>
                        </w:rPr>
                        <w:t>Fuente:</w:t>
                      </w:r>
                      <w:r>
                        <w:t xml:space="preserve"> elaboración propia.</w:t>
                      </w:r>
                    </w:p>
                    <w:p w14:paraId="6EF91FDB" w14:textId="77777777" w:rsidR="00224924" w:rsidRDefault="00224924"/>
                  </w:txbxContent>
                </v:textbox>
                <w10:wrap type="topAndBottom"/>
              </v:shape>
            </w:pict>
          </mc:Fallback>
        </mc:AlternateContent>
      </w:r>
    </w:p>
    <w:p w14:paraId="19D1E191" w14:textId="77777777" w:rsidR="00224924" w:rsidRDefault="00224924" w:rsidP="00224924"/>
    <w:p w14:paraId="0C4D7FCB" w14:textId="77777777" w:rsidR="006C087A" w:rsidRDefault="006C087A" w:rsidP="00224924"/>
    <w:p w14:paraId="00C75874" w14:textId="77777777" w:rsidR="006C087A" w:rsidRDefault="006C087A" w:rsidP="00224924"/>
    <w:p w14:paraId="5AFD0B78" w14:textId="7E97ADB9" w:rsidR="006C087A" w:rsidRDefault="006C087A" w:rsidP="006C087A">
      <w:pPr>
        <w:pStyle w:val="Ttulo3"/>
      </w:pPr>
      <w:r>
        <w:lastRenderedPageBreak/>
        <w:t>Comparación método exacto vs. Algoritmo genético.</w:t>
      </w:r>
    </w:p>
    <w:p w14:paraId="72F47511" w14:textId="0B9A5A5E" w:rsidR="006F4C91" w:rsidRDefault="00C71EA4" w:rsidP="006C087A">
      <w:r>
        <w:rPr>
          <w:noProof/>
        </w:rPr>
        <mc:AlternateContent>
          <mc:Choice Requires="wps">
            <w:drawing>
              <wp:anchor distT="45720" distB="45720" distL="114300" distR="114300" simplePos="0" relativeHeight="251677696" behindDoc="0" locked="0" layoutInCell="1" allowOverlap="1" wp14:anchorId="1E77AA59" wp14:editId="01920B16">
                <wp:simplePos x="0" y="0"/>
                <wp:positionH relativeFrom="column">
                  <wp:posOffset>209550</wp:posOffset>
                </wp:positionH>
                <wp:positionV relativeFrom="paragraph">
                  <wp:posOffset>1222375</wp:posOffset>
                </wp:positionV>
                <wp:extent cx="5738495" cy="3352165"/>
                <wp:effectExtent l="0" t="0" r="0" b="635"/>
                <wp:wrapTopAndBottom/>
                <wp:docPr id="1677461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8495" cy="335216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2342F30" w14:textId="414C119B" w:rsidR="00C71EA4" w:rsidRDefault="00C71EA4" w:rsidP="00C71EA4">
                            <w:pPr>
                              <w:pStyle w:val="Descripcin"/>
                              <w:keepNext/>
                            </w:pPr>
                            <w:bookmarkStart w:id="24" w:name="_Ref219137780"/>
                            <w:r w:rsidRPr="00C71EA4">
                              <w:rPr>
                                <w:b/>
                                <w:bCs/>
                              </w:rPr>
                              <w:t xml:space="preserve">Tabla </w:t>
                            </w:r>
                            <w:r w:rsidRPr="00C71EA4">
                              <w:rPr>
                                <w:b/>
                                <w:bCs/>
                              </w:rPr>
                              <w:fldChar w:fldCharType="begin"/>
                            </w:r>
                            <w:r w:rsidRPr="00C71EA4">
                              <w:rPr>
                                <w:b/>
                                <w:bCs/>
                              </w:rPr>
                              <w:instrText xml:space="preserve"> SEQ Tabla \* ARABIC </w:instrText>
                            </w:r>
                            <w:r w:rsidRPr="00C71EA4">
                              <w:rPr>
                                <w:b/>
                                <w:bCs/>
                              </w:rPr>
                              <w:fldChar w:fldCharType="separate"/>
                            </w:r>
                            <w:r>
                              <w:rPr>
                                <w:b/>
                                <w:bCs/>
                                <w:noProof/>
                              </w:rPr>
                              <w:t>8</w:t>
                            </w:r>
                            <w:r w:rsidRPr="00C71EA4">
                              <w:rPr>
                                <w:b/>
                                <w:bCs/>
                              </w:rPr>
                              <w:fldChar w:fldCharType="end"/>
                            </w:r>
                            <w:bookmarkEnd w:id="24"/>
                            <w:r>
                              <w:t xml:space="preserve"> </w:t>
                            </w:r>
                            <w:r w:rsidRPr="008840CB">
                              <w:t>Comparación soluciones algoritmo genético vs modelo exacto, ejemplo 1</w:t>
                            </w:r>
                          </w:p>
                          <w:tbl>
                            <w:tblPr>
                              <w:tblW w:w="5000" w:type="pct"/>
                              <w:tblCellMar>
                                <w:left w:w="70" w:type="dxa"/>
                                <w:right w:w="70" w:type="dxa"/>
                              </w:tblCellMar>
                              <w:tblLook w:val="04A0" w:firstRow="1" w:lastRow="0" w:firstColumn="1" w:lastColumn="0" w:noHBand="0" w:noVBand="1"/>
                            </w:tblPr>
                            <w:tblGrid>
                              <w:gridCol w:w="1048"/>
                              <w:gridCol w:w="884"/>
                              <w:gridCol w:w="1036"/>
                              <w:gridCol w:w="884"/>
                              <w:gridCol w:w="885"/>
                              <w:gridCol w:w="963"/>
                              <w:gridCol w:w="1125"/>
                              <w:gridCol w:w="886"/>
                              <w:gridCol w:w="1053"/>
                            </w:tblGrid>
                            <w:tr w:rsidR="00A64B99" w:rsidRPr="006F4C91" w14:paraId="03F2AC56" w14:textId="77777777" w:rsidTr="00375870">
                              <w:trPr>
                                <w:trHeight w:val="324"/>
                              </w:trPr>
                              <w:tc>
                                <w:tcPr>
                                  <w:tcW w:w="609" w:type="pct"/>
                                  <w:tcBorders>
                                    <w:top w:val="nil"/>
                                    <w:left w:val="nil"/>
                                    <w:bottom w:val="nil"/>
                                    <w:right w:val="nil"/>
                                  </w:tcBorders>
                                  <w:noWrap/>
                                  <w:vAlign w:val="bottom"/>
                                  <w:hideMark/>
                                </w:tcPr>
                                <w:p w14:paraId="60826322" w14:textId="77777777" w:rsidR="00A64B99" w:rsidRPr="006F4C91" w:rsidRDefault="00A64B99" w:rsidP="00A64B99">
                                  <w:pPr>
                                    <w:jc w:val="left"/>
                                    <w:rPr>
                                      <w:rFonts w:eastAsia="Times New Roman" w:cs="Times New Roman"/>
                                      <w:lang w:eastAsia="es-CO"/>
                                    </w:rPr>
                                  </w:pPr>
                                </w:p>
                              </w:tc>
                              <w:tc>
                                <w:tcPr>
                                  <w:tcW w:w="4391" w:type="pct"/>
                                  <w:gridSpan w:val="8"/>
                                  <w:tcBorders>
                                    <w:top w:val="nil"/>
                                    <w:left w:val="nil"/>
                                    <w:bottom w:val="single" w:sz="8" w:space="0" w:color="auto"/>
                                    <w:right w:val="nil"/>
                                  </w:tcBorders>
                                  <w:noWrap/>
                                  <w:vAlign w:val="bottom"/>
                                  <w:hideMark/>
                                </w:tcPr>
                                <w:p w14:paraId="0521FCFA" w14:textId="77777777" w:rsidR="00A64B99" w:rsidRPr="006F4C91" w:rsidRDefault="00A64B99" w:rsidP="00A64B99">
                                  <w:pPr>
                                    <w:jc w:val="center"/>
                                    <w:rPr>
                                      <w:rFonts w:eastAsia="Times New Roman" w:cs="Times New Roman"/>
                                      <w:b/>
                                      <w:bCs/>
                                      <w:color w:val="000000"/>
                                      <w:lang w:eastAsia="es-CO"/>
                                    </w:rPr>
                                  </w:pPr>
                                  <w:r w:rsidRPr="006F4C91">
                                    <w:rPr>
                                      <w:rFonts w:eastAsia="Times New Roman" w:cs="Times New Roman"/>
                                      <w:b/>
                                      <w:bCs/>
                                      <w:color w:val="000000"/>
                                      <w:lang w:eastAsia="es-CO"/>
                                    </w:rPr>
                                    <w:t>a = 3</w:t>
                                  </w:r>
                                </w:p>
                              </w:tc>
                            </w:tr>
                            <w:tr w:rsidR="00A64B99" w:rsidRPr="006F4C91" w14:paraId="11ACF632" w14:textId="77777777" w:rsidTr="00375870">
                              <w:trPr>
                                <w:trHeight w:val="636"/>
                              </w:trPr>
                              <w:tc>
                                <w:tcPr>
                                  <w:tcW w:w="609" w:type="pct"/>
                                  <w:tcBorders>
                                    <w:top w:val="nil"/>
                                    <w:left w:val="nil"/>
                                    <w:bottom w:val="single" w:sz="8" w:space="0" w:color="auto"/>
                                    <w:right w:val="nil"/>
                                  </w:tcBorders>
                                  <w:vAlign w:val="bottom"/>
                                  <w:hideMark/>
                                </w:tcPr>
                                <w:p w14:paraId="0FCA047C"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(m,n)</w:t>
                                  </w:r>
                                </w:p>
                              </w:tc>
                              <w:tc>
                                <w:tcPr>
                                  <w:tcW w:w="515" w:type="pct"/>
                                  <w:tcBorders>
                                    <w:top w:val="nil"/>
                                    <w:left w:val="nil"/>
                                    <w:bottom w:val="single" w:sz="8" w:space="0" w:color="auto"/>
                                    <w:right w:val="nil"/>
                                  </w:tcBorders>
                                  <w:vAlign w:val="bottom"/>
                                  <w:hideMark/>
                                </w:tcPr>
                                <w:p w14:paraId="541AC716"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Costo exacto</w:t>
                                  </w:r>
                                </w:p>
                              </w:tc>
                              <w:tc>
                                <w:tcPr>
                                  <w:tcW w:w="602" w:type="pct"/>
                                  <w:tcBorders>
                                    <w:top w:val="nil"/>
                                    <w:left w:val="nil"/>
                                    <w:bottom w:val="single" w:sz="8" w:space="0" w:color="auto"/>
                                    <w:right w:val="nil"/>
                                  </w:tcBorders>
                                  <w:vAlign w:val="bottom"/>
                                  <w:hideMark/>
                                </w:tcPr>
                                <w:p w14:paraId="2254801E"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AG promedio</w:t>
                                  </w:r>
                                </w:p>
                              </w:tc>
                              <w:tc>
                                <w:tcPr>
                                  <w:tcW w:w="515" w:type="pct"/>
                                  <w:tcBorders>
                                    <w:top w:val="nil"/>
                                    <w:left w:val="nil"/>
                                    <w:bottom w:val="single" w:sz="8" w:space="0" w:color="auto"/>
                                    <w:right w:val="nil"/>
                                  </w:tcBorders>
                                  <w:vAlign w:val="bottom"/>
                                  <w:hideMark/>
                                </w:tcPr>
                                <w:p w14:paraId="1EC3D2AC"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AG mejor</w:t>
                                  </w:r>
                                </w:p>
                              </w:tc>
                              <w:tc>
                                <w:tcPr>
                                  <w:tcW w:w="515" w:type="pct"/>
                                  <w:tcBorders>
                                    <w:top w:val="nil"/>
                                    <w:left w:val="nil"/>
                                    <w:bottom w:val="single" w:sz="8" w:space="0" w:color="auto"/>
                                    <w:right w:val="nil"/>
                                  </w:tcBorders>
                                  <w:vAlign w:val="bottom"/>
                                  <w:hideMark/>
                                </w:tcPr>
                                <w:p w14:paraId="5975C6CE"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Desv. AG</w:t>
                                  </w:r>
                                </w:p>
                              </w:tc>
                              <w:tc>
                                <w:tcPr>
                                  <w:tcW w:w="465" w:type="pct"/>
                                  <w:tcBorders>
                                    <w:top w:val="nil"/>
                                    <w:left w:val="nil"/>
                                    <w:bottom w:val="single" w:sz="8" w:space="0" w:color="auto"/>
                                    <w:right w:val="nil"/>
                                  </w:tcBorders>
                                  <w:vAlign w:val="bottom"/>
                                  <w:hideMark/>
                                </w:tcPr>
                                <w:p w14:paraId="1658C121"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GAP (%) promedio</w:t>
                                  </w:r>
                                </w:p>
                              </w:tc>
                              <w:tc>
                                <w:tcPr>
                                  <w:tcW w:w="652" w:type="pct"/>
                                  <w:tcBorders>
                                    <w:top w:val="nil"/>
                                    <w:left w:val="nil"/>
                                    <w:bottom w:val="single" w:sz="8" w:space="0" w:color="auto"/>
                                    <w:right w:val="nil"/>
                                  </w:tcBorders>
                                  <w:vAlign w:val="bottom"/>
                                  <w:hideMark/>
                                </w:tcPr>
                                <w:p w14:paraId="65F5BEDE"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GAP (%) mejor</w:t>
                                  </w:r>
                                </w:p>
                              </w:tc>
                              <w:tc>
                                <w:tcPr>
                                  <w:tcW w:w="516" w:type="pct"/>
                                  <w:tcBorders>
                                    <w:top w:val="nil"/>
                                    <w:left w:val="nil"/>
                                    <w:bottom w:val="single" w:sz="8" w:space="0" w:color="auto"/>
                                    <w:right w:val="nil"/>
                                  </w:tcBorders>
                                  <w:vAlign w:val="bottom"/>
                                  <w:hideMark/>
                                </w:tcPr>
                                <w:p w14:paraId="1FA8271D"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Tiempo exacto</w:t>
                                  </w:r>
                                </w:p>
                              </w:tc>
                              <w:tc>
                                <w:tcPr>
                                  <w:tcW w:w="611" w:type="pct"/>
                                  <w:tcBorders>
                                    <w:top w:val="nil"/>
                                    <w:left w:val="nil"/>
                                    <w:bottom w:val="single" w:sz="8" w:space="0" w:color="auto"/>
                                    <w:right w:val="nil"/>
                                  </w:tcBorders>
                                  <w:vAlign w:val="bottom"/>
                                  <w:hideMark/>
                                </w:tcPr>
                                <w:p w14:paraId="10F13C8F"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Tiempo algoritmo</w:t>
                                  </w:r>
                                </w:p>
                              </w:tc>
                            </w:tr>
                            <w:tr w:rsidR="00A64B99" w:rsidRPr="006F4C91" w14:paraId="101ED144" w14:textId="77777777" w:rsidTr="00375870">
                              <w:trPr>
                                <w:trHeight w:val="312"/>
                              </w:trPr>
                              <w:tc>
                                <w:tcPr>
                                  <w:tcW w:w="609" w:type="pct"/>
                                  <w:tcBorders>
                                    <w:top w:val="nil"/>
                                    <w:left w:val="nil"/>
                                    <w:bottom w:val="nil"/>
                                    <w:right w:val="nil"/>
                                  </w:tcBorders>
                                  <w:noWrap/>
                                  <w:vAlign w:val="bottom"/>
                                  <w:hideMark/>
                                </w:tcPr>
                                <w:p w14:paraId="336D9124" w14:textId="77777777" w:rsidR="00A64B99" w:rsidRPr="006F4C91" w:rsidRDefault="00A64B99" w:rsidP="00A64B99">
                                  <w:pPr>
                                    <w:jc w:val="left"/>
                                    <w:rPr>
                                      <w:rFonts w:eastAsia="Times New Roman" w:cs="Times New Roman"/>
                                      <w:color w:val="474747"/>
                                      <w:lang w:eastAsia="es-CO"/>
                                    </w:rPr>
                                  </w:pPr>
                                  <w:r w:rsidRPr="006F4C91">
                                    <w:rPr>
                                      <w:rFonts w:eastAsia="Times New Roman" w:cs="Times New Roman"/>
                                      <w:color w:val="474747"/>
                                      <w:lang w:eastAsia="es-CO"/>
                                    </w:rPr>
                                    <w:t>α = 5</w:t>
                                  </w:r>
                                </w:p>
                              </w:tc>
                              <w:tc>
                                <w:tcPr>
                                  <w:tcW w:w="515" w:type="pct"/>
                                  <w:tcBorders>
                                    <w:top w:val="nil"/>
                                    <w:left w:val="nil"/>
                                    <w:bottom w:val="nil"/>
                                    <w:right w:val="nil"/>
                                  </w:tcBorders>
                                  <w:noWrap/>
                                  <w:vAlign w:val="bottom"/>
                                  <w:hideMark/>
                                </w:tcPr>
                                <w:p w14:paraId="0D65D5AB" w14:textId="77777777" w:rsidR="00A64B99" w:rsidRPr="006F4C91" w:rsidRDefault="00A64B99" w:rsidP="00A64B99">
                                  <w:pPr>
                                    <w:jc w:val="left"/>
                                    <w:rPr>
                                      <w:rFonts w:eastAsia="Times New Roman" w:cs="Times New Roman"/>
                                      <w:color w:val="474747"/>
                                      <w:lang w:eastAsia="es-CO"/>
                                    </w:rPr>
                                  </w:pPr>
                                </w:p>
                              </w:tc>
                              <w:tc>
                                <w:tcPr>
                                  <w:tcW w:w="602" w:type="pct"/>
                                  <w:tcBorders>
                                    <w:top w:val="nil"/>
                                    <w:left w:val="nil"/>
                                    <w:bottom w:val="nil"/>
                                    <w:right w:val="nil"/>
                                  </w:tcBorders>
                                  <w:noWrap/>
                                  <w:vAlign w:val="bottom"/>
                                  <w:hideMark/>
                                </w:tcPr>
                                <w:p w14:paraId="16C2AE75" w14:textId="77777777" w:rsidR="00A64B99" w:rsidRPr="006F4C91" w:rsidRDefault="00A64B99" w:rsidP="00A64B99">
                                  <w:pPr>
                                    <w:jc w:val="left"/>
                                    <w:rPr>
                                      <w:rFonts w:eastAsia="Times New Roman" w:cs="Times New Roman"/>
                                      <w:lang w:eastAsia="es-CO"/>
                                    </w:rPr>
                                  </w:pPr>
                                </w:p>
                              </w:tc>
                              <w:tc>
                                <w:tcPr>
                                  <w:tcW w:w="515" w:type="pct"/>
                                  <w:tcBorders>
                                    <w:top w:val="nil"/>
                                    <w:left w:val="nil"/>
                                    <w:bottom w:val="nil"/>
                                    <w:right w:val="nil"/>
                                  </w:tcBorders>
                                  <w:noWrap/>
                                  <w:vAlign w:val="bottom"/>
                                  <w:hideMark/>
                                </w:tcPr>
                                <w:p w14:paraId="45AB6DDC" w14:textId="77777777" w:rsidR="00A64B99" w:rsidRPr="006F4C91" w:rsidRDefault="00A64B99" w:rsidP="00A64B99">
                                  <w:pPr>
                                    <w:jc w:val="left"/>
                                    <w:rPr>
                                      <w:rFonts w:eastAsia="Times New Roman" w:cs="Times New Roman"/>
                                      <w:lang w:eastAsia="es-CO"/>
                                    </w:rPr>
                                  </w:pPr>
                                </w:p>
                              </w:tc>
                              <w:tc>
                                <w:tcPr>
                                  <w:tcW w:w="515" w:type="pct"/>
                                  <w:tcBorders>
                                    <w:top w:val="nil"/>
                                    <w:left w:val="nil"/>
                                    <w:bottom w:val="nil"/>
                                    <w:right w:val="nil"/>
                                  </w:tcBorders>
                                  <w:noWrap/>
                                  <w:vAlign w:val="bottom"/>
                                  <w:hideMark/>
                                </w:tcPr>
                                <w:p w14:paraId="5CA262F8" w14:textId="77777777" w:rsidR="00A64B99" w:rsidRPr="006F4C91" w:rsidRDefault="00A64B99" w:rsidP="00A64B99">
                                  <w:pPr>
                                    <w:jc w:val="left"/>
                                    <w:rPr>
                                      <w:rFonts w:eastAsia="Times New Roman" w:cs="Times New Roman"/>
                                      <w:lang w:eastAsia="es-CO"/>
                                    </w:rPr>
                                  </w:pPr>
                                </w:p>
                              </w:tc>
                              <w:tc>
                                <w:tcPr>
                                  <w:tcW w:w="465" w:type="pct"/>
                                  <w:tcBorders>
                                    <w:top w:val="nil"/>
                                    <w:left w:val="nil"/>
                                    <w:bottom w:val="nil"/>
                                    <w:right w:val="nil"/>
                                  </w:tcBorders>
                                  <w:noWrap/>
                                  <w:vAlign w:val="bottom"/>
                                  <w:hideMark/>
                                </w:tcPr>
                                <w:p w14:paraId="5CBB99F6" w14:textId="77777777" w:rsidR="00A64B99" w:rsidRPr="006F4C91" w:rsidRDefault="00A64B99" w:rsidP="00A64B99">
                                  <w:pPr>
                                    <w:jc w:val="left"/>
                                    <w:rPr>
                                      <w:rFonts w:eastAsia="Times New Roman" w:cs="Times New Roman"/>
                                      <w:lang w:eastAsia="es-CO"/>
                                    </w:rPr>
                                  </w:pPr>
                                </w:p>
                              </w:tc>
                              <w:tc>
                                <w:tcPr>
                                  <w:tcW w:w="652" w:type="pct"/>
                                  <w:tcBorders>
                                    <w:top w:val="nil"/>
                                    <w:left w:val="nil"/>
                                    <w:bottom w:val="nil"/>
                                    <w:right w:val="nil"/>
                                  </w:tcBorders>
                                  <w:noWrap/>
                                  <w:vAlign w:val="bottom"/>
                                  <w:hideMark/>
                                </w:tcPr>
                                <w:p w14:paraId="240E525A" w14:textId="77777777" w:rsidR="00A64B99" w:rsidRPr="006F4C91" w:rsidRDefault="00A64B99" w:rsidP="00A64B99">
                                  <w:pPr>
                                    <w:jc w:val="left"/>
                                    <w:rPr>
                                      <w:rFonts w:eastAsia="Times New Roman" w:cs="Times New Roman"/>
                                      <w:lang w:eastAsia="es-CO"/>
                                    </w:rPr>
                                  </w:pPr>
                                </w:p>
                              </w:tc>
                              <w:tc>
                                <w:tcPr>
                                  <w:tcW w:w="516" w:type="pct"/>
                                  <w:tcBorders>
                                    <w:top w:val="nil"/>
                                    <w:left w:val="nil"/>
                                    <w:bottom w:val="nil"/>
                                    <w:right w:val="nil"/>
                                  </w:tcBorders>
                                  <w:noWrap/>
                                  <w:vAlign w:val="bottom"/>
                                  <w:hideMark/>
                                </w:tcPr>
                                <w:p w14:paraId="547A1452" w14:textId="77777777" w:rsidR="00A64B99" w:rsidRPr="006F4C91" w:rsidRDefault="00A64B99" w:rsidP="00A64B99">
                                  <w:pPr>
                                    <w:jc w:val="left"/>
                                    <w:rPr>
                                      <w:rFonts w:eastAsia="Times New Roman" w:cs="Times New Roman"/>
                                      <w:lang w:eastAsia="es-CO"/>
                                    </w:rPr>
                                  </w:pPr>
                                </w:p>
                              </w:tc>
                              <w:tc>
                                <w:tcPr>
                                  <w:tcW w:w="611" w:type="pct"/>
                                  <w:tcBorders>
                                    <w:top w:val="nil"/>
                                    <w:left w:val="nil"/>
                                    <w:bottom w:val="nil"/>
                                    <w:right w:val="nil"/>
                                  </w:tcBorders>
                                  <w:noWrap/>
                                  <w:vAlign w:val="bottom"/>
                                  <w:hideMark/>
                                </w:tcPr>
                                <w:p w14:paraId="6A6A6E85" w14:textId="77777777" w:rsidR="00A64B99" w:rsidRPr="006F4C91" w:rsidRDefault="00A64B99" w:rsidP="00A64B99">
                                  <w:pPr>
                                    <w:jc w:val="left"/>
                                    <w:rPr>
                                      <w:rFonts w:eastAsia="Times New Roman" w:cs="Times New Roman"/>
                                      <w:lang w:eastAsia="es-CO"/>
                                    </w:rPr>
                                  </w:pPr>
                                </w:p>
                              </w:tc>
                            </w:tr>
                            <w:tr w:rsidR="00A64B99" w:rsidRPr="006F4C91" w14:paraId="21EB53B4" w14:textId="77777777" w:rsidTr="00375870">
                              <w:trPr>
                                <w:trHeight w:val="312"/>
                              </w:trPr>
                              <w:tc>
                                <w:tcPr>
                                  <w:tcW w:w="609" w:type="pct"/>
                                  <w:tcBorders>
                                    <w:top w:val="nil"/>
                                    <w:left w:val="nil"/>
                                    <w:bottom w:val="nil"/>
                                    <w:right w:val="nil"/>
                                  </w:tcBorders>
                                  <w:noWrap/>
                                  <w:vAlign w:val="bottom"/>
                                  <w:hideMark/>
                                </w:tcPr>
                                <w:p w14:paraId="094ED53B"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(5, 30)</w:t>
                                  </w:r>
                                </w:p>
                              </w:tc>
                              <w:tc>
                                <w:tcPr>
                                  <w:tcW w:w="515" w:type="pct"/>
                                  <w:tcBorders>
                                    <w:top w:val="nil"/>
                                    <w:left w:val="nil"/>
                                    <w:bottom w:val="nil"/>
                                    <w:right w:val="nil"/>
                                  </w:tcBorders>
                                  <w:noWrap/>
                                  <w:vAlign w:val="bottom"/>
                                  <w:hideMark/>
                                </w:tcPr>
                                <w:p w14:paraId="3056DC6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65.1</w:t>
                                  </w:r>
                                </w:p>
                              </w:tc>
                              <w:tc>
                                <w:tcPr>
                                  <w:tcW w:w="602" w:type="pct"/>
                                  <w:tcBorders>
                                    <w:top w:val="nil"/>
                                    <w:left w:val="nil"/>
                                    <w:bottom w:val="nil"/>
                                    <w:right w:val="nil"/>
                                  </w:tcBorders>
                                  <w:noWrap/>
                                  <w:vAlign w:val="bottom"/>
                                  <w:hideMark/>
                                </w:tcPr>
                                <w:p w14:paraId="0F52161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74.8</w:t>
                                  </w:r>
                                </w:p>
                              </w:tc>
                              <w:tc>
                                <w:tcPr>
                                  <w:tcW w:w="515" w:type="pct"/>
                                  <w:tcBorders>
                                    <w:top w:val="nil"/>
                                    <w:left w:val="nil"/>
                                    <w:bottom w:val="nil"/>
                                    <w:right w:val="nil"/>
                                  </w:tcBorders>
                                  <w:noWrap/>
                                  <w:vAlign w:val="bottom"/>
                                  <w:hideMark/>
                                </w:tcPr>
                                <w:p w14:paraId="5B262C72"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74.80</w:t>
                                  </w:r>
                                </w:p>
                              </w:tc>
                              <w:tc>
                                <w:tcPr>
                                  <w:tcW w:w="515" w:type="pct"/>
                                  <w:tcBorders>
                                    <w:top w:val="nil"/>
                                    <w:left w:val="nil"/>
                                    <w:bottom w:val="nil"/>
                                    <w:right w:val="nil"/>
                                  </w:tcBorders>
                                  <w:noWrap/>
                                  <w:vAlign w:val="bottom"/>
                                  <w:hideMark/>
                                </w:tcPr>
                                <w:p w14:paraId="6284052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7DC78189"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14.90</w:t>
                                  </w:r>
                                </w:p>
                              </w:tc>
                              <w:tc>
                                <w:tcPr>
                                  <w:tcW w:w="652" w:type="pct"/>
                                  <w:tcBorders>
                                    <w:top w:val="nil"/>
                                    <w:left w:val="nil"/>
                                    <w:bottom w:val="nil"/>
                                    <w:right w:val="nil"/>
                                  </w:tcBorders>
                                  <w:noWrap/>
                                  <w:vAlign w:val="bottom"/>
                                  <w:hideMark/>
                                </w:tcPr>
                                <w:p w14:paraId="69C15E14"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14.90</w:t>
                                  </w:r>
                                </w:p>
                              </w:tc>
                              <w:tc>
                                <w:tcPr>
                                  <w:tcW w:w="516" w:type="pct"/>
                                  <w:tcBorders>
                                    <w:top w:val="nil"/>
                                    <w:left w:val="nil"/>
                                    <w:bottom w:val="nil"/>
                                    <w:right w:val="nil"/>
                                  </w:tcBorders>
                                  <w:noWrap/>
                                  <w:vAlign w:val="bottom"/>
                                  <w:hideMark/>
                                </w:tcPr>
                                <w:p w14:paraId="3A43021A"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0.19</w:t>
                                  </w:r>
                                </w:p>
                              </w:tc>
                              <w:tc>
                                <w:tcPr>
                                  <w:tcW w:w="611" w:type="pct"/>
                                  <w:tcBorders>
                                    <w:top w:val="nil"/>
                                    <w:left w:val="nil"/>
                                    <w:bottom w:val="nil"/>
                                    <w:right w:val="nil"/>
                                  </w:tcBorders>
                                  <w:noWrap/>
                                  <w:vAlign w:val="bottom"/>
                                  <w:hideMark/>
                                </w:tcPr>
                                <w:p w14:paraId="37B47B4F"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0.35</w:t>
                                  </w:r>
                                </w:p>
                              </w:tc>
                            </w:tr>
                            <w:tr w:rsidR="00A64B99" w:rsidRPr="006F4C91" w14:paraId="601C8977" w14:textId="77777777" w:rsidTr="00375870">
                              <w:trPr>
                                <w:trHeight w:val="312"/>
                              </w:trPr>
                              <w:tc>
                                <w:tcPr>
                                  <w:tcW w:w="609" w:type="pct"/>
                                  <w:tcBorders>
                                    <w:top w:val="nil"/>
                                    <w:left w:val="nil"/>
                                    <w:bottom w:val="nil"/>
                                    <w:right w:val="nil"/>
                                  </w:tcBorders>
                                  <w:noWrap/>
                                  <w:vAlign w:val="bottom"/>
                                  <w:hideMark/>
                                </w:tcPr>
                                <w:p w14:paraId="5BF6D73D"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(5, 60)</w:t>
                                  </w:r>
                                </w:p>
                              </w:tc>
                              <w:tc>
                                <w:tcPr>
                                  <w:tcW w:w="515" w:type="pct"/>
                                  <w:tcBorders>
                                    <w:top w:val="nil"/>
                                    <w:left w:val="nil"/>
                                    <w:bottom w:val="nil"/>
                                    <w:right w:val="nil"/>
                                  </w:tcBorders>
                                  <w:noWrap/>
                                  <w:vAlign w:val="bottom"/>
                                  <w:hideMark/>
                                </w:tcPr>
                                <w:p w14:paraId="27AC178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85.8</w:t>
                                  </w:r>
                                </w:p>
                              </w:tc>
                              <w:tc>
                                <w:tcPr>
                                  <w:tcW w:w="602" w:type="pct"/>
                                  <w:tcBorders>
                                    <w:top w:val="nil"/>
                                    <w:left w:val="nil"/>
                                    <w:bottom w:val="nil"/>
                                    <w:right w:val="nil"/>
                                  </w:tcBorders>
                                  <w:noWrap/>
                                  <w:vAlign w:val="bottom"/>
                                  <w:hideMark/>
                                </w:tcPr>
                                <w:p w14:paraId="100E694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132.6</w:t>
                                  </w:r>
                                </w:p>
                              </w:tc>
                              <w:tc>
                                <w:tcPr>
                                  <w:tcW w:w="515" w:type="pct"/>
                                  <w:tcBorders>
                                    <w:top w:val="nil"/>
                                    <w:left w:val="nil"/>
                                    <w:bottom w:val="nil"/>
                                    <w:right w:val="nil"/>
                                  </w:tcBorders>
                                  <w:noWrap/>
                                  <w:vAlign w:val="bottom"/>
                                  <w:hideMark/>
                                </w:tcPr>
                                <w:p w14:paraId="13E8E81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132.60</w:t>
                                  </w:r>
                                </w:p>
                              </w:tc>
                              <w:tc>
                                <w:tcPr>
                                  <w:tcW w:w="515" w:type="pct"/>
                                  <w:tcBorders>
                                    <w:top w:val="nil"/>
                                    <w:left w:val="nil"/>
                                    <w:bottom w:val="nil"/>
                                    <w:right w:val="nil"/>
                                  </w:tcBorders>
                                  <w:noWrap/>
                                  <w:vAlign w:val="bottom"/>
                                  <w:hideMark/>
                                </w:tcPr>
                                <w:p w14:paraId="691B748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5D52E45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54.55</w:t>
                                  </w:r>
                                </w:p>
                              </w:tc>
                              <w:tc>
                                <w:tcPr>
                                  <w:tcW w:w="652" w:type="pct"/>
                                  <w:tcBorders>
                                    <w:top w:val="nil"/>
                                    <w:left w:val="nil"/>
                                    <w:bottom w:val="nil"/>
                                    <w:right w:val="nil"/>
                                  </w:tcBorders>
                                  <w:noWrap/>
                                  <w:vAlign w:val="bottom"/>
                                  <w:hideMark/>
                                </w:tcPr>
                                <w:p w14:paraId="500DDFE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54.55</w:t>
                                  </w:r>
                                </w:p>
                              </w:tc>
                              <w:tc>
                                <w:tcPr>
                                  <w:tcW w:w="516" w:type="pct"/>
                                  <w:tcBorders>
                                    <w:top w:val="nil"/>
                                    <w:left w:val="nil"/>
                                    <w:bottom w:val="nil"/>
                                    <w:right w:val="nil"/>
                                  </w:tcBorders>
                                  <w:noWrap/>
                                  <w:vAlign w:val="bottom"/>
                                  <w:hideMark/>
                                </w:tcPr>
                                <w:p w14:paraId="3F52762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0.19</w:t>
                                  </w:r>
                                </w:p>
                              </w:tc>
                              <w:tc>
                                <w:tcPr>
                                  <w:tcW w:w="611" w:type="pct"/>
                                  <w:tcBorders>
                                    <w:top w:val="nil"/>
                                    <w:left w:val="nil"/>
                                    <w:bottom w:val="nil"/>
                                    <w:right w:val="nil"/>
                                  </w:tcBorders>
                                  <w:noWrap/>
                                  <w:vAlign w:val="bottom"/>
                                  <w:hideMark/>
                                </w:tcPr>
                                <w:p w14:paraId="598BB7F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0.32</w:t>
                                  </w:r>
                                </w:p>
                              </w:tc>
                            </w:tr>
                            <w:tr w:rsidR="00A64B99" w:rsidRPr="006F4C91" w14:paraId="5D5687F2" w14:textId="77777777" w:rsidTr="00375870">
                              <w:trPr>
                                <w:trHeight w:val="312"/>
                              </w:trPr>
                              <w:tc>
                                <w:tcPr>
                                  <w:tcW w:w="609" w:type="pct"/>
                                  <w:tcBorders>
                                    <w:top w:val="nil"/>
                                    <w:left w:val="nil"/>
                                    <w:bottom w:val="nil"/>
                                    <w:right w:val="nil"/>
                                  </w:tcBorders>
                                  <w:noWrap/>
                                  <w:vAlign w:val="bottom"/>
                                  <w:hideMark/>
                                </w:tcPr>
                                <w:p w14:paraId="41D2902B"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(5, 180)</w:t>
                                  </w:r>
                                </w:p>
                              </w:tc>
                              <w:tc>
                                <w:tcPr>
                                  <w:tcW w:w="515" w:type="pct"/>
                                  <w:tcBorders>
                                    <w:top w:val="nil"/>
                                    <w:left w:val="nil"/>
                                    <w:bottom w:val="nil"/>
                                    <w:right w:val="nil"/>
                                  </w:tcBorders>
                                  <w:noWrap/>
                                  <w:vAlign w:val="bottom"/>
                                  <w:hideMark/>
                                </w:tcPr>
                                <w:p w14:paraId="45F197B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108.5</w:t>
                                  </w:r>
                                </w:p>
                              </w:tc>
                              <w:tc>
                                <w:tcPr>
                                  <w:tcW w:w="602" w:type="pct"/>
                                  <w:tcBorders>
                                    <w:top w:val="nil"/>
                                    <w:left w:val="nil"/>
                                    <w:bottom w:val="nil"/>
                                    <w:right w:val="nil"/>
                                  </w:tcBorders>
                                  <w:noWrap/>
                                  <w:vAlign w:val="bottom"/>
                                  <w:hideMark/>
                                </w:tcPr>
                                <w:p w14:paraId="6056160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368.9</w:t>
                                  </w:r>
                                </w:p>
                              </w:tc>
                              <w:tc>
                                <w:tcPr>
                                  <w:tcW w:w="515" w:type="pct"/>
                                  <w:tcBorders>
                                    <w:top w:val="nil"/>
                                    <w:left w:val="nil"/>
                                    <w:bottom w:val="nil"/>
                                    <w:right w:val="nil"/>
                                  </w:tcBorders>
                                  <w:noWrap/>
                                  <w:vAlign w:val="bottom"/>
                                  <w:hideMark/>
                                </w:tcPr>
                                <w:p w14:paraId="61970BF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366.90</w:t>
                                  </w:r>
                                </w:p>
                              </w:tc>
                              <w:tc>
                                <w:tcPr>
                                  <w:tcW w:w="515" w:type="pct"/>
                                  <w:tcBorders>
                                    <w:top w:val="nil"/>
                                    <w:left w:val="nil"/>
                                    <w:bottom w:val="nil"/>
                                    <w:right w:val="nil"/>
                                  </w:tcBorders>
                                  <w:noWrap/>
                                  <w:vAlign w:val="bottom"/>
                                  <w:hideMark/>
                                </w:tcPr>
                                <w:p w14:paraId="7AB3CAC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2.74</w:t>
                                  </w:r>
                                </w:p>
                              </w:tc>
                              <w:tc>
                                <w:tcPr>
                                  <w:tcW w:w="465" w:type="pct"/>
                                  <w:tcBorders>
                                    <w:top w:val="nil"/>
                                    <w:left w:val="nil"/>
                                    <w:bottom w:val="nil"/>
                                    <w:right w:val="nil"/>
                                  </w:tcBorders>
                                  <w:noWrap/>
                                  <w:vAlign w:val="bottom"/>
                                  <w:hideMark/>
                                </w:tcPr>
                                <w:p w14:paraId="5E76A395"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240.00</w:t>
                                  </w:r>
                                </w:p>
                              </w:tc>
                              <w:tc>
                                <w:tcPr>
                                  <w:tcW w:w="652" w:type="pct"/>
                                  <w:tcBorders>
                                    <w:top w:val="nil"/>
                                    <w:left w:val="nil"/>
                                    <w:bottom w:val="nil"/>
                                    <w:right w:val="nil"/>
                                  </w:tcBorders>
                                  <w:noWrap/>
                                  <w:vAlign w:val="bottom"/>
                                  <w:hideMark/>
                                </w:tcPr>
                                <w:p w14:paraId="086E780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238.16</w:t>
                                  </w:r>
                                </w:p>
                              </w:tc>
                              <w:tc>
                                <w:tcPr>
                                  <w:tcW w:w="516" w:type="pct"/>
                                  <w:tcBorders>
                                    <w:top w:val="nil"/>
                                    <w:left w:val="nil"/>
                                    <w:bottom w:val="nil"/>
                                    <w:right w:val="nil"/>
                                  </w:tcBorders>
                                  <w:noWrap/>
                                  <w:vAlign w:val="bottom"/>
                                  <w:hideMark/>
                                </w:tcPr>
                                <w:p w14:paraId="10FE6EE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0.31</w:t>
                                  </w:r>
                                </w:p>
                              </w:tc>
                              <w:tc>
                                <w:tcPr>
                                  <w:tcW w:w="611" w:type="pct"/>
                                  <w:tcBorders>
                                    <w:top w:val="nil"/>
                                    <w:left w:val="nil"/>
                                    <w:bottom w:val="nil"/>
                                    <w:right w:val="nil"/>
                                  </w:tcBorders>
                                  <w:noWrap/>
                                  <w:vAlign w:val="bottom"/>
                                  <w:hideMark/>
                                </w:tcPr>
                                <w:p w14:paraId="0BF1FBD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0.31</w:t>
                                  </w:r>
                                </w:p>
                              </w:tc>
                            </w:tr>
                            <w:tr w:rsidR="00A64B99" w:rsidRPr="006F4C91" w14:paraId="738937EE" w14:textId="77777777" w:rsidTr="00375870">
                              <w:trPr>
                                <w:trHeight w:val="312"/>
                              </w:trPr>
                              <w:tc>
                                <w:tcPr>
                                  <w:tcW w:w="609" w:type="pct"/>
                                  <w:tcBorders>
                                    <w:top w:val="nil"/>
                                    <w:left w:val="nil"/>
                                    <w:bottom w:val="nil"/>
                                    <w:right w:val="nil"/>
                                  </w:tcBorders>
                                  <w:noWrap/>
                                  <w:vAlign w:val="bottom"/>
                                  <w:hideMark/>
                                </w:tcPr>
                                <w:p w14:paraId="5BAA34E4"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(25, 30)</w:t>
                                  </w:r>
                                </w:p>
                              </w:tc>
                              <w:tc>
                                <w:tcPr>
                                  <w:tcW w:w="515" w:type="pct"/>
                                  <w:tcBorders>
                                    <w:top w:val="nil"/>
                                    <w:left w:val="nil"/>
                                    <w:bottom w:val="nil"/>
                                    <w:right w:val="nil"/>
                                  </w:tcBorders>
                                  <w:noWrap/>
                                  <w:vAlign w:val="bottom"/>
                                  <w:hideMark/>
                                </w:tcPr>
                                <w:p w14:paraId="2BBBF0D6"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77.8</w:t>
                                  </w:r>
                                </w:p>
                              </w:tc>
                              <w:tc>
                                <w:tcPr>
                                  <w:tcW w:w="602" w:type="pct"/>
                                  <w:tcBorders>
                                    <w:top w:val="nil"/>
                                    <w:left w:val="nil"/>
                                    <w:bottom w:val="nil"/>
                                    <w:right w:val="nil"/>
                                  </w:tcBorders>
                                  <w:noWrap/>
                                  <w:vAlign w:val="bottom"/>
                                  <w:hideMark/>
                                </w:tcPr>
                                <w:p w14:paraId="64130BB2"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113.08</w:t>
                                  </w:r>
                                </w:p>
                              </w:tc>
                              <w:tc>
                                <w:tcPr>
                                  <w:tcW w:w="515" w:type="pct"/>
                                  <w:tcBorders>
                                    <w:top w:val="nil"/>
                                    <w:left w:val="nil"/>
                                    <w:bottom w:val="nil"/>
                                    <w:right w:val="nil"/>
                                  </w:tcBorders>
                                  <w:noWrap/>
                                  <w:vAlign w:val="bottom"/>
                                  <w:hideMark/>
                                </w:tcPr>
                                <w:p w14:paraId="49B4903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104.60</w:t>
                                  </w:r>
                                </w:p>
                              </w:tc>
                              <w:tc>
                                <w:tcPr>
                                  <w:tcW w:w="515" w:type="pct"/>
                                  <w:tcBorders>
                                    <w:top w:val="nil"/>
                                    <w:left w:val="nil"/>
                                    <w:bottom w:val="nil"/>
                                    <w:right w:val="nil"/>
                                  </w:tcBorders>
                                  <w:noWrap/>
                                  <w:vAlign w:val="bottom"/>
                                  <w:hideMark/>
                                </w:tcPr>
                                <w:p w14:paraId="2F0D850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4.74</w:t>
                                  </w:r>
                                </w:p>
                              </w:tc>
                              <w:tc>
                                <w:tcPr>
                                  <w:tcW w:w="465" w:type="pct"/>
                                  <w:tcBorders>
                                    <w:top w:val="nil"/>
                                    <w:left w:val="nil"/>
                                    <w:bottom w:val="nil"/>
                                    <w:right w:val="nil"/>
                                  </w:tcBorders>
                                  <w:noWrap/>
                                  <w:vAlign w:val="bottom"/>
                                  <w:hideMark/>
                                </w:tcPr>
                                <w:p w14:paraId="34B5C286"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45.35</w:t>
                                  </w:r>
                                </w:p>
                              </w:tc>
                              <w:tc>
                                <w:tcPr>
                                  <w:tcW w:w="652" w:type="pct"/>
                                  <w:tcBorders>
                                    <w:top w:val="nil"/>
                                    <w:left w:val="nil"/>
                                    <w:bottom w:val="nil"/>
                                    <w:right w:val="nil"/>
                                  </w:tcBorders>
                                  <w:noWrap/>
                                  <w:vAlign w:val="bottom"/>
                                  <w:hideMark/>
                                </w:tcPr>
                                <w:p w14:paraId="3BF46C1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34.45</w:t>
                                  </w:r>
                                </w:p>
                              </w:tc>
                              <w:tc>
                                <w:tcPr>
                                  <w:tcW w:w="516" w:type="pct"/>
                                  <w:tcBorders>
                                    <w:top w:val="nil"/>
                                    <w:left w:val="nil"/>
                                    <w:bottom w:val="nil"/>
                                    <w:right w:val="nil"/>
                                  </w:tcBorders>
                                  <w:noWrap/>
                                  <w:vAlign w:val="bottom"/>
                                  <w:hideMark/>
                                </w:tcPr>
                                <w:p w14:paraId="2AE481C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0.27</w:t>
                                  </w:r>
                                </w:p>
                              </w:tc>
                              <w:tc>
                                <w:tcPr>
                                  <w:tcW w:w="611" w:type="pct"/>
                                  <w:tcBorders>
                                    <w:top w:val="nil"/>
                                    <w:left w:val="nil"/>
                                    <w:bottom w:val="nil"/>
                                    <w:right w:val="nil"/>
                                  </w:tcBorders>
                                  <w:noWrap/>
                                  <w:vAlign w:val="bottom"/>
                                  <w:hideMark/>
                                </w:tcPr>
                                <w:p w14:paraId="1B53A90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0.49</w:t>
                                  </w:r>
                                </w:p>
                              </w:tc>
                            </w:tr>
                            <w:tr w:rsidR="00A64B99" w:rsidRPr="006F4C91" w14:paraId="4FB9F4F4" w14:textId="77777777" w:rsidTr="00375870">
                              <w:trPr>
                                <w:trHeight w:val="312"/>
                              </w:trPr>
                              <w:tc>
                                <w:tcPr>
                                  <w:tcW w:w="609" w:type="pct"/>
                                  <w:tcBorders>
                                    <w:top w:val="nil"/>
                                    <w:left w:val="nil"/>
                                    <w:bottom w:val="nil"/>
                                    <w:right w:val="nil"/>
                                  </w:tcBorders>
                                  <w:noWrap/>
                                  <w:vAlign w:val="bottom"/>
                                  <w:hideMark/>
                                </w:tcPr>
                                <w:p w14:paraId="723387FD"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(25, 60)</w:t>
                                  </w:r>
                                </w:p>
                              </w:tc>
                              <w:tc>
                                <w:tcPr>
                                  <w:tcW w:w="515" w:type="pct"/>
                                  <w:tcBorders>
                                    <w:top w:val="nil"/>
                                    <w:left w:val="nil"/>
                                    <w:bottom w:val="nil"/>
                                    <w:right w:val="nil"/>
                                  </w:tcBorders>
                                  <w:noWrap/>
                                  <w:vAlign w:val="bottom"/>
                                  <w:hideMark/>
                                </w:tcPr>
                                <w:p w14:paraId="3DF4EFB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169.2</w:t>
                                  </w:r>
                                </w:p>
                              </w:tc>
                              <w:tc>
                                <w:tcPr>
                                  <w:tcW w:w="602" w:type="pct"/>
                                  <w:tcBorders>
                                    <w:top w:val="nil"/>
                                    <w:left w:val="nil"/>
                                    <w:bottom w:val="nil"/>
                                    <w:right w:val="nil"/>
                                  </w:tcBorders>
                                  <w:noWrap/>
                                  <w:vAlign w:val="bottom"/>
                                  <w:hideMark/>
                                </w:tcPr>
                                <w:p w14:paraId="789D349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169.2</w:t>
                                  </w:r>
                                </w:p>
                              </w:tc>
                              <w:tc>
                                <w:tcPr>
                                  <w:tcW w:w="515" w:type="pct"/>
                                  <w:tcBorders>
                                    <w:top w:val="nil"/>
                                    <w:left w:val="nil"/>
                                    <w:bottom w:val="nil"/>
                                    <w:right w:val="nil"/>
                                  </w:tcBorders>
                                  <w:noWrap/>
                                  <w:vAlign w:val="bottom"/>
                                  <w:hideMark/>
                                </w:tcPr>
                                <w:p w14:paraId="41F7816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169.20</w:t>
                                  </w:r>
                                </w:p>
                              </w:tc>
                              <w:tc>
                                <w:tcPr>
                                  <w:tcW w:w="515" w:type="pct"/>
                                  <w:tcBorders>
                                    <w:top w:val="nil"/>
                                    <w:left w:val="nil"/>
                                    <w:bottom w:val="nil"/>
                                    <w:right w:val="nil"/>
                                  </w:tcBorders>
                                  <w:noWrap/>
                                  <w:vAlign w:val="bottom"/>
                                  <w:hideMark/>
                                </w:tcPr>
                                <w:p w14:paraId="4F2B889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542493C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652" w:type="pct"/>
                                  <w:tcBorders>
                                    <w:top w:val="nil"/>
                                    <w:left w:val="nil"/>
                                    <w:bottom w:val="nil"/>
                                    <w:right w:val="nil"/>
                                  </w:tcBorders>
                                  <w:noWrap/>
                                  <w:vAlign w:val="bottom"/>
                                  <w:hideMark/>
                                </w:tcPr>
                                <w:p w14:paraId="1A4506B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516" w:type="pct"/>
                                  <w:tcBorders>
                                    <w:top w:val="nil"/>
                                    <w:left w:val="nil"/>
                                    <w:bottom w:val="nil"/>
                                    <w:right w:val="nil"/>
                                  </w:tcBorders>
                                  <w:noWrap/>
                                  <w:vAlign w:val="bottom"/>
                                  <w:hideMark/>
                                </w:tcPr>
                                <w:p w14:paraId="65206044"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1.06</w:t>
                                  </w:r>
                                </w:p>
                              </w:tc>
                              <w:tc>
                                <w:tcPr>
                                  <w:tcW w:w="611" w:type="pct"/>
                                  <w:tcBorders>
                                    <w:top w:val="nil"/>
                                    <w:left w:val="nil"/>
                                    <w:bottom w:val="nil"/>
                                    <w:right w:val="nil"/>
                                  </w:tcBorders>
                                  <w:noWrap/>
                                  <w:vAlign w:val="bottom"/>
                                  <w:hideMark/>
                                </w:tcPr>
                                <w:p w14:paraId="261A083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0.41</w:t>
                                  </w:r>
                                </w:p>
                              </w:tc>
                            </w:tr>
                            <w:tr w:rsidR="00A64B99" w:rsidRPr="006F4C91" w14:paraId="6C5C2414" w14:textId="77777777" w:rsidTr="00375870">
                              <w:trPr>
                                <w:trHeight w:val="312"/>
                              </w:trPr>
                              <w:tc>
                                <w:tcPr>
                                  <w:tcW w:w="609" w:type="pct"/>
                                  <w:tcBorders>
                                    <w:top w:val="nil"/>
                                    <w:left w:val="nil"/>
                                    <w:bottom w:val="nil"/>
                                    <w:right w:val="nil"/>
                                  </w:tcBorders>
                                  <w:noWrap/>
                                  <w:vAlign w:val="bottom"/>
                                  <w:hideMark/>
                                </w:tcPr>
                                <w:p w14:paraId="2BF71FB7"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(25, 180)</w:t>
                                  </w:r>
                                </w:p>
                              </w:tc>
                              <w:tc>
                                <w:tcPr>
                                  <w:tcW w:w="515" w:type="pct"/>
                                  <w:tcBorders>
                                    <w:top w:val="nil"/>
                                    <w:left w:val="nil"/>
                                    <w:bottom w:val="nil"/>
                                    <w:right w:val="nil"/>
                                  </w:tcBorders>
                                  <w:noWrap/>
                                  <w:vAlign w:val="bottom"/>
                                  <w:hideMark/>
                                </w:tcPr>
                                <w:p w14:paraId="4288789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106.8</w:t>
                                  </w:r>
                                </w:p>
                              </w:tc>
                              <w:tc>
                                <w:tcPr>
                                  <w:tcW w:w="602" w:type="pct"/>
                                  <w:tcBorders>
                                    <w:top w:val="nil"/>
                                    <w:left w:val="nil"/>
                                    <w:bottom w:val="nil"/>
                                    <w:right w:val="nil"/>
                                  </w:tcBorders>
                                  <w:noWrap/>
                                  <w:vAlign w:val="bottom"/>
                                  <w:hideMark/>
                                </w:tcPr>
                                <w:p w14:paraId="0887DD4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365.9</w:t>
                                  </w:r>
                                </w:p>
                              </w:tc>
                              <w:tc>
                                <w:tcPr>
                                  <w:tcW w:w="515" w:type="pct"/>
                                  <w:tcBorders>
                                    <w:top w:val="nil"/>
                                    <w:left w:val="nil"/>
                                    <w:bottom w:val="nil"/>
                                    <w:right w:val="nil"/>
                                  </w:tcBorders>
                                  <w:noWrap/>
                                  <w:vAlign w:val="bottom"/>
                                  <w:hideMark/>
                                </w:tcPr>
                                <w:p w14:paraId="5F41AAA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365.90</w:t>
                                  </w:r>
                                </w:p>
                              </w:tc>
                              <w:tc>
                                <w:tcPr>
                                  <w:tcW w:w="515" w:type="pct"/>
                                  <w:tcBorders>
                                    <w:top w:val="nil"/>
                                    <w:left w:val="nil"/>
                                    <w:bottom w:val="nil"/>
                                    <w:right w:val="nil"/>
                                  </w:tcBorders>
                                  <w:noWrap/>
                                  <w:vAlign w:val="bottom"/>
                                  <w:hideMark/>
                                </w:tcPr>
                                <w:p w14:paraId="753C1CF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1E30CD5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242.60</w:t>
                                  </w:r>
                                </w:p>
                              </w:tc>
                              <w:tc>
                                <w:tcPr>
                                  <w:tcW w:w="652" w:type="pct"/>
                                  <w:tcBorders>
                                    <w:top w:val="nil"/>
                                    <w:left w:val="nil"/>
                                    <w:bottom w:val="nil"/>
                                    <w:right w:val="nil"/>
                                  </w:tcBorders>
                                  <w:noWrap/>
                                  <w:vAlign w:val="bottom"/>
                                  <w:hideMark/>
                                </w:tcPr>
                                <w:p w14:paraId="514305C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242.60</w:t>
                                  </w:r>
                                </w:p>
                              </w:tc>
                              <w:tc>
                                <w:tcPr>
                                  <w:tcW w:w="516" w:type="pct"/>
                                  <w:tcBorders>
                                    <w:top w:val="nil"/>
                                    <w:left w:val="nil"/>
                                    <w:bottom w:val="nil"/>
                                    <w:right w:val="nil"/>
                                  </w:tcBorders>
                                  <w:noWrap/>
                                  <w:vAlign w:val="bottom"/>
                                  <w:hideMark/>
                                </w:tcPr>
                                <w:p w14:paraId="1341AED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1.55</w:t>
                                  </w:r>
                                </w:p>
                              </w:tc>
                              <w:tc>
                                <w:tcPr>
                                  <w:tcW w:w="611" w:type="pct"/>
                                  <w:tcBorders>
                                    <w:top w:val="nil"/>
                                    <w:left w:val="nil"/>
                                    <w:bottom w:val="nil"/>
                                    <w:right w:val="nil"/>
                                  </w:tcBorders>
                                  <w:noWrap/>
                                  <w:vAlign w:val="bottom"/>
                                  <w:hideMark/>
                                </w:tcPr>
                                <w:p w14:paraId="59DC1D4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0.33</w:t>
                                  </w:r>
                                </w:p>
                              </w:tc>
                            </w:tr>
                            <w:tr w:rsidR="00A64B99" w:rsidRPr="006F4C91" w14:paraId="75749566" w14:textId="77777777" w:rsidTr="00375870">
                              <w:trPr>
                                <w:trHeight w:val="312"/>
                              </w:trPr>
                              <w:tc>
                                <w:tcPr>
                                  <w:tcW w:w="609" w:type="pct"/>
                                  <w:tcBorders>
                                    <w:top w:val="nil"/>
                                    <w:left w:val="nil"/>
                                    <w:bottom w:val="nil"/>
                                    <w:right w:val="nil"/>
                                  </w:tcBorders>
                                  <w:noWrap/>
                                  <w:vAlign w:val="bottom"/>
                                  <w:hideMark/>
                                </w:tcPr>
                                <w:p w14:paraId="25E0F3B3"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(100, 30)</w:t>
                                  </w:r>
                                </w:p>
                              </w:tc>
                              <w:tc>
                                <w:tcPr>
                                  <w:tcW w:w="515" w:type="pct"/>
                                  <w:tcBorders>
                                    <w:top w:val="nil"/>
                                    <w:left w:val="nil"/>
                                    <w:bottom w:val="nil"/>
                                    <w:right w:val="nil"/>
                                  </w:tcBorders>
                                  <w:noWrap/>
                                  <w:vAlign w:val="bottom"/>
                                  <w:hideMark/>
                                </w:tcPr>
                                <w:p w14:paraId="41F1EB2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219.1</w:t>
                                  </w:r>
                                </w:p>
                              </w:tc>
                              <w:tc>
                                <w:tcPr>
                                  <w:tcW w:w="602" w:type="pct"/>
                                  <w:tcBorders>
                                    <w:top w:val="nil"/>
                                    <w:left w:val="nil"/>
                                    <w:bottom w:val="nil"/>
                                    <w:right w:val="nil"/>
                                  </w:tcBorders>
                                  <w:noWrap/>
                                  <w:vAlign w:val="bottom"/>
                                  <w:hideMark/>
                                </w:tcPr>
                                <w:p w14:paraId="78D7EC52"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275.18</w:t>
                                  </w:r>
                                </w:p>
                              </w:tc>
                              <w:tc>
                                <w:tcPr>
                                  <w:tcW w:w="515" w:type="pct"/>
                                  <w:tcBorders>
                                    <w:top w:val="nil"/>
                                    <w:left w:val="nil"/>
                                    <w:bottom w:val="nil"/>
                                    <w:right w:val="nil"/>
                                  </w:tcBorders>
                                  <w:noWrap/>
                                  <w:vAlign w:val="bottom"/>
                                  <w:hideMark/>
                                </w:tcPr>
                                <w:p w14:paraId="0E91F0D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219.10</w:t>
                                  </w:r>
                                </w:p>
                              </w:tc>
                              <w:tc>
                                <w:tcPr>
                                  <w:tcW w:w="515" w:type="pct"/>
                                  <w:tcBorders>
                                    <w:top w:val="nil"/>
                                    <w:left w:val="nil"/>
                                    <w:bottom w:val="nil"/>
                                    <w:right w:val="nil"/>
                                  </w:tcBorders>
                                  <w:noWrap/>
                                  <w:vAlign w:val="bottom"/>
                                  <w:hideMark/>
                                </w:tcPr>
                                <w:p w14:paraId="0FD2177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31.35</w:t>
                                  </w:r>
                                </w:p>
                              </w:tc>
                              <w:tc>
                                <w:tcPr>
                                  <w:tcW w:w="465" w:type="pct"/>
                                  <w:tcBorders>
                                    <w:top w:val="nil"/>
                                    <w:left w:val="nil"/>
                                    <w:bottom w:val="nil"/>
                                    <w:right w:val="nil"/>
                                  </w:tcBorders>
                                  <w:noWrap/>
                                  <w:vAlign w:val="bottom"/>
                                  <w:hideMark/>
                                </w:tcPr>
                                <w:p w14:paraId="09DC020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25.60</w:t>
                                  </w:r>
                                </w:p>
                              </w:tc>
                              <w:tc>
                                <w:tcPr>
                                  <w:tcW w:w="652" w:type="pct"/>
                                  <w:tcBorders>
                                    <w:top w:val="nil"/>
                                    <w:left w:val="nil"/>
                                    <w:bottom w:val="nil"/>
                                    <w:right w:val="nil"/>
                                  </w:tcBorders>
                                  <w:noWrap/>
                                  <w:vAlign w:val="bottom"/>
                                  <w:hideMark/>
                                </w:tcPr>
                                <w:p w14:paraId="5845DA45"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516" w:type="pct"/>
                                  <w:tcBorders>
                                    <w:top w:val="nil"/>
                                    <w:left w:val="nil"/>
                                    <w:bottom w:val="nil"/>
                                    <w:right w:val="nil"/>
                                  </w:tcBorders>
                                  <w:noWrap/>
                                  <w:vAlign w:val="bottom"/>
                                  <w:hideMark/>
                                </w:tcPr>
                                <w:p w14:paraId="0AD3773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0.95</w:t>
                                  </w:r>
                                </w:p>
                              </w:tc>
                              <w:tc>
                                <w:tcPr>
                                  <w:tcW w:w="611" w:type="pct"/>
                                  <w:tcBorders>
                                    <w:top w:val="nil"/>
                                    <w:left w:val="nil"/>
                                    <w:bottom w:val="nil"/>
                                    <w:right w:val="nil"/>
                                  </w:tcBorders>
                                  <w:noWrap/>
                                  <w:vAlign w:val="bottom"/>
                                  <w:hideMark/>
                                </w:tcPr>
                                <w:p w14:paraId="6D912CE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0.95</w:t>
                                  </w:r>
                                </w:p>
                              </w:tc>
                            </w:tr>
                            <w:tr w:rsidR="00A64B99" w:rsidRPr="006F4C91" w14:paraId="55E3ECF6" w14:textId="77777777" w:rsidTr="00375870">
                              <w:trPr>
                                <w:trHeight w:val="312"/>
                              </w:trPr>
                              <w:tc>
                                <w:tcPr>
                                  <w:tcW w:w="609" w:type="pct"/>
                                  <w:tcBorders>
                                    <w:top w:val="nil"/>
                                    <w:left w:val="nil"/>
                                    <w:bottom w:val="nil"/>
                                    <w:right w:val="nil"/>
                                  </w:tcBorders>
                                  <w:noWrap/>
                                  <w:vAlign w:val="bottom"/>
                                  <w:hideMark/>
                                </w:tcPr>
                                <w:p w14:paraId="14945116"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(100, 60)</w:t>
                                  </w:r>
                                </w:p>
                              </w:tc>
                              <w:tc>
                                <w:tcPr>
                                  <w:tcW w:w="515" w:type="pct"/>
                                  <w:tcBorders>
                                    <w:top w:val="nil"/>
                                    <w:left w:val="nil"/>
                                    <w:bottom w:val="nil"/>
                                    <w:right w:val="nil"/>
                                  </w:tcBorders>
                                  <w:noWrap/>
                                  <w:vAlign w:val="bottom"/>
                                  <w:hideMark/>
                                </w:tcPr>
                                <w:p w14:paraId="18F7632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340.5</w:t>
                                  </w:r>
                                </w:p>
                              </w:tc>
                              <w:tc>
                                <w:tcPr>
                                  <w:tcW w:w="602" w:type="pct"/>
                                  <w:tcBorders>
                                    <w:top w:val="nil"/>
                                    <w:left w:val="nil"/>
                                    <w:bottom w:val="nil"/>
                                    <w:right w:val="nil"/>
                                  </w:tcBorders>
                                  <w:noWrap/>
                                  <w:vAlign w:val="bottom"/>
                                  <w:hideMark/>
                                </w:tcPr>
                                <w:p w14:paraId="65A4994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426.2</w:t>
                                  </w:r>
                                </w:p>
                              </w:tc>
                              <w:tc>
                                <w:tcPr>
                                  <w:tcW w:w="515" w:type="pct"/>
                                  <w:tcBorders>
                                    <w:top w:val="nil"/>
                                    <w:left w:val="nil"/>
                                    <w:bottom w:val="nil"/>
                                    <w:right w:val="nil"/>
                                  </w:tcBorders>
                                  <w:noWrap/>
                                  <w:vAlign w:val="bottom"/>
                                  <w:hideMark/>
                                </w:tcPr>
                                <w:p w14:paraId="769A04A6"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426.20</w:t>
                                  </w:r>
                                </w:p>
                              </w:tc>
                              <w:tc>
                                <w:tcPr>
                                  <w:tcW w:w="515" w:type="pct"/>
                                  <w:tcBorders>
                                    <w:top w:val="nil"/>
                                    <w:left w:val="nil"/>
                                    <w:bottom w:val="nil"/>
                                    <w:right w:val="nil"/>
                                  </w:tcBorders>
                                  <w:noWrap/>
                                  <w:vAlign w:val="bottom"/>
                                  <w:hideMark/>
                                </w:tcPr>
                                <w:p w14:paraId="0DB140C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640FD2E9"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25.17</w:t>
                                  </w:r>
                                </w:p>
                              </w:tc>
                              <w:tc>
                                <w:tcPr>
                                  <w:tcW w:w="652" w:type="pct"/>
                                  <w:tcBorders>
                                    <w:top w:val="nil"/>
                                    <w:left w:val="nil"/>
                                    <w:bottom w:val="nil"/>
                                    <w:right w:val="nil"/>
                                  </w:tcBorders>
                                  <w:noWrap/>
                                  <w:vAlign w:val="bottom"/>
                                  <w:hideMark/>
                                </w:tcPr>
                                <w:p w14:paraId="4E1B17B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25.17</w:t>
                                  </w:r>
                                </w:p>
                              </w:tc>
                              <w:tc>
                                <w:tcPr>
                                  <w:tcW w:w="516" w:type="pct"/>
                                  <w:tcBorders>
                                    <w:top w:val="nil"/>
                                    <w:left w:val="nil"/>
                                    <w:bottom w:val="nil"/>
                                    <w:right w:val="nil"/>
                                  </w:tcBorders>
                                  <w:noWrap/>
                                  <w:vAlign w:val="bottom"/>
                                  <w:hideMark/>
                                </w:tcPr>
                                <w:p w14:paraId="00690CD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2.18</w:t>
                                  </w:r>
                                </w:p>
                              </w:tc>
                              <w:tc>
                                <w:tcPr>
                                  <w:tcW w:w="611" w:type="pct"/>
                                  <w:tcBorders>
                                    <w:top w:val="nil"/>
                                    <w:left w:val="nil"/>
                                    <w:bottom w:val="nil"/>
                                    <w:right w:val="nil"/>
                                  </w:tcBorders>
                                  <w:noWrap/>
                                  <w:vAlign w:val="bottom"/>
                                  <w:hideMark/>
                                </w:tcPr>
                                <w:p w14:paraId="591D58C9"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1.25</w:t>
                                  </w:r>
                                </w:p>
                              </w:tc>
                            </w:tr>
                            <w:tr w:rsidR="00A64B99" w:rsidRPr="006F4C91" w14:paraId="73EB3F26" w14:textId="77777777" w:rsidTr="00375870">
                              <w:trPr>
                                <w:trHeight w:val="324"/>
                              </w:trPr>
                              <w:tc>
                                <w:tcPr>
                                  <w:tcW w:w="609" w:type="pct"/>
                                  <w:tcBorders>
                                    <w:top w:val="nil"/>
                                    <w:left w:val="nil"/>
                                    <w:bottom w:val="single" w:sz="8" w:space="0" w:color="auto"/>
                                    <w:right w:val="nil"/>
                                  </w:tcBorders>
                                  <w:noWrap/>
                                  <w:vAlign w:val="bottom"/>
                                  <w:hideMark/>
                                </w:tcPr>
                                <w:p w14:paraId="24068EB5"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(100, 180)</w:t>
                                  </w:r>
                                </w:p>
                              </w:tc>
                              <w:tc>
                                <w:tcPr>
                                  <w:tcW w:w="515" w:type="pct"/>
                                  <w:tcBorders>
                                    <w:top w:val="nil"/>
                                    <w:left w:val="nil"/>
                                    <w:bottom w:val="single" w:sz="8" w:space="0" w:color="auto"/>
                                    <w:right w:val="nil"/>
                                  </w:tcBorders>
                                  <w:noWrap/>
                                  <w:vAlign w:val="bottom"/>
                                  <w:hideMark/>
                                </w:tcPr>
                                <w:p w14:paraId="2A9D7A7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1293.4</w:t>
                                  </w:r>
                                </w:p>
                              </w:tc>
                              <w:tc>
                                <w:tcPr>
                                  <w:tcW w:w="602" w:type="pct"/>
                                  <w:tcBorders>
                                    <w:top w:val="nil"/>
                                    <w:left w:val="nil"/>
                                    <w:bottom w:val="single" w:sz="8" w:space="0" w:color="auto"/>
                                    <w:right w:val="nil"/>
                                  </w:tcBorders>
                                  <w:noWrap/>
                                  <w:vAlign w:val="bottom"/>
                                  <w:hideMark/>
                                </w:tcPr>
                                <w:p w14:paraId="766FF05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1717.1</w:t>
                                  </w:r>
                                </w:p>
                              </w:tc>
                              <w:tc>
                                <w:tcPr>
                                  <w:tcW w:w="515" w:type="pct"/>
                                  <w:tcBorders>
                                    <w:top w:val="nil"/>
                                    <w:left w:val="nil"/>
                                    <w:bottom w:val="single" w:sz="8" w:space="0" w:color="auto"/>
                                    <w:right w:val="nil"/>
                                  </w:tcBorders>
                                  <w:noWrap/>
                                  <w:vAlign w:val="bottom"/>
                                  <w:hideMark/>
                                </w:tcPr>
                                <w:p w14:paraId="3F64DE0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1717.10</w:t>
                                  </w:r>
                                </w:p>
                              </w:tc>
                              <w:tc>
                                <w:tcPr>
                                  <w:tcW w:w="515" w:type="pct"/>
                                  <w:tcBorders>
                                    <w:top w:val="nil"/>
                                    <w:left w:val="nil"/>
                                    <w:bottom w:val="single" w:sz="8" w:space="0" w:color="auto"/>
                                    <w:right w:val="nil"/>
                                  </w:tcBorders>
                                  <w:noWrap/>
                                  <w:vAlign w:val="bottom"/>
                                  <w:hideMark/>
                                </w:tcPr>
                                <w:p w14:paraId="1BA7707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single" w:sz="8" w:space="0" w:color="auto"/>
                                    <w:right w:val="nil"/>
                                  </w:tcBorders>
                                  <w:noWrap/>
                                  <w:vAlign w:val="bottom"/>
                                  <w:hideMark/>
                                </w:tcPr>
                                <w:p w14:paraId="0192539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32.76</w:t>
                                  </w:r>
                                </w:p>
                              </w:tc>
                              <w:tc>
                                <w:tcPr>
                                  <w:tcW w:w="652" w:type="pct"/>
                                  <w:tcBorders>
                                    <w:top w:val="nil"/>
                                    <w:left w:val="nil"/>
                                    <w:bottom w:val="single" w:sz="8" w:space="0" w:color="auto"/>
                                    <w:right w:val="nil"/>
                                  </w:tcBorders>
                                  <w:noWrap/>
                                  <w:vAlign w:val="bottom"/>
                                  <w:hideMark/>
                                </w:tcPr>
                                <w:p w14:paraId="659E3AFF"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32.76</w:t>
                                  </w:r>
                                </w:p>
                              </w:tc>
                              <w:tc>
                                <w:tcPr>
                                  <w:tcW w:w="516" w:type="pct"/>
                                  <w:tcBorders>
                                    <w:top w:val="nil"/>
                                    <w:left w:val="nil"/>
                                    <w:bottom w:val="single" w:sz="8" w:space="0" w:color="auto"/>
                                    <w:right w:val="nil"/>
                                  </w:tcBorders>
                                  <w:noWrap/>
                                  <w:vAlign w:val="bottom"/>
                                  <w:hideMark/>
                                </w:tcPr>
                                <w:p w14:paraId="024A32B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12.91</w:t>
                                  </w:r>
                                </w:p>
                              </w:tc>
                              <w:tc>
                                <w:tcPr>
                                  <w:tcW w:w="611" w:type="pct"/>
                                  <w:tcBorders>
                                    <w:top w:val="nil"/>
                                    <w:left w:val="nil"/>
                                    <w:bottom w:val="single" w:sz="8" w:space="0" w:color="auto"/>
                                    <w:right w:val="nil"/>
                                  </w:tcBorders>
                                  <w:noWrap/>
                                  <w:vAlign w:val="bottom"/>
                                  <w:hideMark/>
                                </w:tcPr>
                                <w:p w14:paraId="73894364" w14:textId="77777777" w:rsidR="00A64B99" w:rsidRPr="006F4C91" w:rsidRDefault="00A64B99" w:rsidP="00A64B99">
                                  <w:pPr>
                                    <w:keepNext/>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3.18</w:t>
                                  </w:r>
                                </w:p>
                              </w:tc>
                            </w:tr>
                          </w:tbl>
                          <w:p w14:paraId="66BD2BC7" w14:textId="4DC54314" w:rsidR="00A64B99" w:rsidRPr="006F4C91" w:rsidRDefault="00A64B99">
                            <w:pPr>
                              <w:pStyle w:val="Descripcin"/>
                              <w:rPr>
                                <w:sz w:val="20"/>
                                <w:szCs w:val="20"/>
                              </w:rPr>
                            </w:pPr>
                            <w:r w:rsidRPr="006F4C91">
                              <w:rPr>
                                <w:b/>
                                <w:bCs/>
                                <w:sz w:val="20"/>
                                <w:szCs w:val="20"/>
                              </w:rPr>
                              <w:t>Fuente:</w:t>
                            </w:r>
                            <w:r w:rsidRPr="006F4C91">
                              <w:rPr>
                                <w:sz w:val="20"/>
                                <w:szCs w:val="20"/>
                              </w:rPr>
                              <w:t xml:space="preserve"> elaboración propia</w:t>
                            </w:r>
                          </w:p>
                          <w:p w14:paraId="3F706D4C" w14:textId="29092FFA" w:rsidR="00A64B99" w:rsidRDefault="00A64B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77AA59" id="_x0000_s1036" type="#_x0000_t202" style="position:absolute;left:0;text-align:left;margin-left:16.5pt;margin-top:96.25pt;width:451.85pt;height:263.9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" filled="f" stroked="f">
                <v:textbox>
                  <w:txbxContent>
                    <w:p w14:paraId="02342F30" w14:textId="414C119B" w:rsidR="00C71EA4" w:rsidRDefault="00C71EA4" w:rsidP="00C71EA4">
                      <w:pPr>
                        <w:pStyle w:val="Descripcin"/>
                        <w:keepNext/>
                      </w:pPr>
                      <w:bookmarkStart w:id="25" w:name="_Ref219137780"/>
                      <w:r w:rsidRPr="00C71EA4">
                        <w:rPr>
                          <w:b/>
                          <w:bCs/>
                        </w:rPr>
                        <w:t xml:space="preserve">Tabla </w:t>
                      </w:r>
                      <w:r w:rsidRPr="00C71EA4">
                        <w:rPr>
                          <w:b/>
                          <w:bCs/>
                        </w:rPr>
                        <w:fldChar w:fldCharType="begin"/>
                      </w:r>
                      <w:r w:rsidRPr="00C71EA4">
                        <w:rPr>
                          <w:b/>
                          <w:bCs/>
                        </w:rPr>
                        <w:instrText xml:space="preserve"> SEQ Tabla \* ARABIC </w:instrText>
                      </w:r>
                      <w:r w:rsidRPr="00C71EA4">
                        <w:rPr>
                          <w:b/>
                          <w:bCs/>
                        </w:rPr>
                        <w:fldChar w:fldCharType="separate"/>
                      </w:r>
                      <w:r>
                        <w:rPr>
                          <w:b/>
                          <w:bCs/>
                          <w:noProof/>
                        </w:rPr>
                        <w:t>8</w:t>
                      </w:r>
                      <w:r w:rsidRPr="00C71EA4">
                        <w:rPr>
                          <w:b/>
                          <w:bCs/>
                        </w:rPr>
                        <w:fldChar w:fldCharType="end"/>
                      </w:r>
                      <w:bookmarkEnd w:id="25"/>
                      <w:r>
                        <w:t xml:space="preserve"> </w:t>
                      </w:r>
                      <w:r w:rsidRPr="008840CB">
                        <w:t>Comparación soluciones algoritmo genético vs modelo exacto, ejemplo 1</w:t>
                      </w:r>
                    </w:p>
                    <w:tbl>
                      <w:tblPr>
                        <w:tblW w:w="5000" w:type="pct"/>
                        <w:tblCellMar>
                          <w:left w:w="70" w:type="dxa"/>
                          <w:right w:w="70" w:type="dxa"/>
                        </w:tblCellMar>
                        <w:tblLook w:val="04A0" w:firstRow="1" w:lastRow="0" w:firstColumn="1" w:lastColumn="0" w:noHBand="0" w:noVBand="1"/>
                      </w:tblPr>
                      <w:tblGrid>
                        <w:gridCol w:w="1048"/>
                        <w:gridCol w:w="884"/>
                        <w:gridCol w:w="1036"/>
                        <w:gridCol w:w="884"/>
                        <w:gridCol w:w="885"/>
                        <w:gridCol w:w="963"/>
                        <w:gridCol w:w="1125"/>
                        <w:gridCol w:w="886"/>
                        <w:gridCol w:w="1053"/>
                      </w:tblGrid>
                      <w:tr w:rsidR="00A64B99" w:rsidRPr="006F4C91" w14:paraId="03F2AC56" w14:textId="77777777" w:rsidTr="00375870">
                        <w:trPr>
                          <w:trHeight w:val="324"/>
                        </w:trPr>
                        <w:tc>
                          <w:tcPr>
                            <w:tcW w:w="609" w:type="pct"/>
                            <w:tcBorders>
                              <w:top w:val="nil"/>
                              <w:left w:val="nil"/>
                              <w:bottom w:val="nil"/>
                              <w:right w:val="nil"/>
                            </w:tcBorders>
                            <w:noWrap/>
                            <w:vAlign w:val="bottom"/>
                            <w:hideMark/>
                          </w:tcPr>
                          <w:p w14:paraId="60826322" w14:textId="77777777" w:rsidR="00A64B99" w:rsidRPr="006F4C91" w:rsidRDefault="00A64B99" w:rsidP="00A64B99">
                            <w:pPr>
                              <w:jc w:val="left"/>
                              <w:rPr>
                                <w:rFonts w:eastAsia="Times New Roman" w:cs="Times New Roman"/>
                                <w:lang w:eastAsia="es-CO"/>
                              </w:rPr>
                            </w:pPr>
                          </w:p>
                        </w:tc>
                        <w:tc>
                          <w:tcPr>
                            <w:tcW w:w="4391" w:type="pct"/>
                            <w:gridSpan w:val="8"/>
                            <w:tcBorders>
                              <w:top w:val="nil"/>
                              <w:left w:val="nil"/>
                              <w:bottom w:val="single" w:sz="8" w:space="0" w:color="auto"/>
                              <w:right w:val="nil"/>
                            </w:tcBorders>
                            <w:noWrap/>
                            <w:vAlign w:val="bottom"/>
                            <w:hideMark/>
                          </w:tcPr>
                          <w:p w14:paraId="0521FCFA" w14:textId="77777777" w:rsidR="00A64B99" w:rsidRPr="006F4C91" w:rsidRDefault="00A64B99" w:rsidP="00A64B99">
                            <w:pPr>
                              <w:jc w:val="center"/>
                              <w:rPr>
                                <w:rFonts w:eastAsia="Times New Roman" w:cs="Times New Roman"/>
                                <w:b/>
                                <w:bCs/>
                                <w:color w:val="000000"/>
                                <w:lang w:eastAsia="es-CO"/>
                              </w:rPr>
                            </w:pPr>
                            <w:r w:rsidRPr="006F4C91">
                              <w:rPr>
                                <w:rFonts w:eastAsia="Times New Roman" w:cs="Times New Roman"/>
                                <w:b/>
                                <w:bCs/>
                                <w:color w:val="000000"/>
                                <w:lang w:eastAsia="es-CO"/>
                              </w:rPr>
                              <w:t>a = 3</w:t>
                            </w:r>
                          </w:p>
                        </w:tc>
                      </w:tr>
                      <w:tr w:rsidR="00A64B99" w:rsidRPr="006F4C91" w14:paraId="11ACF632" w14:textId="77777777" w:rsidTr="00375870">
                        <w:trPr>
                          <w:trHeight w:val="636"/>
                        </w:trPr>
                        <w:tc>
                          <w:tcPr>
                            <w:tcW w:w="609" w:type="pct"/>
                            <w:tcBorders>
                              <w:top w:val="nil"/>
                              <w:left w:val="nil"/>
                              <w:bottom w:val="single" w:sz="8" w:space="0" w:color="auto"/>
                              <w:right w:val="nil"/>
                            </w:tcBorders>
                            <w:vAlign w:val="bottom"/>
                            <w:hideMark/>
                          </w:tcPr>
                          <w:p w14:paraId="0FCA047C"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(m,n)</w:t>
                            </w:r>
                          </w:p>
                        </w:tc>
                        <w:tc>
                          <w:tcPr>
                            <w:tcW w:w="515" w:type="pct"/>
                            <w:tcBorders>
                              <w:top w:val="nil"/>
                              <w:left w:val="nil"/>
                              <w:bottom w:val="single" w:sz="8" w:space="0" w:color="auto"/>
                              <w:right w:val="nil"/>
                            </w:tcBorders>
                            <w:vAlign w:val="bottom"/>
                            <w:hideMark/>
                          </w:tcPr>
                          <w:p w14:paraId="541AC716"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Costo exacto</w:t>
                            </w:r>
                          </w:p>
                        </w:tc>
                        <w:tc>
                          <w:tcPr>
                            <w:tcW w:w="602" w:type="pct"/>
                            <w:tcBorders>
                              <w:top w:val="nil"/>
                              <w:left w:val="nil"/>
                              <w:bottom w:val="single" w:sz="8" w:space="0" w:color="auto"/>
                              <w:right w:val="nil"/>
                            </w:tcBorders>
                            <w:vAlign w:val="bottom"/>
                            <w:hideMark/>
                          </w:tcPr>
                          <w:p w14:paraId="2254801E"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AG promedio</w:t>
                            </w:r>
                          </w:p>
                        </w:tc>
                        <w:tc>
                          <w:tcPr>
                            <w:tcW w:w="515" w:type="pct"/>
                            <w:tcBorders>
                              <w:top w:val="nil"/>
                              <w:left w:val="nil"/>
                              <w:bottom w:val="single" w:sz="8" w:space="0" w:color="auto"/>
                              <w:right w:val="nil"/>
                            </w:tcBorders>
                            <w:vAlign w:val="bottom"/>
                            <w:hideMark/>
                          </w:tcPr>
                          <w:p w14:paraId="1EC3D2AC"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AG mejor</w:t>
                            </w:r>
                          </w:p>
                        </w:tc>
                        <w:tc>
                          <w:tcPr>
                            <w:tcW w:w="515" w:type="pct"/>
                            <w:tcBorders>
                              <w:top w:val="nil"/>
                              <w:left w:val="nil"/>
                              <w:bottom w:val="single" w:sz="8" w:space="0" w:color="auto"/>
                              <w:right w:val="nil"/>
                            </w:tcBorders>
                            <w:vAlign w:val="bottom"/>
                            <w:hideMark/>
                          </w:tcPr>
                          <w:p w14:paraId="5975C6CE"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Desv. AG</w:t>
                            </w:r>
                          </w:p>
                        </w:tc>
                        <w:tc>
                          <w:tcPr>
                            <w:tcW w:w="465" w:type="pct"/>
                            <w:tcBorders>
                              <w:top w:val="nil"/>
                              <w:left w:val="nil"/>
                              <w:bottom w:val="single" w:sz="8" w:space="0" w:color="auto"/>
                              <w:right w:val="nil"/>
                            </w:tcBorders>
                            <w:vAlign w:val="bottom"/>
                            <w:hideMark/>
                          </w:tcPr>
                          <w:p w14:paraId="1658C121"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GAP (%) promedio</w:t>
                            </w:r>
                          </w:p>
                        </w:tc>
                        <w:tc>
                          <w:tcPr>
                            <w:tcW w:w="652" w:type="pct"/>
                            <w:tcBorders>
                              <w:top w:val="nil"/>
                              <w:left w:val="nil"/>
                              <w:bottom w:val="single" w:sz="8" w:space="0" w:color="auto"/>
                              <w:right w:val="nil"/>
                            </w:tcBorders>
                            <w:vAlign w:val="bottom"/>
                            <w:hideMark/>
                          </w:tcPr>
                          <w:p w14:paraId="65F5BEDE"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GAP (%) mejor</w:t>
                            </w:r>
                          </w:p>
                        </w:tc>
                        <w:tc>
                          <w:tcPr>
                            <w:tcW w:w="516" w:type="pct"/>
                            <w:tcBorders>
                              <w:top w:val="nil"/>
                              <w:left w:val="nil"/>
                              <w:bottom w:val="single" w:sz="8" w:space="0" w:color="auto"/>
                              <w:right w:val="nil"/>
                            </w:tcBorders>
                            <w:vAlign w:val="bottom"/>
                            <w:hideMark/>
                          </w:tcPr>
                          <w:p w14:paraId="1FA8271D"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Tiempo exacto</w:t>
                            </w:r>
                          </w:p>
                        </w:tc>
                        <w:tc>
                          <w:tcPr>
                            <w:tcW w:w="611" w:type="pct"/>
                            <w:tcBorders>
                              <w:top w:val="nil"/>
                              <w:left w:val="nil"/>
                              <w:bottom w:val="single" w:sz="8" w:space="0" w:color="auto"/>
                              <w:right w:val="nil"/>
                            </w:tcBorders>
                            <w:vAlign w:val="bottom"/>
                            <w:hideMark/>
                          </w:tcPr>
                          <w:p w14:paraId="10F13C8F" w14:textId="77777777" w:rsidR="00A64B99" w:rsidRPr="006F4C91" w:rsidRDefault="00A64B99" w:rsidP="00A64B99">
                            <w:pPr>
                              <w:jc w:val="left"/>
                              <w:rPr>
                                <w:rFonts w:eastAsia="Times New Roman" w:cs="Times New Roman"/>
                                <w:b/>
                                <w:bCs/>
                                <w:color w:val="000000"/>
                                <w:lang w:eastAsia="es-CO"/>
                              </w:rPr>
                            </w:pPr>
                            <w:r w:rsidRPr="006F4C91">
                              <w:rPr>
                                <w:rFonts w:eastAsia="Times New Roman" w:cs="Times New Roman"/>
                                <w:b/>
                                <w:bCs/>
                                <w:color w:val="000000"/>
                                <w:lang w:eastAsia="es-CO"/>
                              </w:rPr>
                              <w:t>Tiempo algoritmo</w:t>
                            </w:r>
                          </w:p>
                        </w:tc>
                      </w:tr>
                      <w:tr w:rsidR="00A64B99" w:rsidRPr="006F4C91" w14:paraId="101ED144" w14:textId="77777777" w:rsidTr="00375870">
                        <w:trPr>
                          <w:trHeight w:val="312"/>
                        </w:trPr>
                        <w:tc>
                          <w:tcPr>
                            <w:tcW w:w="609" w:type="pct"/>
                            <w:tcBorders>
                              <w:top w:val="nil"/>
                              <w:left w:val="nil"/>
                              <w:bottom w:val="nil"/>
                              <w:right w:val="nil"/>
                            </w:tcBorders>
                            <w:noWrap/>
                            <w:vAlign w:val="bottom"/>
                            <w:hideMark/>
                          </w:tcPr>
                          <w:p w14:paraId="336D9124" w14:textId="77777777" w:rsidR="00A64B99" w:rsidRPr="006F4C91" w:rsidRDefault="00A64B99" w:rsidP="00A64B99">
                            <w:pPr>
                              <w:jc w:val="left"/>
                              <w:rPr>
                                <w:rFonts w:eastAsia="Times New Roman" w:cs="Times New Roman"/>
                                <w:color w:val="474747"/>
                                <w:lang w:eastAsia="es-CO"/>
                              </w:rPr>
                            </w:pPr>
                            <w:r w:rsidRPr="006F4C91">
                              <w:rPr>
                                <w:rFonts w:eastAsia="Times New Roman" w:cs="Times New Roman"/>
                                <w:color w:val="474747"/>
                                <w:lang w:eastAsia="es-CO"/>
                              </w:rPr>
                              <w:t>α = 5</w:t>
                            </w:r>
                          </w:p>
                        </w:tc>
                        <w:tc>
                          <w:tcPr>
                            <w:tcW w:w="515" w:type="pct"/>
                            <w:tcBorders>
                              <w:top w:val="nil"/>
                              <w:left w:val="nil"/>
                              <w:bottom w:val="nil"/>
                              <w:right w:val="nil"/>
                            </w:tcBorders>
                            <w:noWrap/>
                            <w:vAlign w:val="bottom"/>
                            <w:hideMark/>
                          </w:tcPr>
                          <w:p w14:paraId="0D65D5AB" w14:textId="77777777" w:rsidR="00A64B99" w:rsidRPr="006F4C91" w:rsidRDefault="00A64B99" w:rsidP="00A64B99">
                            <w:pPr>
                              <w:jc w:val="left"/>
                              <w:rPr>
                                <w:rFonts w:eastAsia="Times New Roman" w:cs="Times New Roman"/>
                                <w:color w:val="474747"/>
                                <w:lang w:eastAsia="es-CO"/>
                              </w:rPr>
                            </w:pPr>
                          </w:p>
                        </w:tc>
                        <w:tc>
                          <w:tcPr>
                            <w:tcW w:w="602" w:type="pct"/>
                            <w:tcBorders>
                              <w:top w:val="nil"/>
                              <w:left w:val="nil"/>
                              <w:bottom w:val="nil"/>
                              <w:right w:val="nil"/>
                            </w:tcBorders>
                            <w:noWrap/>
                            <w:vAlign w:val="bottom"/>
                            <w:hideMark/>
                          </w:tcPr>
                          <w:p w14:paraId="16C2AE75" w14:textId="77777777" w:rsidR="00A64B99" w:rsidRPr="006F4C91" w:rsidRDefault="00A64B99" w:rsidP="00A64B99">
                            <w:pPr>
                              <w:jc w:val="left"/>
                              <w:rPr>
                                <w:rFonts w:eastAsia="Times New Roman" w:cs="Times New Roman"/>
                                <w:lang w:eastAsia="es-CO"/>
                              </w:rPr>
                            </w:pPr>
                          </w:p>
                        </w:tc>
                        <w:tc>
                          <w:tcPr>
                            <w:tcW w:w="515" w:type="pct"/>
                            <w:tcBorders>
                              <w:top w:val="nil"/>
                              <w:left w:val="nil"/>
                              <w:bottom w:val="nil"/>
                              <w:right w:val="nil"/>
                            </w:tcBorders>
                            <w:noWrap/>
                            <w:vAlign w:val="bottom"/>
                            <w:hideMark/>
                          </w:tcPr>
                          <w:p w14:paraId="45AB6DDC" w14:textId="77777777" w:rsidR="00A64B99" w:rsidRPr="006F4C91" w:rsidRDefault="00A64B99" w:rsidP="00A64B99">
                            <w:pPr>
                              <w:jc w:val="left"/>
                              <w:rPr>
                                <w:rFonts w:eastAsia="Times New Roman" w:cs="Times New Roman"/>
                                <w:lang w:eastAsia="es-CO"/>
                              </w:rPr>
                            </w:pPr>
                          </w:p>
                        </w:tc>
                        <w:tc>
                          <w:tcPr>
                            <w:tcW w:w="515" w:type="pct"/>
                            <w:tcBorders>
                              <w:top w:val="nil"/>
                              <w:left w:val="nil"/>
                              <w:bottom w:val="nil"/>
                              <w:right w:val="nil"/>
                            </w:tcBorders>
                            <w:noWrap/>
                            <w:vAlign w:val="bottom"/>
                            <w:hideMark/>
                          </w:tcPr>
                          <w:p w14:paraId="5CA262F8" w14:textId="77777777" w:rsidR="00A64B99" w:rsidRPr="006F4C91" w:rsidRDefault="00A64B99" w:rsidP="00A64B99">
                            <w:pPr>
                              <w:jc w:val="left"/>
                              <w:rPr>
                                <w:rFonts w:eastAsia="Times New Roman" w:cs="Times New Roman"/>
                                <w:lang w:eastAsia="es-CO"/>
                              </w:rPr>
                            </w:pPr>
                          </w:p>
                        </w:tc>
                        <w:tc>
                          <w:tcPr>
                            <w:tcW w:w="465" w:type="pct"/>
                            <w:tcBorders>
                              <w:top w:val="nil"/>
                              <w:left w:val="nil"/>
                              <w:bottom w:val="nil"/>
                              <w:right w:val="nil"/>
                            </w:tcBorders>
                            <w:noWrap/>
                            <w:vAlign w:val="bottom"/>
                            <w:hideMark/>
                          </w:tcPr>
                          <w:p w14:paraId="5CBB99F6" w14:textId="77777777" w:rsidR="00A64B99" w:rsidRPr="006F4C91" w:rsidRDefault="00A64B99" w:rsidP="00A64B99">
                            <w:pPr>
                              <w:jc w:val="left"/>
                              <w:rPr>
                                <w:rFonts w:eastAsia="Times New Roman" w:cs="Times New Roman"/>
                                <w:lang w:eastAsia="es-CO"/>
                              </w:rPr>
                            </w:pPr>
                          </w:p>
                        </w:tc>
                        <w:tc>
                          <w:tcPr>
                            <w:tcW w:w="652" w:type="pct"/>
                            <w:tcBorders>
                              <w:top w:val="nil"/>
                              <w:left w:val="nil"/>
                              <w:bottom w:val="nil"/>
                              <w:right w:val="nil"/>
                            </w:tcBorders>
                            <w:noWrap/>
                            <w:vAlign w:val="bottom"/>
                            <w:hideMark/>
                          </w:tcPr>
                          <w:p w14:paraId="240E525A" w14:textId="77777777" w:rsidR="00A64B99" w:rsidRPr="006F4C91" w:rsidRDefault="00A64B99" w:rsidP="00A64B99">
                            <w:pPr>
                              <w:jc w:val="left"/>
                              <w:rPr>
                                <w:rFonts w:eastAsia="Times New Roman" w:cs="Times New Roman"/>
                                <w:lang w:eastAsia="es-CO"/>
                              </w:rPr>
                            </w:pPr>
                          </w:p>
                        </w:tc>
                        <w:tc>
                          <w:tcPr>
                            <w:tcW w:w="516" w:type="pct"/>
                            <w:tcBorders>
                              <w:top w:val="nil"/>
                              <w:left w:val="nil"/>
                              <w:bottom w:val="nil"/>
                              <w:right w:val="nil"/>
                            </w:tcBorders>
                            <w:noWrap/>
                            <w:vAlign w:val="bottom"/>
                            <w:hideMark/>
                          </w:tcPr>
                          <w:p w14:paraId="547A1452" w14:textId="77777777" w:rsidR="00A64B99" w:rsidRPr="006F4C91" w:rsidRDefault="00A64B99" w:rsidP="00A64B99">
                            <w:pPr>
                              <w:jc w:val="left"/>
                              <w:rPr>
                                <w:rFonts w:eastAsia="Times New Roman" w:cs="Times New Roman"/>
                                <w:lang w:eastAsia="es-CO"/>
                              </w:rPr>
                            </w:pPr>
                          </w:p>
                        </w:tc>
                        <w:tc>
                          <w:tcPr>
                            <w:tcW w:w="611" w:type="pct"/>
                            <w:tcBorders>
                              <w:top w:val="nil"/>
                              <w:left w:val="nil"/>
                              <w:bottom w:val="nil"/>
                              <w:right w:val="nil"/>
                            </w:tcBorders>
                            <w:noWrap/>
                            <w:vAlign w:val="bottom"/>
                            <w:hideMark/>
                          </w:tcPr>
                          <w:p w14:paraId="6A6A6E85" w14:textId="77777777" w:rsidR="00A64B99" w:rsidRPr="006F4C91" w:rsidRDefault="00A64B99" w:rsidP="00A64B99">
                            <w:pPr>
                              <w:jc w:val="left"/>
                              <w:rPr>
                                <w:rFonts w:eastAsia="Times New Roman" w:cs="Times New Roman"/>
                                <w:lang w:eastAsia="es-CO"/>
                              </w:rPr>
                            </w:pPr>
                          </w:p>
                        </w:tc>
                      </w:tr>
                      <w:tr w:rsidR="00A64B99" w:rsidRPr="006F4C91" w14:paraId="21EB53B4" w14:textId="77777777" w:rsidTr="00375870">
                        <w:trPr>
                          <w:trHeight w:val="312"/>
                        </w:trPr>
                        <w:tc>
                          <w:tcPr>
                            <w:tcW w:w="609" w:type="pct"/>
                            <w:tcBorders>
                              <w:top w:val="nil"/>
                              <w:left w:val="nil"/>
                              <w:bottom w:val="nil"/>
                              <w:right w:val="nil"/>
                            </w:tcBorders>
                            <w:noWrap/>
                            <w:vAlign w:val="bottom"/>
                            <w:hideMark/>
                          </w:tcPr>
                          <w:p w14:paraId="094ED53B"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(5, 30)</w:t>
                            </w:r>
                          </w:p>
                        </w:tc>
                        <w:tc>
                          <w:tcPr>
                            <w:tcW w:w="515" w:type="pct"/>
                            <w:tcBorders>
                              <w:top w:val="nil"/>
                              <w:left w:val="nil"/>
                              <w:bottom w:val="nil"/>
                              <w:right w:val="nil"/>
                            </w:tcBorders>
                            <w:noWrap/>
                            <w:vAlign w:val="bottom"/>
                            <w:hideMark/>
                          </w:tcPr>
                          <w:p w14:paraId="3056DC6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65.1</w:t>
                            </w:r>
                          </w:p>
                        </w:tc>
                        <w:tc>
                          <w:tcPr>
                            <w:tcW w:w="602" w:type="pct"/>
                            <w:tcBorders>
                              <w:top w:val="nil"/>
                              <w:left w:val="nil"/>
                              <w:bottom w:val="nil"/>
                              <w:right w:val="nil"/>
                            </w:tcBorders>
                            <w:noWrap/>
                            <w:vAlign w:val="bottom"/>
                            <w:hideMark/>
                          </w:tcPr>
                          <w:p w14:paraId="0F52161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74.8</w:t>
                            </w:r>
                          </w:p>
                        </w:tc>
                        <w:tc>
                          <w:tcPr>
                            <w:tcW w:w="515" w:type="pct"/>
                            <w:tcBorders>
                              <w:top w:val="nil"/>
                              <w:left w:val="nil"/>
                              <w:bottom w:val="nil"/>
                              <w:right w:val="nil"/>
                            </w:tcBorders>
                            <w:noWrap/>
                            <w:vAlign w:val="bottom"/>
                            <w:hideMark/>
                          </w:tcPr>
                          <w:p w14:paraId="5B262C72"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74.80</w:t>
                            </w:r>
                          </w:p>
                        </w:tc>
                        <w:tc>
                          <w:tcPr>
                            <w:tcW w:w="515" w:type="pct"/>
                            <w:tcBorders>
                              <w:top w:val="nil"/>
                              <w:left w:val="nil"/>
                              <w:bottom w:val="nil"/>
                              <w:right w:val="nil"/>
                            </w:tcBorders>
                            <w:noWrap/>
                            <w:vAlign w:val="bottom"/>
                            <w:hideMark/>
                          </w:tcPr>
                          <w:p w14:paraId="6284052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7DC78189"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14.90</w:t>
                            </w:r>
                          </w:p>
                        </w:tc>
                        <w:tc>
                          <w:tcPr>
                            <w:tcW w:w="652" w:type="pct"/>
                            <w:tcBorders>
                              <w:top w:val="nil"/>
                              <w:left w:val="nil"/>
                              <w:bottom w:val="nil"/>
                              <w:right w:val="nil"/>
                            </w:tcBorders>
                            <w:noWrap/>
                            <w:vAlign w:val="bottom"/>
                            <w:hideMark/>
                          </w:tcPr>
                          <w:p w14:paraId="69C15E14"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14.90</w:t>
                            </w:r>
                          </w:p>
                        </w:tc>
                        <w:tc>
                          <w:tcPr>
                            <w:tcW w:w="516" w:type="pct"/>
                            <w:tcBorders>
                              <w:top w:val="nil"/>
                              <w:left w:val="nil"/>
                              <w:bottom w:val="nil"/>
                              <w:right w:val="nil"/>
                            </w:tcBorders>
                            <w:noWrap/>
                            <w:vAlign w:val="bottom"/>
                            <w:hideMark/>
                          </w:tcPr>
                          <w:p w14:paraId="3A43021A"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0.19</w:t>
                            </w:r>
                          </w:p>
                        </w:tc>
                        <w:tc>
                          <w:tcPr>
                            <w:tcW w:w="611" w:type="pct"/>
                            <w:tcBorders>
                              <w:top w:val="nil"/>
                              <w:left w:val="nil"/>
                              <w:bottom w:val="nil"/>
                              <w:right w:val="nil"/>
                            </w:tcBorders>
                            <w:noWrap/>
                            <w:vAlign w:val="bottom"/>
                            <w:hideMark/>
                          </w:tcPr>
                          <w:p w14:paraId="37B47B4F"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0.35</w:t>
                            </w:r>
                          </w:p>
                        </w:tc>
                      </w:tr>
                      <w:tr w:rsidR="00A64B99" w:rsidRPr="006F4C91" w14:paraId="601C8977" w14:textId="77777777" w:rsidTr="00375870">
                        <w:trPr>
                          <w:trHeight w:val="312"/>
                        </w:trPr>
                        <w:tc>
                          <w:tcPr>
                            <w:tcW w:w="609" w:type="pct"/>
                            <w:tcBorders>
                              <w:top w:val="nil"/>
                              <w:left w:val="nil"/>
                              <w:bottom w:val="nil"/>
                              <w:right w:val="nil"/>
                            </w:tcBorders>
                            <w:noWrap/>
                            <w:vAlign w:val="bottom"/>
                            <w:hideMark/>
                          </w:tcPr>
                          <w:p w14:paraId="5BF6D73D"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(5, 60)</w:t>
                            </w:r>
                          </w:p>
                        </w:tc>
                        <w:tc>
                          <w:tcPr>
                            <w:tcW w:w="515" w:type="pct"/>
                            <w:tcBorders>
                              <w:top w:val="nil"/>
                              <w:left w:val="nil"/>
                              <w:bottom w:val="nil"/>
                              <w:right w:val="nil"/>
                            </w:tcBorders>
                            <w:noWrap/>
                            <w:vAlign w:val="bottom"/>
                            <w:hideMark/>
                          </w:tcPr>
                          <w:p w14:paraId="27AC178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85.8</w:t>
                            </w:r>
                          </w:p>
                        </w:tc>
                        <w:tc>
                          <w:tcPr>
                            <w:tcW w:w="602" w:type="pct"/>
                            <w:tcBorders>
                              <w:top w:val="nil"/>
                              <w:left w:val="nil"/>
                              <w:bottom w:val="nil"/>
                              <w:right w:val="nil"/>
                            </w:tcBorders>
                            <w:noWrap/>
                            <w:vAlign w:val="bottom"/>
                            <w:hideMark/>
                          </w:tcPr>
                          <w:p w14:paraId="100E694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132.6</w:t>
                            </w:r>
                          </w:p>
                        </w:tc>
                        <w:tc>
                          <w:tcPr>
                            <w:tcW w:w="515" w:type="pct"/>
                            <w:tcBorders>
                              <w:top w:val="nil"/>
                              <w:left w:val="nil"/>
                              <w:bottom w:val="nil"/>
                              <w:right w:val="nil"/>
                            </w:tcBorders>
                            <w:noWrap/>
                            <w:vAlign w:val="bottom"/>
                            <w:hideMark/>
                          </w:tcPr>
                          <w:p w14:paraId="13E8E81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132.60</w:t>
                            </w:r>
                          </w:p>
                        </w:tc>
                        <w:tc>
                          <w:tcPr>
                            <w:tcW w:w="515" w:type="pct"/>
                            <w:tcBorders>
                              <w:top w:val="nil"/>
                              <w:left w:val="nil"/>
                              <w:bottom w:val="nil"/>
                              <w:right w:val="nil"/>
                            </w:tcBorders>
                            <w:noWrap/>
                            <w:vAlign w:val="bottom"/>
                            <w:hideMark/>
                          </w:tcPr>
                          <w:p w14:paraId="691B748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5D52E45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54.55</w:t>
                            </w:r>
                          </w:p>
                        </w:tc>
                        <w:tc>
                          <w:tcPr>
                            <w:tcW w:w="652" w:type="pct"/>
                            <w:tcBorders>
                              <w:top w:val="nil"/>
                              <w:left w:val="nil"/>
                              <w:bottom w:val="nil"/>
                              <w:right w:val="nil"/>
                            </w:tcBorders>
                            <w:noWrap/>
                            <w:vAlign w:val="bottom"/>
                            <w:hideMark/>
                          </w:tcPr>
                          <w:p w14:paraId="500DDFE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54.55</w:t>
                            </w:r>
                          </w:p>
                        </w:tc>
                        <w:tc>
                          <w:tcPr>
                            <w:tcW w:w="516" w:type="pct"/>
                            <w:tcBorders>
                              <w:top w:val="nil"/>
                              <w:left w:val="nil"/>
                              <w:bottom w:val="nil"/>
                              <w:right w:val="nil"/>
                            </w:tcBorders>
                            <w:noWrap/>
                            <w:vAlign w:val="bottom"/>
                            <w:hideMark/>
                          </w:tcPr>
                          <w:p w14:paraId="3F52762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0.19</w:t>
                            </w:r>
                          </w:p>
                        </w:tc>
                        <w:tc>
                          <w:tcPr>
                            <w:tcW w:w="611" w:type="pct"/>
                            <w:tcBorders>
                              <w:top w:val="nil"/>
                              <w:left w:val="nil"/>
                              <w:bottom w:val="nil"/>
                              <w:right w:val="nil"/>
                            </w:tcBorders>
                            <w:noWrap/>
                            <w:vAlign w:val="bottom"/>
                            <w:hideMark/>
                          </w:tcPr>
                          <w:p w14:paraId="598BB7F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0.32</w:t>
                            </w:r>
                          </w:p>
                        </w:tc>
                      </w:tr>
                      <w:tr w:rsidR="00A64B99" w:rsidRPr="006F4C91" w14:paraId="5D5687F2" w14:textId="77777777" w:rsidTr="00375870">
                        <w:trPr>
                          <w:trHeight w:val="312"/>
                        </w:trPr>
                        <w:tc>
                          <w:tcPr>
                            <w:tcW w:w="609" w:type="pct"/>
                            <w:tcBorders>
                              <w:top w:val="nil"/>
                              <w:left w:val="nil"/>
                              <w:bottom w:val="nil"/>
                              <w:right w:val="nil"/>
                            </w:tcBorders>
                            <w:noWrap/>
                            <w:vAlign w:val="bottom"/>
                            <w:hideMark/>
                          </w:tcPr>
                          <w:p w14:paraId="41D2902B"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(5, 180)</w:t>
                            </w:r>
                          </w:p>
                        </w:tc>
                        <w:tc>
                          <w:tcPr>
                            <w:tcW w:w="515" w:type="pct"/>
                            <w:tcBorders>
                              <w:top w:val="nil"/>
                              <w:left w:val="nil"/>
                              <w:bottom w:val="nil"/>
                              <w:right w:val="nil"/>
                            </w:tcBorders>
                            <w:noWrap/>
                            <w:vAlign w:val="bottom"/>
                            <w:hideMark/>
                          </w:tcPr>
                          <w:p w14:paraId="45F197B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108.5</w:t>
                            </w:r>
                          </w:p>
                        </w:tc>
                        <w:tc>
                          <w:tcPr>
                            <w:tcW w:w="602" w:type="pct"/>
                            <w:tcBorders>
                              <w:top w:val="nil"/>
                              <w:left w:val="nil"/>
                              <w:bottom w:val="nil"/>
                              <w:right w:val="nil"/>
                            </w:tcBorders>
                            <w:noWrap/>
                            <w:vAlign w:val="bottom"/>
                            <w:hideMark/>
                          </w:tcPr>
                          <w:p w14:paraId="6056160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368.9</w:t>
                            </w:r>
                          </w:p>
                        </w:tc>
                        <w:tc>
                          <w:tcPr>
                            <w:tcW w:w="515" w:type="pct"/>
                            <w:tcBorders>
                              <w:top w:val="nil"/>
                              <w:left w:val="nil"/>
                              <w:bottom w:val="nil"/>
                              <w:right w:val="nil"/>
                            </w:tcBorders>
                            <w:noWrap/>
                            <w:vAlign w:val="bottom"/>
                            <w:hideMark/>
                          </w:tcPr>
                          <w:p w14:paraId="61970BF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366.90</w:t>
                            </w:r>
                          </w:p>
                        </w:tc>
                        <w:tc>
                          <w:tcPr>
                            <w:tcW w:w="515" w:type="pct"/>
                            <w:tcBorders>
                              <w:top w:val="nil"/>
                              <w:left w:val="nil"/>
                              <w:bottom w:val="nil"/>
                              <w:right w:val="nil"/>
                            </w:tcBorders>
                            <w:noWrap/>
                            <w:vAlign w:val="bottom"/>
                            <w:hideMark/>
                          </w:tcPr>
                          <w:p w14:paraId="7AB3CAC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2.74</w:t>
                            </w:r>
                          </w:p>
                        </w:tc>
                        <w:tc>
                          <w:tcPr>
                            <w:tcW w:w="465" w:type="pct"/>
                            <w:tcBorders>
                              <w:top w:val="nil"/>
                              <w:left w:val="nil"/>
                              <w:bottom w:val="nil"/>
                              <w:right w:val="nil"/>
                            </w:tcBorders>
                            <w:noWrap/>
                            <w:vAlign w:val="bottom"/>
                            <w:hideMark/>
                          </w:tcPr>
                          <w:p w14:paraId="5E76A395"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240.00</w:t>
                            </w:r>
                          </w:p>
                        </w:tc>
                        <w:tc>
                          <w:tcPr>
                            <w:tcW w:w="652" w:type="pct"/>
                            <w:tcBorders>
                              <w:top w:val="nil"/>
                              <w:left w:val="nil"/>
                              <w:bottom w:val="nil"/>
                              <w:right w:val="nil"/>
                            </w:tcBorders>
                            <w:noWrap/>
                            <w:vAlign w:val="bottom"/>
                            <w:hideMark/>
                          </w:tcPr>
                          <w:p w14:paraId="086E780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238.16</w:t>
                            </w:r>
                          </w:p>
                        </w:tc>
                        <w:tc>
                          <w:tcPr>
                            <w:tcW w:w="516" w:type="pct"/>
                            <w:tcBorders>
                              <w:top w:val="nil"/>
                              <w:left w:val="nil"/>
                              <w:bottom w:val="nil"/>
                              <w:right w:val="nil"/>
                            </w:tcBorders>
                            <w:noWrap/>
                            <w:vAlign w:val="bottom"/>
                            <w:hideMark/>
                          </w:tcPr>
                          <w:p w14:paraId="10FE6EE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0.31</w:t>
                            </w:r>
                          </w:p>
                        </w:tc>
                        <w:tc>
                          <w:tcPr>
                            <w:tcW w:w="611" w:type="pct"/>
                            <w:tcBorders>
                              <w:top w:val="nil"/>
                              <w:left w:val="nil"/>
                              <w:bottom w:val="nil"/>
                              <w:right w:val="nil"/>
                            </w:tcBorders>
                            <w:noWrap/>
                            <w:vAlign w:val="bottom"/>
                            <w:hideMark/>
                          </w:tcPr>
                          <w:p w14:paraId="0BF1FBD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0.31</w:t>
                            </w:r>
                          </w:p>
                        </w:tc>
                      </w:tr>
                      <w:tr w:rsidR="00A64B99" w:rsidRPr="006F4C91" w14:paraId="738937EE" w14:textId="77777777" w:rsidTr="00375870">
                        <w:trPr>
                          <w:trHeight w:val="312"/>
                        </w:trPr>
                        <w:tc>
                          <w:tcPr>
                            <w:tcW w:w="609" w:type="pct"/>
                            <w:tcBorders>
                              <w:top w:val="nil"/>
                              <w:left w:val="nil"/>
                              <w:bottom w:val="nil"/>
                              <w:right w:val="nil"/>
                            </w:tcBorders>
                            <w:noWrap/>
                            <w:vAlign w:val="bottom"/>
                            <w:hideMark/>
                          </w:tcPr>
                          <w:p w14:paraId="5BAA34E4"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(25, 30)</w:t>
                            </w:r>
                          </w:p>
                        </w:tc>
                        <w:tc>
                          <w:tcPr>
                            <w:tcW w:w="515" w:type="pct"/>
                            <w:tcBorders>
                              <w:top w:val="nil"/>
                              <w:left w:val="nil"/>
                              <w:bottom w:val="nil"/>
                              <w:right w:val="nil"/>
                            </w:tcBorders>
                            <w:noWrap/>
                            <w:vAlign w:val="bottom"/>
                            <w:hideMark/>
                          </w:tcPr>
                          <w:p w14:paraId="2BBBF0D6"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77.8</w:t>
                            </w:r>
                          </w:p>
                        </w:tc>
                        <w:tc>
                          <w:tcPr>
                            <w:tcW w:w="602" w:type="pct"/>
                            <w:tcBorders>
                              <w:top w:val="nil"/>
                              <w:left w:val="nil"/>
                              <w:bottom w:val="nil"/>
                              <w:right w:val="nil"/>
                            </w:tcBorders>
                            <w:noWrap/>
                            <w:vAlign w:val="bottom"/>
                            <w:hideMark/>
                          </w:tcPr>
                          <w:p w14:paraId="64130BB2"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113.08</w:t>
                            </w:r>
                          </w:p>
                        </w:tc>
                        <w:tc>
                          <w:tcPr>
                            <w:tcW w:w="515" w:type="pct"/>
                            <w:tcBorders>
                              <w:top w:val="nil"/>
                              <w:left w:val="nil"/>
                              <w:bottom w:val="nil"/>
                              <w:right w:val="nil"/>
                            </w:tcBorders>
                            <w:noWrap/>
                            <w:vAlign w:val="bottom"/>
                            <w:hideMark/>
                          </w:tcPr>
                          <w:p w14:paraId="49B4903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104.60</w:t>
                            </w:r>
                          </w:p>
                        </w:tc>
                        <w:tc>
                          <w:tcPr>
                            <w:tcW w:w="515" w:type="pct"/>
                            <w:tcBorders>
                              <w:top w:val="nil"/>
                              <w:left w:val="nil"/>
                              <w:bottom w:val="nil"/>
                              <w:right w:val="nil"/>
                            </w:tcBorders>
                            <w:noWrap/>
                            <w:vAlign w:val="bottom"/>
                            <w:hideMark/>
                          </w:tcPr>
                          <w:p w14:paraId="2F0D850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4.74</w:t>
                            </w:r>
                          </w:p>
                        </w:tc>
                        <w:tc>
                          <w:tcPr>
                            <w:tcW w:w="465" w:type="pct"/>
                            <w:tcBorders>
                              <w:top w:val="nil"/>
                              <w:left w:val="nil"/>
                              <w:bottom w:val="nil"/>
                              <w:right w:val="nil"/>
                            </w:tcBorders>
                            <w:noWrap/>
                            <w:vAlign w:val="bottom"/>
                            <w:hideMark/>
                          </w:tcPr>
                          <w:p w14:paraId="34B5C286"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45.35</w:t>
                            </w:r>
                          </w:p>
                        </w:tc>
                        <w:tc>
                          <w:tcPr>
                            <w:tcW w:w="652" w:type="pct"/>
                            <w:tcBorders>
                              <w:top w:val="nil"/>
                              <w:left w:val="nil"/>
                              <w:bottom w:val="nil"/>
                              <w:right w:val="nil"/>
                            </w:tcBorders>
                            <w:noWrap/>
                            <w:vAlign w:val="bottom"/>
                            <w:hideMark/>
                          </w:tcPr>
                          <w:p w14:paraId="3BF46C1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34.45</w:t>
                            </w:r>
                          </w:p>
                        </w:tc>
                        <w:tc>
                          <w:tcPr>
                            <w:tcW w:w="516" w:type="pct"/>
                            <w:tcBorders>
                              <w:top w:val="nil"/>
                              <w:left w:val="nil"/>
                              <w:bottom w:val="nil"/>
                              <w:right w:val="nil"/>
                            </w:tcBorders>
                            <w:noWrap/>
                            <w:vAlign w:val="bottom"/>
                            <w:hideMark/>
                          </w:tcPr>
                          <w:p w14:paraId="2AE481C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0.27</w:t>
                            </w:r>
                          </w:p>
                        </w:tc>
                        <w:tc>
                          <w:tcPr>
                            <w:tcW w:w="611" w:type="pct"/>
                            <w:tcBorders>
                              <w:top w:val="nil"/>
                              <w:left w:val="nil"/>
                              <w:bottom w:val="nil"/>
                              <w:right w:val="nil"/>
                            </w:tcBorders>
                            <w:noWrap/>
                            <w:vAlign w:val="bottom"/>
                            <w:hideMark/>
                          </w:tcPr>
                          <w:p w14:paraId="1B53A90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0.49</w:t>
                            </w:r>
                          </w:p>
                        </w:tc>
                      </w:tr>
                      <w:tr w:rsidR="00A64B99" w:rsidRPr="006F4C91" w14:paraId="4FB9F4F4" w14:textId="77777777" w:rsidTr="00375870">
                        <w:trPr>
                          <w:trHeight w:val="312"/>
                        </w:trPr>
                        <w:tc>
                          <w:tcPr>
                            <w:tcW w:w="609" w:type="pct"/>
                            <w:tcBorders>
                              <w:top w:val="nil"/>
                              <w:left w:val="nil"/>
                              <w:bottom w:val="nil"/>
                              <w:right w:val="nil"/>
                            </w:tcBorders>
                            <w:noWrap/>
                            <w:vAlign w:val="bottom"/>
                            <w:hideMark/>
                          </w:tcPr>
                          <w:p w14:paraId="723387FD"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(25, 60)</w:t>
                            </w:r>
                          </w:p>
                        </w:tc>
                        <w:tc>
                          <w:tcPr>
                            <w:tcW w:w="515" w:type="pct"/>
                            <w:tcBorders>
                              <w:top w:val="nil"/>
                              <w:left w:val="nil"/>
                              <w:bottom w:val="nil"/>
                              <w:right w:val="nil"/>
                            </w:tcBorders>
                            <w:noWrap/>
                            <w:vAlign w:val="bottom"/>
                            <w:hideMark/>
                          </w:tcPr>
                          <w:p w14:paraId="3DF4EFB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169.2</w:t>
                            </w:r>
                          </w:p>
                        </w:tc>
                        <w:tc>
                          <w:tcPr>
                            <w:tcW w:w="602" w:type="pct"/>
                            <w:tcBorders>
                              <w:top w:val="nil"/>
                              <w:left w:val="nil"/>
                              <w:bottom w:val="nil"/>
                              <w:right w:val="nil"/>
                            </w:tcBorders>
                            <w:noWrap/>
                            <w:vAlign w:val="bottom"/>
                            <w:hideMark/>
                          </w:tcPr>
                          <w:p w14:paraId="789D349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169.2</w:t>
                            </w:r>
                          </w:p>
                        </w:tc>
                        <w:tc>
                          <w:tcPr>
                            <w:tcW w:w="515" w:type="pct"/>
                            <w:tcBorders>
                              <w:top w:val="nil"/>
                              <w:left w:val="nil"/>
                              <w:bottom w:val="nil"/>
                              <w:right w:val="nil"/>
                            </w:tcBorders>
                            <w:noWrap/>
                            <w:vAlign w:val="bottom"/>
                            <w:hideMark/>
                          </w:tcPr>
                          <w:p w14:paraId="41F7816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169.20</w:t>
                            </w:r>
                          </w:p>
                        </w:tc>
                        <w:tc>
                          <w:tcPr>
                            <w:tcW w:w="515" w:type="pct"/>
                            <w:tcBorders>
                              <w:top w:val="nil"/>
                              <w:left w:val="nil"/>
                              <w:bottom w:val="nil"/>
                              <w:right w:val="nil"/>
                            </w:tcBorders>
                            <w:noWrap/>
                            <w:vAlign w:val="bottom"/>
                            <w:hideMark/>
                          </w:tcPr>
                          <w:p w14:paraId="4F2B889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542493C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652" w:type="pct"/>
                            <w:tcBorders>
                              <w:top w:val="nil"/>
                              <w:left w:val="nil"/>
                              <w:bottom w:val="nil"/>
                              <w:right w:val="nil"/>
                            </w:tcBorders>
                            <w:noWrap/>
                            <w:vAlign w:val="bottom"/>
                            <w:hideMark/>
                          </w:tcPr>
                          <w:p w14:paraId="1A4506B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516" w:type="pct"/>
                            <w:tcBorders>
                              <w:top w:val="nil"/>
                              <w:left w:val="nil"/>
                              <w:bottom w:val="nil"/>
                              <w:right w:val="nil"/>
                            </w:tcBorders>
                            <w:noWrap/>
                            <w:vAlign w:val="bottom"/>
                            <w:hideMark/>
                          </w:tcPr>
                          <w:p w14:paraId="65206044"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1.06</w:t>
                            </w:r>
                          </w:p>
                        </w:tc>
                        <w:tc>
                          <w:tcPr>
                            <w:tcW w:w="611" w:type="pct"/>
                            <w:tcBorders>
                              <w:top w:val="nil"/>
                              <w:left w:val="nil"/>
                              <w:bottom w:val="nil"/>
                              <w:right w:val="nil"/>
                            </w:tcBorders>
                            <w:noWrap/>
                            <w:vAlign w:val="bottom"/>
                            <w:hideMark/>
                          </w:tcPr>
                          <w:p w14:paraId="261A083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0.41</w:t>
                            </w:r>
                          </w:p>
                        </w:tc>
                      </w:tr>
                      <w:tr w:rsidR="00A64B99" w:rsidRPr="006F4C91" w14:paraId="6C5C2414" w14:textId="77777777" w:rsidTr="00375870">
                        <w:trPr>
                          <w:trHeight w:val="312"/>
                        </w:trPr>
                        <w:tc>
                          <w:tcPr>
                            <w:tcW w:w="609" w:type="pct"/>
                            <w:tcBorders>
                              <w:top w:val="nil"/>
                              <w:left w:val="nil"/>
                              <w:bottom w:val="nil"/>
                              <w:right w:val="nil"/>
                            </w:tcBorders>
                            <w:noWrap/>
                            <w:vAlign w:val="bottom"/>
                            <w:hideMark/>
                          </w:tcPr>
                          <w:p w14:paraId="2BF71FB7"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(25, 180)</w:t>
                            </w:r>
                          </w:p>
                        </w:tc>
                        <w:tc>
                          <w:tcPr>
                            <w:tcW w:w="515" w:type="pct"/>
                            <w:tcBorders>
                              <w:top w:val="nil"/>
                              <w:left w:val="nil"/>
                              <w:bottom w:val="nil"/>
                              <w:right w:val="nil"/>
                            </w:tcBorders>
                            <w:noWrap/>
                            <w:vAlign w:val="bottom"/>
                            <w:hideMark/>
                          </w:tcPr>
                          <w:p w14:paraId="4288789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106.8</w:t>
                            </w:r>
                          </w:p>
                        </w:tc>
                        <w:tc>
                          <w:tcPr>
                            <w:tcW w:w="602" w:type="pct"/>
                            <w:tcBorders>
                              <w:top w:val="nil"/>
                              <w:left w:val="nil"/>
                              <w:bottom w:val="nil"/>
                              <w:right w:val="nil"/>
                            </w:tcBorders>
                            <w:noWrap/>
                            <w:vAlign w:val="bottom"/>
                            <w:hideMark/>
                          </w:tcPr>
                          <w:p w14:paraId="0887DD4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365.9</w:t>
                            </w:r>
                          </w:p>
                        </w:tc>
                        <w:tc>
                          <w:tcPr>
                            <w:tcW w:w="515" w:type="pct"/>
                            <w:tcBorders>
                              <w:top w:val="nil"/>
                              <w:left w:val="nil"/>
                              <w:bottom w:val="nil"/>
                              <w:right w:val="nil"/>
                            </w:tcBorders>
                            <w:noWrap/>
                            <w:vAlign w:val="bottom"/>
                            <w:hideMark/>
                          </w:tcPr>
                          <w:p w14:paraId="5F41AAA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365.90</w:t>
                            </w:r>
                          </w:p>
                        </w:tc>
                        <w:tc>
                          <w:tcPr>
                            <w:tcW w:w="515" w:type="pct"/>
                            <w:tcBorders>
                              <w:top w:val="nil"/>
                              <w:left w:val="nil"/>
                              <w:bottom w:val="nil"/>
                              <w:right w:val="nil"/>
                            </w:tcBorders>
                            <w:noWrap/>
                            <w:vAlign w:val="bottom"/>
                            <w:hideMark/>
                          </w:tcPr>
                          <w:p w14:paraId="753C1CFB"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1E30CD5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242.60</w:t>
                            </w:r>
                          </w:p>
                        </w:tc>
                        <w:tc>
                          <w:tcPr>
                            <w:tcW w:w="652" w:type="pct"/>
                            <w:tcBorders>
                              <w:top w:val="nil"/>
                              <w:left w:val="nil"/>
                              <w:bottom w:val="nil"/>
                              <w:right w:val="nil"/>
                            </w:tcBorders>
                            <w:noWrap/>
                            <w:vAlign w:val="bottom"/>
                            <w:hideMark/>
                          </w:tcPr>
                          <w:p w14:paraId="514305C8"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242.60</w:t>
                            </w:r>
                          </w:p>
                        </w:tc>
                        <w:tc>
                          <w:tcPr>
                            <w:tcW w:w="516" w:type="pct"/>
                            <w:tcBorders>
                              <w:top w:val="nil"/>
                              <w:left w:val="nil"/>
                              <w:bottom w:val="nil"/>
                              <w:right w:val="nil"/>
                            </w:tcBorders>
                            <w:noWrap/>
                            <w:vAlign w:val="bottom"/>
                            <w:hideMark/>
                          </w:tcPr>
                          <w:p w14:paraId="1341AED0"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1.55</w:t>
                            </w:r>
                          </w:p>
                        </w:tc>
                        <w:tc>
                          <w:tcPr>
                            <w:tcW w:w="611" w:type="pct"/>
                            <w:tcBorders>
                              <w:top w:val="nil"/>
                              <w:left w:val="nil"/>
                              <w:bottom w:val="nil"/>
                              <w:right w:val="nil"/>
                            </w:tcBorders>
                            <w:noWrap/>
                            <w:vAlign w:val="bottom"/>
                            <w:hideMark/>
                          </w:tcPr>
                          <w:p w14:paraId="59DC1D4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0.33</w:t>
                            </w:r>
                          </w:p>
                        </w:tc>
                      </w:tr>
                      <w:tr w:rsidR="00A64B99" w:rsidRPr="006F4C91" w14:paraId="75749566" w14:textId="77777777" w:rsidTr="00375870">
                        <w:trPr>
                          <w:trHeight w:val="312"/>
                        </w:trPr>
                        <w:tc>
                          <w:tcPr>
                            <w:tcW w:w="609" w:type="pct"/>
                            <w:tcBorders>
                              <w:top w:val="nil"/>
                              <w:left w:val="nil"/>
                              <w:bottom w:val="nil"/>
                              <w:right w:val="nil"/>
                            </w:tcBorders>
                            <w:noWrap/>
                            <w:vAlign w:val="bottom"/>
                            <w:hideMark/>
                          </w:tcPr>
                          <w:p w14:paraId="25E0F3B3"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(100, 30)</w:t>
                            </w:r>
                          </w:p>
                        </w:tc>
                        <w:tc>
                          <w:tcPr>
                            <w:tcW w:w="515" w:type="pct"/>
                            <w:tcBorders>
                              <w:top w:val="nil"/>
                              <w:left w:val="nil"/>
                              <w:bottom w:val="nil"/>
                              <w:right w:val="nil"/>
                            </w:tcBorders>
                            <w:noWrap/>
                            <w:vAlign w:val="bottom"/>
                            <w:hideMark/>
                          </w:tcPr>
                          <w:p w14:paraId="41F1EB2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219.1</w:t>
                            </w:r>
                          </w:p>
                        </w:tc>
                        <w:tc>
                          <w:tcPr>
                            <w:tcW w:w="602" w:type="pct"/>
                            <w:tcBorders>
                              <w:top w:val="nil"/>
                              <w:left w:val="nil"/>
                              <w:bottom w:val="nil"/>
                              <w:right w:val="nil"/>
                            </w:tcBorders>
                            <w:noWrap/>
                            <w:vAlign w:val="bottom"/>
                            <w:hideMark/>
                          </w:tcPr>
                          <w:p w14:paraId="78D7EC52"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275.18</w:t>
                            </w:r>
                          </w:p>
                        </w:tc>
                        <w:tc>
                          <w:tcPr>
                            <w:tcW w:w="515" w:type="pct"/>
                            <w:tcBorders>
                              <w:top w:val="nil"/>
                              <w:left w:val="nil"/>
                              <w:bottom w:val="nil"/>
                              <w:right w:val="nil"/>
                            </w:tcBorders>
                            <w:noWrap/>
                            <w:vAlign w:val="bottom"/>
                            <w:hideMark/>
                          </w:tcPr>
                          <w:p w14:paraId="0E91F0D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219.10</w:t>
                            </w:r>
                          </w:p>
                        </w:tc>
                        <w:tc>
                          <w:tcPr>
                            <w:tcW w:w="515" w:type="pct"/>
                            <w:tcBorders>
                              <w:top w:val="nil"/>
                              <w:left w:val="nil"/>
                              <w:bottom w:val="nil"/>
                              <w:right w:val="nil"/>
                            </w:tcBorders>
                            <w:noWrap/>
                            <w:vAlign w:val="bottom"/>
                            <w:hideMark/>
                          </w:tcPr>
                          <w:p w14:paraId="0FD2177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31.35</w:t>
                            </w:r>
                          </w:p>
                        </w:tc>
                        <w:tc>
                          <w:tcPr>
                            <w:tcW w:w="465" w:type="pct"/>
                            <w:tcBorders>
                              <w:top w:val="nil"/>
                              <w:left w:val="nil"/>
                              <w:bottom w:val="nil"/>
                              <w:right w:val="nil"/>
                            </w:tcBorders>
                            <w:noWrap/>
                            <w:vAlign w:val="bottom"/>
                            <w:hideMark/>
                          </w:tcPr>
                          <w:p w14:paraId="09DC020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25.60</w:t>
                            </w:r>
                          </w:p>
                        </w:tc>
                        <w:tc>
                          <w:tcPr>
                            <w:tcW w:w="652" w:type="pct"/>
                            <w:tcBorders>
                              <w:top w:val="nil"/>
                              <w:left w:val="nil"/>
                              <w:bottom w:val="nil"/>
                              <w:right w:val="nil"/>
                            </w:tcBorders>
                            <w:noWrap/>
                            <w:vAlign w:val="bottom"/>
                            <w:hideMark/>
                          </w:tcPr>
                          <w:p w14:paraId="5845DA45"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516" w:type="pct"/>
                            <w:tcBorders>
                              <w:top w:val="nil"/>
                              <w:left w:val="nil"/>
                              <w:bottom w:val="nil"/>
                              <w:right w:val="nil"/>
                            </w:tcBorders>
                            <w:noWrap/>
                            <w:vAlign w:val="bottom"/>
                            <w:hideMark/>
                          </w:tcPr>
                          <w:p w14:paraId="0AD3773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0.95</w:t>
                            </w:r>
                          </w:p>
                        </w:tc>
                        <w:tc>
                          <w:tcPr>
                            <w:tcW w:w="611" w:type="pct"/>
                            <w:tcBorders>
                              <w:top w:val="nil"/>
                              <w:left w:val="nil"/>
                              <w:bottom w:val="nil"/>
                              <w:right w:val="nil"/>
                            </w:tcBorders>
                            <w:noWrap/>
                            <w:vAlign w:val="bottom"/>
                            <w:hideMark/>
                          </w:tcPr>
                          <w:p w14:paraId="6D912CE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0.95</w:t>
                            </w:r>
                          </w:p>
                        </w:tc>
                      </w:tr>
                      <w:tr w:rsidR="00A64B99" w:rsidRPr="006F4C91" w14:paraId="55E3ECF6" w14:textId="77777777" w:rsidTr="00375870">
                        <w:trPr>
                          <w:trHeight w:val="312"/>
                        </w:trPr>
                        <w:tc>
                          <w:tcPr>
                            <w:tcW w:w="609" w:type="pct"/>
                            <w:tcBorders>
                              <w:top w:val="nil"/>
                              <w:left w:val="nil"/>
                              <w:bottom w:val="nil"/>
                              <w:right w:val="nil"/>
                            </w:tcBorders>
                            <w:noWrap/>
                            <w:vAlign w:val="bottom"/>
                            <w:hideMark/>
                          </w:tcPr>
                          <w:p w14:paraId="14945116"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(100, 60)</w:t>
                            </w:r>
                          </w:p>
                        </w:tc>
                        <w:tc>
                          <w:tcPr>
                            <w:tcW w:w="515" w:type="pct"/>
                            <w:tcBorders>
                              <w:top w:val="nil"/>
                              <w:left w:val="nil"/>
                              <w:bottom w:val="nil"/>
                              <w:right w:val="nil"/>
                            </w:tcBorders>
                            <w:noWrap/>
                            <w:vAlign w:val="bottom"/>
                            <w:hideMark/>
                          </w:tcPr>
                          <w:p w14:paraId="18F7632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340.5</w:t>
                            </w:r>
                          </w:p>
                        </w:tc>
                        <w:tc>
                          <w:tcPr>
                            <w:tcW w:w="602" w:type="pct"/>
                            <w:tcBorders>
                              <w:top w:val="nil"/>
                              <w:left w:val="nil"/>
                              <w:bottom w:val="nil"/>
                              <w:right w:val="nil"/>
                            </w:tcBorders>
                            <w:noWrap/>
                            <w:vAlign w:val="bottom"/>
                            <w:hideMark/>
                          </w:tcPr>
                          <w:p w14:paraId="65A4994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426.2</w:t>
                            </w:r>
                          </w:p>
                        </w:tc>
                        <w:tc>
                          <w:tcPr>
                            <w:tcW w:w="515" w:type="pct"/>
                            <w:tcBorders>
                              <w:top w:val="nil"/>
                              <w:left w:val="nil"/>
                              <w:bottom w:val="nil"/>
                              <w:right w:val="nil"/>
                            </w:tcBorders>
                            <w:noWrap/>
                            <w:vAlign w:val="bottom"/>
                            <w:hideMark/>
                          </w:tcPr>
                          <w:p w14:paraId="769A04A6"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426.20</w:t>
                            </w:r>
                          </w:p>
                        </w:tc>
                        <w:tc>
                          <w:tcPr>
                            <w:tcW w:w="515" w:type="pct"/>
                            <w:tcBorders>
                              <w:top w:val="nil"/>
                              <w:left w:val="nil"/>
                              <w:bottom w:val="nil"/>
                              <w:right w:val="nil"/>
                            </w:tcBorders>
                            <w:noWrap/>
                            <w:vAlign w:val="bottom"/>
                            <w:hideMark/>
                          </w:tcPr>
                          <w:p w14:paraId="0DB140C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nil"/>
                              <w:right w:val="nil"/>
                            </w:tcBorders>
                            <w:noWrap/>
                            <w:vAlign w:val="bottom"/>
                            <w:hideMark/>
                          </w:tcPr>
                          <w:p w14:paraId="640FD2E9"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25.17</w:t>
                            </w:r>
                          </w:p>
                        </w:tc>
                        <w:tc>
                          <w:tcPr>
                            <w:tcW w:w="652" w:type="pct"/>
                            <w:tcBorders>
                              <w:top w:val="nil"/>
                              <w:left w:val="nil"/>
                              <w:bottom w:val="nil"/>
                              <w:right w:val="nil"/>
                            </w:tcBorders>
                            <w:noWrap/>
                            <w:vAlign w:val="bottom"/>
                            <w:hideMark/>
                          </w:tcPr>
                          <w:p w14:paraId="4E1B17B3"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25.17</w:t>
                            </w:r>
                          </w:p>
                        </w:tc>
                        <w:tc>
                          <w:tcPr>
                            <w:tcW w:w="516" w:type="pct"/>
                            <w:tcBorders>
                              <w:top w:val="nil"/>
                              <w:left w:val="nil"/>
                              <w:bottom w:val="nil"/>
                              <w:right w:val="nil"/>
                            </w:tcBorders>
                            <w:noWrap/>
                            <w:vAlign w:val="bottom"/>
                            <w:hideMark/>
                          </w:tcPr>
                          <w:p w14:paraId="00690CD1"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2.18</w:t>
                            </w:r>
                          </w:p>
                        </w:tc>
                        <w:tc>
                          <w:tcPr>
                            <w:tcW w:w="611" w:type="pct"/>
                            <w:tcBorders>
                              <w:top w:val="nil"/>
                              <w:left w:val="nil"/>
                              <w:bottom w:val="nil"/>
                              <w:right w:val="nil"/>
                            </w:tcBorders>
                            <w:noWrap/>
                            <w:vAlign w:val="bottom"/>
                            <w:hideMark/>
                          </w:tcPr>
                          <w:p w14:paraId="591D58C9"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1.25</w:t>
                            </w:r>
                          </w:p>
                        </w:tc>
                      </w:tr>
                      <w:tr w:rsidR="00A64B99" w:rsidRPr="006F4C91" w14:paraId="73EB3F26" w14:textId="77777777" w:rsidTr="00375870">
                        <w:trPr>
                          <w:trHeight w:val="324"/>
                        </w:trPr>
                        <w:tc>
                          <w:tcPr>
                            <w:tcW w:w="609" w:type="pct"/>
                            <w:tcBorders>
                              <w:top w:val="nil"/>
                              <w:left w:val="nil"/>
                              <w:bottom w:val="single" w:sz="8" w:space="0" w:color="auto"/>
                              <w:right w:val="nil"/>
                            </w:tcBorders>
                            <w:noWrap/>
                            <w:vAlign w:val="bottom"/>
                            <w:hideMark/>
                          </w:tcPr>
                          <w:p w14:paraId="24068EB5" w14:textId="77777777" w:rsidR="00A64B99" w:rsidRPr="006F4C91" w:rsidRDefault="00A64B99" w:rsidP="00A64B99">
                            <w:pPr>
                              <w:jc w:val="left"/>
                              <w:rPr>
                                <w:rFonts w:eastAsia="Times New Roman" w:cs="Times New Roman"/>
                                <w:color w:val="000000"/>
                                <w:lang w:eastAsia="es-CO"/>
                              </w:rPr>
                            </w:pPr>
                            <w:r w:rsidRPr="006F4C91">
                              <w:rPr>
                                <w:rFonts w:eastAsia="Times New Roman" w:cs="Times New Roman"/>
                                <w:color w:val="000000"/>
                                <w:lang w:eastAsia="es-CO"/>
                              </w:rPr>
                              <w:t>(100, 180)</w:t>
                            </w:r>
                          </w:p>
                        </w:tc>
                        <w:tc>
                          <w:tcPr>
                            <w:tcW w:w="515" w:type="pct"/>
                            <w:tcBorders>
                              <w:top w:val="nil"/>
                              <w:left w:val="nil"/>
                              <w:bottom w:val="single" w:sz="8" w:space="0" w:color="auto"/>
                              <w:right w:val="nil"/>
                            </w:tcBorders>
                            <w:noWrap/>
                            <w:vAlign w:val="bottom"/>
                            <w:hideMark/>
                          </w:tcPr>
                          <w:p w14:paraId="2A9D7A7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1293.4</w:t>
                            </w:r>
                          </w:p>
                        </w:tc>
                        <w:tc>
                          <w:tcPr>
                            <w:tcW w:w="602" w:type="pct"/>
                            <w:tcBorders>
                              <w:top w:val="nil"/>
                              <w:left w:val="nil"/>
                              <w:bottom w:val="single" w:sz="8" w:space="0" w:color="auto"/>
                              <w:right w:val="nil"/>
                            </w:tcBorders>
                            <w:noWrap/>
                            <w:vAlign w:val="bottom"/>
                            <w:hideMark/>
                          </w:tcPr>
                          <w:p w14:paraId="766FF05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1717.1</w:t>
                            </w:r>
                          </w:p>
                        </w:tc>
                        <w:tc>
                          <w:tcPr>
                            <w:tcW w:w="515" w:type="pct"/>
                            <w:tcBorders>
                              <w:top w:val="nil"/>
                              <w:left w:val="nil"/>
                              <w:bottom w:val="single" w:sz="8" w:space="0" w:color="auto"/>
                              <w:right w:val="nil"/>
                            </w:tcBorders>
                            <w:noWrap/>
                            <w:vAlign w:val="bottom"/>
                            <w:hideMark/>
                          </w:tcPr>
                          <w:p w14:paraId="3F64DE0D"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1717.10</w:t>
                            </w:r>
                          </w:p>
                        </w:tc>
                        <w:tc>
                          <w:tcPr>
                            <w:tcW w:w="515" w:type="pct"/>
                            <w:tcBorders>
                              <w:top w:val="nil"/>
                              <w:left w:val="nil"/>
                              <w:bottom w:val="single" w:sz="8" w:space="0" w:color="auto"/>
                              <w:right w:val="nil"/>
                            </w:tcBorders>
                            <w:noWrap/>
                            <w:vAlign w:val="bottom"/>
                            <w:hideMark/>
                          </w:tcPr>
                          <w:p w14:paraId="1BA77077"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0.00</w:t>
                            </w:r>
                          </w:p>
                        </w:tc>
                        <w:tc>
                          <w:tcPr>
                            <w:tcW w:w="465" w:type="pct"/>
                            <w:tcBorders>
                              <w:top w:val="nil"/>
                              <w:left w:val="nil"/>
                              <w:bottom w:val="single" w:sz="8" w:space="0" w:color="auto"/>
                              <w:right w:val="nil"/>
                            </w:tcBorders>
                            <w:noWrap/>
                            <w:vAlign w:val="bottom"/>
                            <w:hideMark/>
                          </w:tcPr>
                          <w:p w14:paraId="0192539C"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32.76</w:t>
                            </w:r>
                          </w:p>
                        </w:tc>
                        <w:tc>
                          <w:tcPr>
                            <w:tcW w:w="652" w:type="pct"/>
                            <w:tcBorders>
                              <w:top w:val="nil"/>
                              <w:left w:val="nil"/>
                              <w:bottom w:val="single" w:sz="8" w:space="0" w:color="auto"/>
                              <w:right w:val="nil"/>
                            </w:tcBorders>
                            <w:noWrap/>
                            <w:vAlign w:val="bottom"/>
                            <w:hideMark/>
                          </w:tcPr>
                          <w:p w14:paraId="659E3AFF"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32.76</w:t>
                            </w:r>
                          </w:p>
                        </w:tc>
                        <w:tc>
                          <w:tcPr>
                            <w:tcW w:w="516" w:type="pct"/>
                            <w:tcBorders>
                              <w:top w:val="nil"/>
                              <w:left w:val="nil"/>
                              <w:bottom w:val="single" w:sz="8" w:space="0" w:color="auto"/>
                              <w:right w:val="nil"/>
                            </w:tcBorders>
                            <w:noWrap/>
                            <w:vAlign w:val="bottom"/>
                            <w:hideMark/>
                          </w:tcPr>
                          <w:p w14:paraId="024A32BE" w14:textId="77777777" w:rsidR="00A64B99" w:rsidRPr="006F4C91" w:rsidRDefault="00A64B99" w:rsidP="00A64B99">
                            <w:pPr>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12.91</w:t>
                            </w:r>
                          </w:p>
                        </w:tc>
                        <w:tc>
                          <w:tcPr>
                            <w:tcW w:w="611" w:type="pct"/>
                            <w:tcBorders>
                              <w:top w:val="nil"/>
                              <w:left w:val="nil"/>
                              <w:bottom w:val="single" w:sz="8" w:space="0" w:color="auto"/>
                              <w:right w:val="nil"/>
                            </w:tcBorders>
                            <w:noWrap/>
                            <w:vAlign w:val="bottom"/>
                            <w:hideMark/>
                          </w:tcPr>
                          <w:p w14:paraId="73894364" w14:textId="77777777" w:rsidR="00A64B99" w:rsidRPr="006F4C91" w:rsidRDefault="00A64B99" w:rsidP="00A64B99">
                            <w:pPr>
                              <w:keepNext/>
                              <w:jc w:val="right"/>
                              <w:rPr>
                                <w:rFonts w:ascii="Aptos Narrow" w:eastAsia="Times New Roman" w:hAnsi="Aptos Narrow" w:cs="Times New Roman"/>
                                <w:color w:val="000000"/>
                                <w:lang w:eastAsia="es-CO"/>
                              </w:rPr>
                            </w:pPr>
                            <w:r w:rsidRPr="006F4C91">
                              <w:rPr>
                                <w:rFonts w:ascii="Aptos Narrow" w:eastAsia="Times New Roman" w:hAnsi="Aptos Narrow" w:cs="Times New Roman"/>
                                <w:color w:val="000000"/>
                                <w:lang w:eastAsia="es-CO"/>
                              </w:rPr>
                              <w:t>3.18</w:t>
                            </w:r>
                          </w:p>
                        </w:tc>
                      </w:tr>
                    </w:tbl>
                    <w:p w14:paraId="66BD2BC7" w14:textId="4DC54314" w:rsidR="00A64B99" w:rsidRPr="006F4C91" w:rsidRDefault="00A64B99">
                      <w:pPr>
                        <w:pStyle w:val="Descripcin"/>
                        <w:rPr>
                          <w:sz w:val="20"/>
                          <w:szCs w:val="20"/>
                        </w:rPr>
                      </w:pPr>
                      <w:r w:rsidRPr="006F4C91">
                        <w:rPr>
                          <w:b/>
                          <w:bCs/>
                          <w:sz w:val="20"/>
                          <w:szCs w:val="20"/>
                        </w:rPr>
                        <w:t>Fuente:</w:t>
                      </w:r>
                      <w:r w:rsidRPr="006F4C91">
                        <w:rPr>
                          <w:sz w:val="20"/>
                          <w:szCs w:val="20"/>
                        </w:rPr>
                        <w:t xml:space="preserve"> elaboración propia</w:t>
                      </w:r>
                    </w:p>
                    <w:p w14:paraId="3F706D4C" w14:textId="29092FFA" w:rsidR="00A64B99" w:rsidRDefault="00A64B99"/>
                  </w:txbxContent>
                </v:textbox>
                <w10:wrap type="topAndBottom"/>
              </v:shape>
            </w:pict>
          </mc:Fallback>
        </mc:AlternateContent>
      </w:r>
      <w:r w:rsidR="006F4C91">
        <w:rPr>
          <w:noProof/>
        </w:rPr>
        <mc:AlternateContent>
          <mc:Choice Requires="wps">
            <w:drawing>
              <wp:anchor distT="45720" distB="45720" distL="114300" distR="114300" simplePos="0" relativeHeight="251679744" behindDoc="0" locked="0" layoutInCell="1" allowOverlap="1" wp14:anchorId="0F840701" wp14:editId="457E4AFE">
                <wp:simplePos x="0" y="0"/>
                <wp:positionH relativeFrom="column">
                  <wp:posOffset>207554</wp:posOffset>
                </wp:positionH>
                <wp:positionV relativeFrom="paragraph">
                  <wp:posOffset>4612005</wp:posOffset>
                </wp:positionV>
                <wp:extent cx="5738495" cy="3265170"/>
                <wp:effectExtent l="0" t="0" r="0" b="0"/>
                <wp:wrapTopAndBottom/>
                <wp:docPr id="4513362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8495" cy="32651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927E71A" w14:textId="398C2532" w:rsidR="00C71EA4" w:rsidRDefault="00C71EA4" w:rsidP="00C71EA4">
                            <w:pPr>
                              <w:pStyle w:val="Descripcin"/>
                              <w:keepNext/>
                            </w:pPr>
                            <w:bookmarkStart w:id="26" w:name="_Ref219137763"/>
                            <w:r w:rsidRPr="00C71EA4">
                              <w:rPr>
                                <w:b/>
                                <w:bCs/>
                              </w:rPr>
                              <w:t xml:space="preserve">Tabla </w:t>
                            </w:r>
                            <w:r w:rsidRPr="00C71EA4">
                              <w:rPr>
                                <w:b/>
                                <w:bCs/>
                              </w:rPr>
                              <w:fldChar w:fldCharType="begin"/>
                            </w:r>
                            <w:r w:rsidRPr="00C71EA4">
                              <w:rPr>
                                <w:b/>
                                <w:bCs/>
                              </w:rPr>
                              <w:instrText xml:space="preserve"> SEQ Tabla \* ARABIC </w:instrText>
                            </w:r>
                            <w:r w:rsidRPr="00C71EA4">
                              <w:rPr>
                                <w:b/>
                                <w:bCs/>
                              </w:rPr>
                              <w:fldChar w:fldCharType="separate"/>
                            </w:r>
                            <w:r w:rsidRPr="00C71EA4">
                              <w:rPr>
                                <w:b/>
                                <w:bCs/>
                                <w:noProof/>
                              </w:rPr>
                              <w:t>9</w:t>
                            </w:r>
                            <w:r w:rsidRPr="00C71EA4">
                              <w:rPr>
                                <w:b/>
                                <w:bCs/>
                              </w:rPr>
                              <w:fldChar w:fldCharType="end"/>
                            </w:r>
                            <w:bookmarkEnd w:id="26"/>
                            <w:r>
                              <w:t xml:space="preserve"> </w:t>
                            </w:r>
                            <w:r w:rsidRPr="00FA2C62">
                              <w:t>Comparación soluciones algoritmo genético vs modelo exacto, ejemplo 2</w:t>
                            </w:r>
                          </w:p>
                          <w:tbl>
                            <w:tblPr>
                              <w:tblW w:w="4991" w:type="pct"/>
                              <w:tblCellMar>
                                <w:left w:w="70" w:type="dxa"/>
                                <w:right w:w="70" w:type="dxa"/>
                              </w:tblCellMar>
                              <w:tblLook w:val="04A0" w:firstRow="1" w:lastRow="0" w:firstColumn="1" w:lastColumn="0" w:noHBand="0" w:noVBand="1"/>
                            </w:tblPr>
                            <w:tblGrid>
                              <w:gridCol w:w="976"/>
                              <w:gridCol w:w="971"/>
                              <w:gridCol w:w="971"/>
                              <w:gridCol w:w="971"/>
                              <w:gridCol w:w="971"/>
                              <w:gridCol w:w="971"/>
                              <w:gridCol w:w="971"/>
                              <w:gridCol w:w="971"/>
                              <w:gridCol w:w="975"/>
                            </w:tblGrid>
                            <w:tr w:rsidR="006F4C91" w:rsidRPr="00E67E9E" w14:paraId="157D574C" w14:textId="77777777" w:rsidTr="00C71EA4">
                              <w:trPr>
                                <w:trHeight w:val="324"/>
                              </w:trPr>
                              <w:tc>
                                <w:tcPr>
                                  <w:tcW w:w="558" w:type="pct"/>
                                  <w:tcBorders>
                                    <w:top w:val="nil"/>
                                    <w:left w:val="nil"/>
                                    <w:bottom w:val="nil"/>
                                    <w:right w:val="nil"/>
                                  </w:tcBorders>
                                  <w:noWrap/>
                                  <w:vAlign w:val="bottom"/>
                                  <w:hideMark/>
                                </w:tcPr>
                                <w:p w14:paraId="2E4D005B" w14:textId="77777777" w:rsidR="006F4C91" w:rsidRPr="00E67E9E" w:rsidRDefault="006F4C91" w:rsidP="006F4C91">
                                  <w:pPr>
                                    <w:jc w:val="left"/>
                                    <w:rPr>
                                      <w:rFonts w:eastAsia="Times New Roman" w:cs="Times New Roman"/>
                                      <w:szCs w:val="24"/>
                                      <w:lang w:eastAsia="es-CO"/>
                                    </w:rPr>
                                  </w:pPr>
                                </w:p>
                              </w:tc>
                              <w:tc>
                                <w:tcPr>
                                  <w:tcW w:w="4442" w:type="pct"/>
                                  <w:gridSpan w:val="8"/>
                                  <w:tcBorders>
                                    <w:top w:val="nil"/>
                                    <w:left w:val="nil"/>
                                    <w:bottom w:val="single" w:sz="8" w:space="0" w:color="auto"/>
                                    <w:right w:val="nil"/>
                                  </w:tcBorders>
                                  <w:noWrap/>
                                  <w:vAlign w:val="bottom"/>
                                  <w:hideMark/>
                                </w:tcPr>
                                <w:p w14:paraId="5B137BB3" w14:textId="77777777" w:rsidR="006F4C91" w:rsidRPr="00E67E9E" w:rsidRDefault="006F4C91" w:rsidP="006F4C91">
                                  <w:pPr>
                                    <w:jc w:val="center"/>
                                    <w:rPr>
                                      <w:rFonts w:eastAsia="Times New Roman" w:cs="Times New Roman"/>
                                      <w:b/>
                                      <w:bCs/>
                                      <w:color w:val="000000"/>
                                      <w:szCs w:val="24"/>
                                      <w:lang w:eastAsia="es-CO"/>
                                    </w:rPr>
                                  </w:pPr>
                                  <w:r w:rsidRPr="00E67E9E">
                                    <w:rPr>
                                      <w:rFonts w:eastAsia="Times New Roman" w:cs="Times New Roman"/>
                                      <w:b/>
                                      <w:bCs/>
                                      <w:color w:val="000000"/>
                                      <w:szCs w:val="24"/>
                                      <w:lang w:eastAsia="es-CO"/>
                                    </w:rPr>
                                    <w:t>a = 30</w:t>
                                  </w:r>
                                </w:p>
                              </w:tc>
                            </w:tr>
                            <w:tr w:rsidR="006F4C91" w:rsidRPr="00E67E9E" w14:paraId="001BE769" w14:textId="77777777" w:rsidTr="00C71EA4">
                              <w:trPr>
                                <w:trHeight w:val="636"/>
                              </w:trPr>
                              <w:tc>
                                <w:tcPr>
                                  <w:tcW w:w="558" w:type="pct"/>
                                  <w:tcBorders>
                                    <w:top w:val="nil"/>
                                    <w:left w:val="nil"/>
                                    <w:bottom w:val="single" w:sz="8" w:space="0" w:color="auto"/>
                                    <w:right w:val="nil"/>
                                  </w:tcBorders>
                                  <w:vAlign w:val="bottom"/>
                                  <w:hideMark/>
                                </w:tcPr>
                                <w:p w14:paraId="048ACD37"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(m,n)</w:t>
                                  </w:r>
                                </w:p>
                              </w:tc>
                              <w:tc>
                                <w:tcPr>
                                  <w:tcW w:w="555" w:type="pct"/>
                                  <w:tcBorders>
                                    <w:top w:val="nil"/>
                                    <w:left w:val="nil"/>
                                    <w:bottom w:val="single" w:sz="8" w:space="0" w:color="auto"/>
                                    <w:right w:val="nil"/>
                                  </w:tcBorders>
                                  <w:vAlign w:val="bottom"/>
                                  <w:hideMark/>
                                </w:tcPr>
                                <w:p w14:paraId="5BEF58D9"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Costo exacto</w:t>
                                  </w:r>
                                </w:p>
                              </w:tc>
                              <w:tc>
                                <w:tcPr>
                                  <w:tcW w:w="555" w:type="pct"/>
                                  <w:tcBorders>
                                    <w:top w:val="nil"/>
                                    <w:left w:val="nil"/>
                                    <w:bottom w:val="single" w:sz="8" w:space="0" w:color="auto"/>
                                    <w:right w:val="nil"/>
                                  </w:tcBorders>
                                  <w:vAlign w:val="bottom"/>
                                  <w:hideMark/>
                                </w:tcPr>
                                <w:p w14:paraId="08305A92"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AG promedio</w:t>
                                  </w:r>
                                </w:p>
                              </w:tc>
                              <w:tc>
                                <w:tcPr>
                                  <w:tcW w:w="555" w:type="pct"/>
                                  <w:tcBorders>
                                    <w:top w:val="nil"/>
                                    <w:left w:val="nil"/>
                                    <w:bottom w:val="single" w:sz="8" w:space="0" w:color="auto"/>
                                    <w:right w:val="nil"/>
                                  </w:tcBorders>
                                  <w:vAlign w:val="bottom"/>
                                  <w:hideMark/>
                                </w:tcPr>
                                <w:p w14:paraId="420F4F6E"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AG mejor</w:t>
                                  </w:r>
                                </w:p>
                              </w:tc>
                              <w:tc>
                                <w:tcPr>
                                  <w:tcW w:w="555" w:type="pct"/>
                                  <w:tcBorders>
                                    <w:top w:val="nil"/>
                                    <w:left w:val="nil"/>
                                    <w:bottom w:val="single" w:sz="8" w:space="0" w:color="auto"/>
                                    <w:right w:val="nil"/>
                                  </w:tcBorders>
                                  <w:vAlign w:val="bottom"/>
                                  <w:hideMark/>
                                </w:tcPr>
                                <w:p w14:paraId="6067183C"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Desv AG</w:t>
                                  </w:r>
                                </w:p>
                              </w:tc>
                              <w:tc>
                                <w:tcPr>
                                  <w:tcW w:w="555" w:type="pct"/>
                                  <w:tcBorders>
                                    <w:top w:val="nil"/>
                                    <w:left w:val="nil"/>
                                    <w:bottom w:val="single" w:sz="8" w:space="0" w:color="auto"/>
                                    <w:right w:val="nil"/>
                                  </w:tcBorders>
                                  <w:vAlign w:val="bottom"/>
                                  <w:hideMark/>
                                </w:tcPr>
                                <w:p w14:paraId="6E199780"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GAP (%) promedio</w:t>
                                  </w:r>
                                </w:p>
                              </w:tc>
                              <w:tc>
                                <w:tcPr>
                                  <w:tcW w:w="555" w:type="pct"/>
                                  <w:tcBorders>
                                    <w:top w:val="nil"/>
                                    <w:left w:val="nil"/>
                                    <w:bottom w:val="single" w:sz="8" w:space="0" w:color="auto"/>
                                    <w:right w:val="nil"/>
                                  </w:tcBorders>
                                  <w:vAlign w:val="bottom"/>
                                  <w:hideMark/>
                                </w:tcPr>
                                <w:p w14:paraId="66D6044E"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GAP mejor</w:t>
                                  </w:r>
                                </w:p>
                              </w:tc>
                              <w:tc>
                                <w:tcPr>
                                  <w:tcW w:w="555" w:type="pct"/>
                                  <w:tcBorders>
                                    <w:top w:val="nil"/>
                                    <w:left w:val="nil"/>
                                    <w:bottom w:val="single" w:sz="8" w:space="0" w:color="auto"/>
                                    <w:right w:val="nil"/>
                                  </w:tcBorders>
                                  <w:vAlign w:val="bottom"/>
                                  <w:hideMark/>
                                </w:tcPr>
                                <w:p w14:paraId="3B701973"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Tiempo exacto</w:t>
                                  </w:r>
                                </w:p>
                              </w:tc>
                              <w:tc>
                                <w:tcPr>
                                  <w:tcW w:w="558" w:type="pct"/>
                                  <w:tcBorders>
                                    <w:top w:val="nil"/>
                                    <w:left w:val="nil"/>
                                    <w:bottom w:val="single" w:sz="8" w:space="0" w:color="auto"/>
                                    <w:right w:val="nil"/>
                                  </w:tcBorders>
                                  <w:vAlign w:val="bottom"/>
                                  <w:hideMark/>
                                </w:tcPr>
                                <w:p w14:paraId="568D26F2"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Tiempo algoritmo</w:t>
                                  </w:r>
                                </w:p>
                              </w:tc>
                            </w:tr>
                            <w:tr w:rsidR="006F4C91" w:rsidRPr="00E67E9E" w14:paraId="4496B6E0" w14:textId="77777777" w:rsidTr="00C71EA4">
                              <w:trPr>
                                <w:trHeight w:val="312"/>
                              </w:trPr>
                              <w:tc>
                                <w:tcPr>
                                  <w:tcW w:w="558" w:type="pct"/>
                                  <w:tcBorders>
                                    <w:top w:val="nil"/>
                                    <w:left w:val="nil"/>
                                    <w:bottom w:val="nil"/>
                                    <w:right w:val="nil"/>
                                  </w:tcBorders>
                                  <w:noWrap/>
                                  <w:vAlign w:val="bottom"/>
                                  <w:hideMark/>
                                </w:tcPr>
                                <w:p w14:paraId="49896449" w14:textId="77777777" w:rsidR="006F4C91" w:rsidRPr="00E67E9E" w:rsidRDefault="006F4C91" w:rsidP="006F4C91">
                                  <w:pPr>
                                    <w:jc w:val="left"/>
                                    <w:rPr>
                                      <w:rFonts w:eastAsia="Times New Roman" w:cs="Times New Roman"/>
                                      <w:color w:val="474747"/>
                                      <w:szCs w:val="24"/>
                                      <w:lang w:eastAsia="es-CO"/>
                                    </w:rPr>
                                  </w:pPr>
                                  <w:r w:rsidRPr="00E67E9E">
                                    <w:rPr>
                                      <w:rFonts w:eastAsia="Times New Roman" w:cs="Times New Roman"/>
                                      <w:color w:val="474747"/>
                                      <w:szCs w:val="24"/>
                                      <w:lang w:eastAsia="es-CO"/>
                                    </w:rPr>
                                    <w:t>α = 10</w:t>
                                  </w:r>
                                </w:p>
                              </w:tc>
                              <w:tc>
                                <w:tcPr>
                                  <w:tcW w:w="555" w:type="pct"/>
                                  <w:tcBorders>
                                    <w:top w:val="nil"/>
                                    <w:left w:val="nil"/>
                                    <w:bottom w:val="nil"/>
                                    <w:right w:val="nil"/>
                                  </w:tcBorders>
                                  <w:noWrap/>
                                  <w:vAlign w:val="bottom"/>
                                  <w:hideMark/>
                                </w:tcPr>
                                <w:p w14:paraId="36D926C1" w14:textId="77777777" w:rsidR="006F4C91" w:rsidRPr="00E67E9E" w:rsidRDefault="006F4C91" w:rsidP="006F4C91">
                                  <w:pPr>
                                    <w:jc w:val="left"/>
                                    <w:rPr>
                                      <w:rFonts w:eastAsia="Times New Roman" w:cs="Times New Roman"/>
                                      <w:color w:val="474747"/>
                                      <w:szCs w:val="24"/>
                                      <w:lang w:eastAsia="es-CO"/>
                                    </w:rPr>
                                  </w:pPr>
                                </w:p>
                              </w:tc>
                              <w:tc>
                                <w:tcPr>
                                  <w:tcW w:w="555" w:type="pct"/>
                                  <w:tcBorders>
                                    <w:top w:val="nil"/>
                                    <w:left w:val="nil"/>
                                    <w:bottom w:val="nil"/>
                                    <w:right w:val="nil"/>
                                  </w:tcBorders>
                                  <w:noWrap/>
                                  <w:vAlign w:val="bottom"/>
                                  <w:hideMark/>
                                </w:tcPr>
                                <w:p w14:paraId="43B080FF"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65518A08"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0429351E"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3BE77C11"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3A8F6C8C"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2B43FE91" w14:textId="77777777" w:rsidR="006F4C91" w:rsidRPr="00E67E9E" w:rsidRDefault="006F4C91" w:rsidP="006F4C91">
                                  <w:pPr>
                                    <w:jc w:val="left"/>
                                    <w:rPr>
                                      <w:rFonts w:eastAsia="Times New Roman" w:cs="Times New Roman"/>
                                      <w:lang w:eastAsia="es-CO"/>
                                    </w:rPr>
                                  </w:pPr>
                                </w:p>
                              </w:tc>
                              <w:tc>
                                <w:tcPr>
                                  <w:tcW w:w="558" w:type="pct"/>
                                  <w:tcBorders>
                                    <w:top w:val="nil"/>
                                    <w:left w:val="nil"/>
                                    <w:bottom w:val="nil"/>
                                    <w:right w:val="nil"/>
                                  </w:tcBorders>
                                  <w:noWrap/>
                                  <w:vAlign w:val="bottom"/>
                                  <w:hideMark/>
                                </w:tcPr>
                                <w:p w14:paraId="6A89D3FE" w14:textId="77777777" w:rsidR="006F4C91" w:rsidRPr="00E67E9E" w:rsidRDefault="006F4C91" w:rsidP="006F4C91">
                                  <w:pPr>
                                    <w:jc w:val="left"/>
                                    <w:rPr>
                                      <w:rFonts w:eastAsia="Times New Roman" w:cs="Times New Roman"/>
                                      <w:lang w:eastAsia="es-CO"/>
                                    </w:rPr>
                                  </w:pPr>
                                </w:p>
                              </w:tc>
                            </w:tr>
                            <w:tr w:rsidR="006F4C91" w:rsidRPr="00E67E9E" w14:paraId="7EBEE207" w14:textId="77777777" w:rsidTr="00C71EA4">
                              <w:trPr>
                                <w:trHeight w:val="312"/>
                              </w:trPr>
                              <w:tc>
                                <w:tcPr>
                                  <w:tcW w:w="558" w:type="pct"/>
                                  <w:tcBorders>
                                    <w:top w:val="nil"/>
                                    <w:left w:val="nil"/>
                                    <w:bottom w:val="nil"/>
                                    <w:right w:val="nil"/>
                                  </w:tcBorders>
                                  <w:noWrap/>
                                  <w:vAlign w:val="bottom"/>
                                  <w:hideMark/>
                                </w:tcPr>
                                <w:p w14:paraId="64F29606"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(5, 30)</w:t>
                                  </w:r>
                                </w:p>
                              </w:tc>
                              <w:tc>
                                <w:tcPr>
                                  <w:tcW w:w="555" w:type="pct"/>
                                  <w:tcBorders>
                                    <w:top w:val="nil"/>
                                    <w:left w:val="nil"/>
                                    <w:bottom w:val="nil"/>
                                    <w:right w:val="nil"/>
                                  </w:tcBorders>
                                  <w:noWrap/>
                                  <w:vAlign w:val="bottom"/>
                                  <w:hideMark/>
                                </w:tcPr>
                                <w:p w14:paraId="49725E8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205.6</w:t>
                                  </w:r>
                                </w:p>
                              </w:tc>
                              <w:tc>
                                <w:tcPr>
                                  <w:tcW w:w="555" w:type="pct"/>
                                  <w:tcBorders>
                                    <w:top w:val="nil"/>
                                    <w:left w:val="nil"/>
                                    <w:bottom w:val="nil"/>
                                    <w:right w:val="nil"/>
                                  </w:tcBorders>
                                  <w:noWrap/>
                                  <w:vAlign w:val="bottom"/>
                                  <w:hideMark/>
                                </w:tcPr>
                                <w:p w14:paraId="43A19F5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208.76</w:t>
                                  </w:r>
                                </w:p>
                              </w:tc>
                              <w:tc>
                                <w:tcPr>
                                  <w:tcW w:w="555" w:type="pct"/>
                                  <w:tcBorders>
                                    <w:top w:val="nil"/>
                                    <w:left w:val="nil"/>
                                    <w:bottom w:val="nil"/>
                                    <w:right w:val="nil"/>
                                  </w:tcBorders>
                                  <w:noWrap/>
                                  <w:vAlign w:val="bottom"/>
                                  <w:hideMark/>
                                </w:tcPr>
                                <w:p w14:paraId="2A6B745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205.60</w:t>
                                  </w:r>
                                </w:p>
                              </w:tc>
                              <w:tc>
                                <w:tcPr>
                                  <w:tcW w:w="555" w:type="pct"/>
                                  <w:tcBorders>
                                    <w:top w:val="nil"/>
                                    <w:left w:val="nil"/>
                                    <w:bottom w:val="nil"/>
                                    <w:right w:val="nil"/>
                                  </w:tcBorders>
                                  <w:noWrap/>
                                  <w:vAlign w:val="bottom"/>
                                  <w:hideMark/>
                                </w:tcPr>
                                <w:p w14:paraId="775B51B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6.08</w:t>
                                  </w:r>
                                </w:p>
                              </w:tc>
                              <w:tc>
                                <w:tcPr>
                                  <w:tcW w:w="555" w:type="pct"/>
                                  <w:tcBorders>
                                    <w:top w:val="nil"/>
                                    <w:left w:val="nil"/>
                                    <w:bottom w:val="nil"/>
                                    <w:right w:val="nil"/>
                                  </w:tcBorders>
                                  <w:noWrap/>
                                  <w:vAlign w:val="bottom"/>
                                  <w:hideMark/>
                                </w:tcPr>
                                <w:p w14:paraId="055A11EE"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1.54</w:t>
                                  </w:r>
                                </w:p>
                              </w:tc>
                              <w:tc>
                                <w:tcPr>
                                  <w:tcW w:w="555" w:type="pct"/>
                                  <w:tcBorders>
                                    <w:top w:val="nil"/>
                                    <w:left w:val="nil"/>
                                    <w:bottom w:val="nil"/>
                                    <w:right w:val="nil"/>
                                  </w:tcBorders>
                                  <w:noWrap/>
                                  <w:vAlign w:val="bottom"/>
                                  <w:hideMark/>
                                </w:tcPr>
                                <w:p w14:paraId="6B6E791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0.00</w:t>
                                  </w:r>
                                </w:p>
                              </w:tc>
                              <w:tc>
                                <w:tcPr>
                                  <w:tcW w:w="555" w:type="pct"/>
                                  <w:tcBorders>
                                    <w:top w:val="nil"/>
                                    <w:left w:val="nil"/>
                                    <w:bottom w:val="nil"/>
                                    <w:right w:val="nil"/>
                                  </w:tcBorders>
                                  <w:noWrap/>
                                  <w:vAlign w:val="bottom"/>
                                  <w:hideMark/>
                                </w:tcPr>
                                <w:p w14:paraId="0828C9A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0.06</w:t>
                                  </w:r>
                                </w:p>
                              </w:tc>
                              <w:tc>
                                <w:tcPr>
                                  <w:tcW w:w="558" w:type="pct"/>
                                  <w:tcBorders>
                                    <w:top w:val="nil"/>
                                    <w:left w:val="nil"/>
                                    <w:bottom w:val="nil"/>
                                    <w:right w:val="nil"/>
                                  </w:tcBorders>
                                  <w:noWrap/>
                                  <w:vAlign w:val="bottom"/>
                                  <w:hideMark/>
                                </w:tcPr>
                                <w:p w14:paraId="1FCC6156"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2.28</w:t>
                                  </w:r>
                                </w:p>
                              </w:tc>
                            </w:tr>
                            <w:tr w:rsidR="006F4C91" w:rsidRPr="00E67E9E" w14:paraId="627464AE" w14:textId="77777777" w:rsidTr="00C71EA4">
                              <w:trPr>
                                <w:trHeight w:val="312"/>
                              </w:trPr>
                              <w:tc>
                                <w:tcPr>
                                  <w:tcW w:w="558" w:type="pct"/>
                                  <w:tcBorders>
                                    <w:top w:val="nil"/>
                                    <w:left w:val="nil"/>
                                    <w:bottom w:val="nil"/>
                                    <w:right w:val="nil"/>
                                  </w:tcBorders>
                                  <w:noWrap/>
                                  <w:vAlign w:val="bottom"/>
                                  <w:hideMark/>
                                </w:tcPr>
                                <w:p w14:paraId="7BF212D0"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(5, 60)</w:t>
                                  </w:r>
                                </w:p>
                              </w:tc>
                              <w:tc>
                                <w:tcPr>
                                  <w:tcW w:w="555" w:type="pct"/>
                                  <w:tcBorders>
                                    <w:top w:val="nil"/>
                                    <w:left w:val="nil"/>
                                    <w:bottom w:val="nil"/>
                                    <w:right w:val="nil"/>
                                  </w:tcBorders>
                                  <w:noWrap/>
                                  <w:vAlign w:val="bottom"/>
                                  <w:hideMark/>
                                </w:tcPr>
                                <w:p w14:paraId="10C8A18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209.7</w:t>
                                  </w:r>
                                </w:p>
                              </w:tc>
                              <w:tc>
                                <w:tcPr>
                                  <w:tcW w:w="555" w:type="pct"/>
                                  <w:tcBorders>
                                    <w:top w:val="nil"/>
                                    <w:left w:val="nil"/>
                                    <w:bottom w:val="nil"/>
                                    <w:right w:val="nil"/>
                                  </w:tcBorders>
                                  <w:noWrap/>
                                  <w:vAlign w:val="bottom"/>
                                  <w:hideMark/>
                                </w:tcPr>
                                <w:p w14:paraId="7BE9D4D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272.62</w:t>
                                  </w:r>
                                </w:p>
                              </w:tc>
                              <w:tc>
                                <w:tcPr>
                                  <w:tcW w:w="555" w:type="pct"/>
                                  <w:tcBorders>
                                    <w:top w:val="nil"/>
                                    <w:left w:val="nil"/>
                                    <w:bottom w:val="nil"/>
                                    <w:right w:val="nil"/>
                                  </w:tcBorders>
                                  <w:noWrap/>
                                  <w:vAlign w:val="bottom"/>
                                  <w:hideMark/>
                                </w:tcPr>
                                <w:p w14:paraId="5498292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257.60</w:t>
                                  </w:r>
                                </w:p>
                              </w:tc>
                              <w:tc>
                                <w:tcPr>
                                  <w:tcW w:w="555" w:type="pct"/>
                                  <w:tcBorders>
                                    <w:top w:val="nil"/>
                                    <w:left w:val="nil"/>
                                    <w:bottom w:val="nil"/>
                                    <w:right w:val="nil"/>
                                  </w:tcBorders>
                                  <w:noWrap/>
                                  <w:vAlign w:val="bottom"/>
                                  <w:hideMark/>
                                </w:tcPr>
                                <w:p w14:paraId="6C6FBB9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20.05</w:t>
                                  </w:r>
                                </w:p>
                              </w:tc>
                              <w:tc>
                                <w:tcPr>
                                  <w:tcW w:w="555" w:type="pct"/>
                                  <w:tcBorders>
                                    <w:top w:val="nil"/>
                                    <w:left w:val="nil"/>
                                    <w:bottom w:val="nil"/>
                                    <w:right w:val="nil"/>
                                  </w:tcBorders>
                                  <w:noWrap/>
                                  <w:vAlign w:val="bottom"/>
                                  <w:hideMark/>
                                </w:tcPr>
                                <w:p w14:paraId="157BBA4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30.00</w:t>
                                  </w:r>
                                </w:p>
                              </w:tc>
                              <w:tc>
                                <w:tcPr>
                                  <w:tcW w:w="555" w:type="pct"/>
                                  <w:tcBorders>
                                    <w:top w:val="nil"/>
                                    <w:left w:val="nil"/>
                                    <w:bottom w:val="nil"/>
                                    <w:right w:val="nil"/>
                                  </w:tcBorders>
                                  <w:noWrap/>
                                  <w:vAlign w:val="bottom"/>
                                  <w:hideMark/>
                                </w:tcPr>
                                <w:p w14:paraId="46A6723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22.84</w:t>
                                  </w:r>
                                </w:p>
                              </w:tc>
                              <w:tc>
                                <w:tcPr>
                                  <w:tcW w:w="555" w:type="pct"/>
                                  <w:tcBorders>
                                    <w:top w:val="nil"/>
                                    <w:left w:val="nil"/>
                                    <w:bottom w:val="nil"/>
                                    <w:right w:val="nil"/>
                                  </w:tcBorders>
                                  <w:noWrap/>
                                  <w:vAlign w:val="bottom"/>
                                  <w:hideMark/>
                                </w:tcPr>
                                <w:p w14:paraId="7A796154"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0.15</w:t>
                                  </w:r>
                                </w:p>
                              </w:tc>
                              <w:tc>
                                <w:tcPr>
                                  <w:tcW w:w="558" w:type="pct"/>
                                  <w:tcBorders>
                                    <w:top w:val="nil"/>
                                    <w:left w:val="nil"/>
                                    <w:bottom w:val="nil"/>
                                    <w:right w:val="nil"/>
                                  </w:tcBorders>
                                  <w:noWrap/>
                                  <w:vAlign w:val="bottom"/>
                                  <w:hideMark/>
                                </w:tcPr>
                                <w:p w14:paraId="1D97C52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2.70</w:t>
                                  </w:r>
                                </w:p>
                              </w:tc>
                            </w:tr>
                            <w:tr w:rsidR="006F4C91" w:rsidRPr="00E67E9E" w14:paraId="2389114F" w14:textId="77777777" w:rsidTr="00C71EA4">
                              <w:trPr>
                                <w:trHeight w:val="312"/>
                              </w:trPr>
                              <w:tc>
                                <w:tcPr>
                                  <w:tcW w:w="558" w:type="pct"/>
                                  <w:tcBorders>
                                    <w:top w:val="nil"/>
                                    <w:left w:val="nil"/>
                                    <w:bottom w:val="nil"/>
                                    <w:right w:val="nil"/>
                                  </w:tcBorders>
                                  <w:noWrap/>
                                  <w:vAlign w:val="bottom"/>
                                  <w:hideMark/>
                                </w:tcPr>
                                <w:p w14:paraId="2647416D"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(5, 180)</w:t>
                                  </w:r>
                                </w:p>
                              </w:tc>
                              <w:tc>
                                <w:tcPr>
                                  <w:tcW w:w="555" w:type="pct"/>
                                  <w:tcBorders>
                                    <w:top w:val="nil"/>
                                    <w:left w:val="nil"/>
                                    <w:bottom w:val="nil"/>
                                    <w:right w:val="nil"/>
                                  </w:tcBorders>
                                  <w:noWrap/>
                                  <w:vAlign w:val="bottom"/>
                                  <w:hideMark/>
                                </w:tcPr>
                                <w:p w14:paraId="16A5C0C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427.2</w:t>
                                  </w:r>
                                </w:p>
                              </w:tc>
                              <w:tc>
                                <w:tcPr>
                                  <w:tcW w:w="555" w:type="pct"/>
                                  <w:tcBorders>
                                    <w:top w:val="nil"/>
                                    <w:left w:val="nil"/>
                                    <w:bottom w:val="nil"/>
                                    <w:right w:val="nil"/>
                                  </w:tcBorders>
                                  <w:noWrap/>
                                  <w:vAlign w:val="bottom"/>
                                  <w:hideMark/>
                                </w:tcPr>
                                <w:p w14:paraId="6FE04A8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501.66</w:t>
                                  </w:r>
                                </w:p>
                              </w:tc>
                              <w:tc>
                                <w:tcPr>
                                  <w:tcW w:w="555" w:type="pct"/>
                                  <w:tcBorders>
                                    <w:top w:val="nil"/>
                                    <w:left w:val="nil"/>
                                    <w:bottom w:val="nil"/>
                                    <w:right w:val="nil"/>
                                  </w:tcBorders>
                                  <w:noWrap/>
                                  <w:vAlign w:val="bottom"/>
                                  <w:hideMark/>
                                </w:tcPr>
                                <w:p w14:paraId="0A9839D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428.40</w:t>
                                  </w:r>
                                </w:p>
                              </w:tc>
                              <w:tc>
                                <w:tcPr>
                                  <w:tcW w:w="555" w:type="pct"/>
                                  <w:tcBorders>
                                    <w:top w:val="nil"/>
                                    <w:left w:val="nil"/>
                                    <w:bottom w:val="nil"/>
                                    <w:right w:val="nil"/>
                                  </w:tcBorders>
                                  <w:noWrap/>
                                  <w:vAlign w:val="bottom"/>
                                  <w:hideMark/>
                                </w:tcPr>
                                <w:p w14:paraId="0CF0DA3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70.52</w:t>
                                  </w:r>
                                </w:p>
                              </w:tc>
                              <w:tc>
                                <w:tcPr>
                                  <w:tcW w:w="555" w:type="pct"/>
                                  <w:tcBorders>
                                    <w:top w:val="nil"/>
                                    <w:left w:val="nil"/>
                                    <w:bottom w:val="nil"/>
                                    <w:right w:val="nil"/>
                                  </w:tcBorders>
                                  <w:noWrap/>
                                  <w:vAlign w:val="bottom"/>
                                  <w:hideMark/>
                                </w:tcPr>
                                <w:p w14:paraId="0EF0E87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17.43</w:t>
                                  </w:r>
                                </w:p>
                              </w:tc>
                              <w:tc>
                                <w:tcPr>
                                  <w:tcW w:w="555" w:type="pct"/>
                                  <w:tcBorders>
                                    <w:top w:val="nil"/>
                                    <w:left w:val="nil"/>
                                    <w:bottom w:val="nil"/>
                                    <w:right w:val="nil"/>
                                  </w:tcBorders>
                                  <w:noWrap/>
                                  <w:vAlign w:val="bottom"/>
                                  <w:hideMark/>
                                </w:tcPr>
                                <w:p w14:paraId="4B121D2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0.28</w:t>
                                  </w:r>
                                </w:p>
                              </w:tc>
                              <w:tc>
                                <w:tcPr>
                                  <w:tcW w:w="555" w:type="pct"/>
                                  <w:tcBorders>
                                    <w:top w:val="nil"/>
                                    <w:left w:val="nil"/>
                                    <w:bottom w:val="nil"/>
                                    <w:right w:val="nil"/>
                                  </w:tcBorders>
                                  <w:noWrap/>
                                  <w:vAlign w:val="bottom"/>
                                  <w:hideMark/>
                                </w:tcPr>
                                <w:p w14:paraId="10F6374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0.50</w:t>
                                  </w:r>
                                </w:p>
                              </w:tc>
                              <w:tc>
                                <w:tcPr>
                                  <w:tcW w:w="558" w:type="pct"/>
                                  <w:tcBorders>
                                    <w:top w:val="nil"/>
                                    <w:left w:val="nil"/>
                                    <w:bottom w:val="nil"/>
                                    <w:right w:val="nil"/>
                                  </w:tcBorders>
                                  <w:noWrap/>
                                  <w:vAlign w:val="bottom"/>
                                  <w:hideMark/>
                                </w:tcPr>
                                <w:p w14:paraId="50B3F9F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2.93</w:t>
                                  </w:r>
                                </w:p>
                              </w:tc>
                            </w:tr>
                            <w:tr w:rsidR="006F4C91" w:rsidRPr="00E67E9E" w14:paraId="54F14A84" w14:textId="77777777" w:rsidTr="00C71EA4">
                              <w:trPr>
                                <w:trHeight w:val="312"/>
                              </w:trPr>
                              <w:tc>
                                <w:tcPr>
                                  <w:tcW w:w="558" w:type="pct"/>
                                  <w:tcBorders>
                                    <w:top w:val="nil"/>
                                    <w:left w:val="nil"/>
                                    <w:bottom w:val="nil"/>
                                    <w:right w:val="nil"/>
                                  </w:tcBorders>
                                  <w:noWrap/>
                                  <w:vAlign w:val="bottom"/>
                                  <w:hideMark/>
                                </w:tcPr>
                                <w:p w14:paraId="5C69CD5A"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(25, 30)</w:t>
                                  </w:r>
                                </w:p>
                              </w:tc>
                              <w:tc>
                                <w:tcPr>
                                  <w:tcW w:w="555" w:type="pct"/>
                                  <w:tcBorders>
                                    <w:top w:val="nil"/>
                                    <w:left w:val="nil"/>
                                    <w:bottom w:val="nil"/>
                                    <w:right w:val="nil"/>
                                  </w:tcBorders>
                                  <w:noWrap/>
                                  <w:vAlign w:val="bottom"/>
                                  <w:hideMark/>
                                </w:tcPr>
                                <w:p w14:paraId="61F7E4B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339.9</w:t>
                                  </w:r>
                                </w:p>
                              </w:tc>
                              <w:tc>
                                <w:tcPr>
                                  <w:tcW w:w="555" w:type="pct"/>
                                  <w:tcBorders>
                                    <w:top w:val="nil"/>
                                    <w:left w:val="nil"/>
                                    <w:bottom w:val="nil"/>
                                    <w:right w:val="nil"/>
                                  </w:tcBorders>
                                  <w:noWrap/>
                                  <w:vAlign w:val="bottom"/>
                                  <w:hideMark/>
                                </w:tcPr>
                                <w:p w14:paraId="7E0F07D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411.42</w:t>
                                  </w:r>
                                </w:p>
                              </w:tc>
                              <w:tc>
                                <w:tcPr>
                                  <w:tcW w:w="555" w:type="pct"/>
                                  <w:tcBorders>
                                    <w:top w:val="nil"/>
                                    <w:left w:val="nil"/>
                                    <w:bottom w:val="nil"/>
                                    <w:right w:val="nil"/>
                                  </w:tcBorders>
                                  <w:noWrap/>
                                  <w:vAlign w:val="bottom"/>
                                  <w:hideMark/>
                                </w:tcPr>
                                <w:p w14:paraId="21ACB38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376.20</w:t>
                                  </w:r>
                                </w:p>
                              </w:tc>
                              <w:tc>
                                <w:tcPr>
                                  <w:tcW w:w="555" w:type="pct"/>
                                  <w:tcBorders>
                                    <w:top w:val="nil"/>
                                    <w:left w:val="nil"/>
                                    <w:bottom w:val="nil"/>
                                    <w:right w:val="nil"/>
                                  </w:tcBorders>
                                  <w:noWrap/>
                                  <w:vAlign w:val="bottom"/>
                                  <w:hideMark/>
                                </w:tcPr>
                                <w:p w14:paraId="796EFAA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22.59</w:t>
                                  </w:r>
                                </w:p>
                              </w:tc>
                              <w:tc>
                                <w:tcPr>
                                  <w:tcW w:w="555" w:type="pct"/>
                                  <w:tcBorders>
                                    <w:top w:val="nil"/>
                                    <w:left w:val="nil"/>
                                    <w:bottom w:val="nil"/>
                                    <w:right w:val="nil"/>
                                  </w:tcBorders>
                                  <w:noWrap/>
                                  <w:vAlign w:val="bottom"/>
                                  <w:hideMark/>
                                </w:tcPr>
                                <w:p w14:paraId="3192F1F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21.04</w:t>
                                  </w:r>
                                </w:p>
                              </w:tc>
                              <w:tc>
                                <w:tcPr>
                                  <w:tcW w:w="555" w:type="pct"/>
                                  <w:tcBorders>
                                    <w:top w:val="nil"/>
                                    <w:left w:val="nil"/>
                                    <w:bottom w:val="nil"/>
                                    <w:right w:val="nil"/>
                                  </w:tcBorders>
                                  <w:noWrap/>
                                  <w:vAlign w:val="bottom"/>
                                  <w:hideMark/>
                                </w:tcPr>
                                <w:p w14:paraId="6D59A98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10.68</w:t>
                                  </w:r>
                                </w:p>
                              </w:tc>
                              <w:tc>
                                <w:tcPr>
                                  <w:tcW w:w="555" w:type="pct"/>
                                  <w:tcBorders>
                                    <w:top w:val="nil"/>
                                    <w:left w:val="nil"/>
                                    <w:bottom w:val="nil"/>
                                    <w:right w:val="nil"/>
                                  </w:tcBorders>
                                  <w:noWrap/>
                                  <w:vAlign w:val="bottom"/>
                                  <w:hideMark/>
                                </w:tcPr>
                                <w:p w14:paraId="23C8C814"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0.98</w:t>
                                  </w:r>
                                </w:p>
                              </w:tc>
                              <w:tc>
                                <w:tcPr>
                                  <w:tcW w:w="558" w:type="pct"/>
                                  <w:tcBorders>
                                    <w:top w:val="nil"/>
                                    <w:left w:val="nil"/>
                                    <w:bottom w:val="nil"/>
                                    <w:right w:val="nil"/>
                                  </w:tcBorders>
                                  <w:noWrap/>
                                  <w:vAlign w:val="bottom"/>
                                  <w:hideMark/>
                                </w:tcPr>
                                <w:p w14:paraId="68B077D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5.96</w:t>
                                  </w:r>
                                </w:p>
                              </w:tc>
                            </w:tr>
                            <w:tr w:rsidR="006F4C91" w:rsidRPr="00E67E9E" w14:paraId="44954148" w14:textId="77777777" w:rsidTr="00C71EA4">
                              <w:trPr>
                                <w:trHeight w:val="312"/>
                              </w:trPr>
                              <w:tc>
                                <w:tcPr>
                                  <w:tcW w:w="558" w:type="pct"/>
                                  <w:tcBorders>
                                    <w:top w:val="nil"/>
                                    <w:left w:val="nil"/>
                                    <w:bottom w:val="nil"/>
                                    <w:right w:val="nil"/>
                                  </w:tcBorders>
                                  <w:noWrap/>
                                  <w:vAlign w:val="bottom"/>
                                  <w:hideMark/>
                                </w:tcPr>
                                <w:p w14:paraId="47C48FA1"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(25, 60)</w:t>
                                  </w:r>
                                </w:p>
                              </w:tc>
                              <w:tc>
                                <w:tcPr>
                                  <w:tcW w:w="555" w:type="pct"/>
                                  <w:tcBorders>
                                    <w:top w:val="nil"/>
                                    <w:left w:val="nil"/>
                                    <w:bottom w:val="nil"/>
                                    <w:right w:val="nil"/>
                                  </w:tcBorders>
                                  <w:noWrap/>
                                  <w:vAlign w:val="bottom"/>
                                  <w:hideMark/>
                                </w:tcPr>
                                <w:p w14:paraId="5AC6FFF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400.2</w:t>
                                  </w:r>
                                </w:p>
                              </w:tc>
                              <w:tc>
                                <w:tcPr>
                                  <w:tcW w:w="555" w:type="pct"/>
                                  <w:tcBorders>
                                    <w:top w:val="nil"/>
                                    <w:left w:val="nil"/>
                                    <w:bottom w:val="nil"/>
                                    <w:right w:val="nil"/>
                                  </w:tcBorders>
                                  <w:noWrap/>
                                  <w:vAlign w:val="bottom"/>
                                  <w:hideMark/>
                                </w:tcPr>
                                <w:p w14:paraId="1F5740F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494.84</w:t>
                                  </w:r>
                                </w:p>
                              </w:tc>
                              <w:tc>
                                <w:tcPr>
                                  <w:tcW w:w="555" w:type="pct"/>
                                  <w:tcBorders>
                                    <w:top w:val="nil"/>
                                    <w:left w:val="nil"/>
                                    <w:bottom w:val="nil"/>
                                    <w:right w:val="nil"/>
                                  </w:tcBorders>
                                  <w:noWrap/>
                                  <w:vAlign w:val="bottom"/>
                                  <w:hideMark/>
                                </w:tcPr>
                                <w:p w14:paraId="7164E69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452.20</w:t>
                                  </w:r>
                                </w:p>
                              </w:tc>
                              <w:tc>
                                <w:tcPr>
                                  <w:tcW w:w="555" w:type="pct"/>
                                  <w:tcBorders>
                                    <w:top w:val="nil"/>
                                    <w:left w:val="nil"/>
                                    <w:bottom w:val="nil"/>
                                    <w:right w:val="nil"/>
                                  </w:tcBorders>
                                  <w:noWrap/>
                                  <w:vAlign w:val="bottom"/>
                                  <w:hideMark/>
                                </w:tcPr>
                                <w:p w14:paraId="46EF80B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38.28</w:t>
                                  </w:r>
                                </w:p>
                              </w:tc>
                              <w:tc>
                                <w:tcPr>
                                  <w:tcW w:w="555" w:type="pct"/>
                                  <w:tcBorders>
                                    <w:top w:val="nil"/>
                                    <w:left w:val="nil"/>
                                    <w:bottom w:val="nil"/>
                                    <w:right w:val="nil"/>
                                  </w:tcBorders>
                                  <w:noWrap/>
                                  <w:vAlign w:val="bottom"/>
                                  <w:hideMark/>
                                </w:tcPr>
                                <w:p w14:paraId="6D2A573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23.65</w:t>
                                  </w:r>
                                </w:p>
                              </w:tc>
                              <w:tc>
                                <w:tcPr>
                                  <w:tcW w:w="555" w:type="pct"/>
                                  <w:tcBorders>
                                    <w:top w:val="nil"/>
                                    <w:left w:val="nil"/>
                                    <w:bottom w:val="nil"/>
                                    <w:right w:val="nil"/>
                                  </w:tcBorders>
                                  <w:noWrap/>
                                  <w:vAlign w:val="bottom"/>
                                  <w:hideMark/>
                                </w:tcPr>
                                <w:p w14:paraId="0C614F5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12.99</w:t>
                                  </w:r>
                                </w:p>
                              </w:tc>
                              <w:tc>
                                <w:tcPr>
                                  <w:tcW w:w="555" w:type="pct"/>
                                  <w:tcBorders>
                                    <w:top w:val="nil"/>
                                    <w:left w:val="nil"/>
                                    <w:bottom w:val="nil"/>
                                    <w:right w:val="nil"/>
                                  </w:tcBorders>
                                  <w:noWrap/>
                                  <w:vAlign w:val="bottom"/>
                                  <w:hideMark/>
                                </w:tcPr>
                                <w:p w14:paraId="0C2DC5C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0.56</w:t>
                                  </w:r>
                                </w:p>
                              </w:tc>
                              <w:tc>
                                <w:tcPr>
                                  <w:tcW w:w="558" w:type="pct"/>
                                  <w:tcBorders>
                                    <w:top w:val="nil"/>
                                    <w:left w:val="nil"/>
                                    <w:bottom w:val="nil"/>
                                    <w:right w:val="nil"/>
                                  </w:tcBorders>
                                  <w:noWrap/>
                                  <w:vAlign w:val="bottom"/>
                                  <w:hideMark/>
                                </w:tcPr>
                                <w:p w14:paraId="530A135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5.57</w:t>
                                  </w:r>
                                </w:p>
                              </w:tc>
                            </w:tr>
                            <w:tr w:rsidR="006F4C91" w:rsidRPr="00E67E9E" w14:paraId="3DCE5584" w14:textId="77777777" w:rsidTr="00C71EA4">
                              <w:trPr>
                                <w:trHeight w:val="312"/>
                              </w:trPr>
                              <w:tc>
                                <w:tcPr>
                                  <w:tcW w:w="558" w:type="pct"/>
                                  <w:tcBorders>
                                    <w:top w:val="nil"/>
                                    <w:left w:val="nil"/>
                                    <w:bottom w:val="nil"/>
                                    <w:right w:val="nil"/>
                                  </w:tcBorders>
                                  <w:noWrap/>
                                  <w:vAlign w:val="bottom"/>
                                  <w:hideMark/>
                                </w:tcPr>
                                <w:p w14:paraId="2CF63BFA"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(25, 180)</w:t>
                                  </w:r>
                                </w:p>
                              </w:tc>
                              <w:tc>
                                <w:tcPr>
                                  <w:tcW w:w="555" w:type="pct"/>
                                  <w:tcBorders>
                                    <w:top w:val="nil"/>
                                    <w:left w:val="nil"/>
                                    <w:bottom w:val="nil"/>
                                    <w:right w:val="nil"/>
                                  </w:tcBorders>
                                  <w:noWrap/>
                                  <w:vAlign w:val="bottom"/>
                                  <w:hideMark/>
                                </w:tcPr>
                                <w:p w14:paraId="7D67B0F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994.3</w:t>
                                  </w:r>
                                </w:p>
                              </w:tc>
                              <w:tc>
                                <w:tcPr>
                                  <w:tcW w:w="555" w:type="pct"/>
                                  <w:tcBorders>
                                    <w:top w:val="nil"/>
                                    <w:left w:val="nil"/>
                                    <w:bottom w:val="nil"/>
                                    <w:right w:val="nil"/>
                                  </w:tcBorders>
                                  <w:noWrap/>
                                  <w:vAlign w:val="bottom"/>
                                  <w:hideMark/>
                                </w:tcPr>
                                <w:p w14:paraId="0DFD216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1334.3</w:t>
                                  </w:r>
                                </w:p>
                              </w:tc>
                              <w:tc>
                                <w:tcPr>
                                  <w:tcW w:w="555" w:type="pct"/>
                                  <w:tcBorders>
                                    <w:top w:val="nil"/>
                                    <w:left w:val="nil"/>
                                    <w:bottom w:val="nil"/>
                                    <w:right w:val="nil"/>
                                  </w:tcBorders>
                                  <w:noWrap/>
                                  <w:vAlign w:val="bottom"/>
                                  <w:hideMark/>
                                </w:tcPr>
                                <w:p w14:paraId="42F7BB2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1207.90</w:t>
                                  </w:r>
                                </w:p>
                              </w:tc>
                              <w:tc>
                                <w:tcPr>
                                  <w:tcW w:w="555" w:type="pct"/>
                                  <w:tcBorders>
                                    <w:top w:val="nil"/>
                                    <w:left w:val="nil"/>
                                    <w:bottom w:val="nil"/>
                                    <w:right w:val="nil"/>
                                  </w:tcBorders>
                                  <w:noWrap/>
                                  <w:vAlign w:val="bottom"/>
                                  <w:hideMark/>
                                </w:tcPr>
                                <w:p w14:paraId="34D359E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104.28</w:t>
                                  </w:r>
                                </w:p>
                              </w:tc>
                              <w:tc>
                                <w:tcPr>
                                  <w:tcW w:w="555" w:type="pct"/>
                                  <w:tcBorders>
                                    <w:top w:val="nil"/>
                                    <w:left w:val="nil"/>
                                    <w:bottom w:val="nil"/>
                                    <w:right w:val="nil"/>
                                  </w:tcBorders>
                                  <w:noWrap/>
                                  <w:vAlign w:val="bottom"/>
                                  <w:hideMark/>
                                </w:tcPr>
                                <w:p w14:paraId="2B2CB621"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34.19</w:t>
                                  </w:r>
                                </w:p>
                              </w:tc>
                              <w:tc>
                                <w:tcPr>
                                  <w:tcW w:w="555" w:type="pct"/>
                                  <w:tcBorders>
                                    <w:top w:val="nil"/>
                                    <w:left w:val="nil"/>
                                    <w:bottom w:val="nil"/>
                                    <w:right w:val="nil"/>
                                  </w:tcBorders>
                                  <w:noWrap/>
                                  <w:vAlign w:val="bottom"/>
                                  <w:hideMark/>
                                </w:tcPr>
                                <w:p w14:paraId="6D53E734"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21.48</w:t>
                                  </w:r>
                                </w:p>
                              </w:tc>
                              <w:tc>
                                <w:tcPr>
                                  <w:tcW w:w="555" w:type="pct"/>
                                  <w:tcBorders>
                                    <w:top w:val="nil"/>
                                    <w:left w:val="nil"/>
                                    <w:bottom w:val="nil"/>
                                    <w:right w:val="nil"/>
                                  </w:tcBorders>
                                  <w:noWrap/>
                                  <w:vAlign w:val="bottom"/>
                                  <w:hideMark/>
                                </w:tcPr>
                                <w:p w14:paraId="46D9A03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2.60</w:t>
                                  </w:r>
                                </w:p>
                              </w:tc>
                              <w:tc>
                                <w:tcPr>
                                  <w:tcW w:w="558" w:type="pct"/>
                                  <w:tcBorders>
                                    <w:top w:val="nil"/>
                                    <w:left w:val="nil"/>
                                    <w:bottom w:val="nil"/>
                                    <w:right w:val="nil"/>
                                  </w:tcBorders>
                                  <w:noWrap/>
                                  <w:vAlign w:val="bottom"/>
                                  <w:hideMark/>
                                </w:tcPr>
                                <w:p w14:paraId="25E42E3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6.79</w:t>
                                  </w:r>
                                </w:p>
                              </w:tc>
                            </w:tr>
                            <w:tr w:rsidR="006F4C91" w:rsidRPr="00E67E9E" w14:paraId="335F71D6" w14:textId="77777777" w:rsidTr="00C71EA4">
                              <w:trPr>
                                <w:trHeight w:val="312"/>
                              </w:trPr>
                              <w:tc>
                                <w:tcPr>
                                  <w:tcW w:w="558" w:type="pct"/>
                                  <w:tcBorders>
                                    <w:top w:val="nil"/>
                                    <w:left w:val="nil"/>
                                    <w:bottom w:val="nil"/>
                                    <w:right w:val="nil"/>
                                  </w:tcBorders>
                                  <w:noWrap/>
                                  <w:vAlign w:val="bottom"/>
                                  <w:hideMark/>
                                </w:tcPr>
                                <w:p w14:paraId="2FB378C1"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(100, 30)</w:t>
                                  </w:r>
                                </w:p>
                              </w:tc>
                              <w:tc>
                                <w:tcPr>
                                  <w:tcW w:w="555" w:type="pct"/>
                                  <w:tcBorders>
                                    <w:top w:val="nil"/>
                                    <w:left w:val="nil"/>
                                    <w:bottom w:val="nil"/>
                                    <w:right w:val="nil"/>
                                  </w:tcBorders>
                                  <w:noWrap/>
                                  <w:vAlign w:val="bottom"/>
                                  <w:hideMark/>
                                </w:tcPr>
                                <w:p w14:paraId="132C48C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631.4</w:t>
                                  </w:r>
                                </w:p>
                              </w:tc>
                              <w:tc>
                                <w:tcPr>
                                  <w:tcW w:w="555" w:type="pct"/>
                                  <w:tcBorders>
                                    <w:top w:val="nil"/>
                                    <w:left w:val="nil"/>
                                    <w:bottom w:val="nil"/>
                                    <w:right w:val="nil"/>
                                  </w:tcBorders>
                                  <w:noWrap/>
                                  <w:vAlign w:val="bottom"/>
                                  <w:hideMark/>
                                </w:tcPr>
                                <w:p w14:paraId="24EFAFE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828.54</w:t>
                                  </w:r>
                                </w:p>
                              </w:tc>
                              <w:tc>
                                <w:tcPr>
                                  <w:tcW w:w="555" w:type="pct"/>
                                  <w:tcBorders>
                                    <w:top w:val="nil"/>
                                    <w:left w:val="nil"/>
                                    <w:bottom w:val="nil"/>
                                    <w:right w:val="nil"/>
                                  </w:tcBorders>
                                  <w:noWrap/>
                                  <w:vAlign w:val="bottom"/>
                                  <w:hideMark/>
                                </w:tcPr>
                                <w:p w14:paraId="1A3C6666"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777.60</w:t>
                                  </w:r>
                                </w:p>
                              </w:tc>
                              <w:tc>
                                <w:tcPr>
                                  <w:tcW w:w="555" w:type="pct"/>
                                  <w:tcBorders>
                                    <w:top w:val="nil"/>
                                    <w:left w:val="nil"/>
                                    <w:bottom w:val="nil"/>
                                    <w:right w:val="nil"/>
                                  </w:tcBorders>
                                  <w:noWrap/>
                                  <w:vAlign w:val="bottom"/>
                                  <w:hideMark/>
                                </w:tcPr>
                                <w:p w14:paraId="1A3107F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37.36</w:t>
                                  </w:r>
                                </w:p>
                              </w:tc>
                              <w:tc>
                                <w:tcPr>
                                  <w:tcW w:w="555" w:type="pct"/>
                                  <w:tcBorders>
                                    <w:top w:val="nil"/>
                                    <w:left w:val="nil"/>
                                    <w:bottom w:val="nil"/>
                                    <w:right w:val="nil"/>
                                  </w:tcBorders>
                                  <w:noWrap/>
                                  <w:vAlign w:val="bottom"/>
                                  <w:hideMark/>
                                </w:tcPr>
                                <w:p w14:paraId="660C197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31.22</w:t>
                                  </w:r>
                                </w:p>
                              </w:tc>
                              <w:tc>
                                <w:tcPr>
                                  <w:tcW w:w="555" w:type="pct"/>
                                  <w:tcBorders>
                                    <w:top w:val="nil"/>
                                    <w:left w:val="nil"/>
                                    <w:bottom w:val="nil"/>
                                    <w:right w:val="nil"/>
                                  </w:tcBorders>
                                  <w:noWrap/>
                                  <w:vAlign w:val="bottom"/>
                                  <w:hideMark/>
                                </w:tcPr>
                                <w:p w14:paraId="793A295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23.15</w:t>
                                  </w:r>
                                </w:p>
                              </w:tc>
                              <w:tc>
                                <w:tcPr>
                                  <w:tcW w:w="555" w:type="pct"/>
                                  <w:tcBorders>
                                    <w:top w:val="nil"/>
                                    <w:left w:val="nil"/>
                                    <w:bottom w:val="nil"/>
                                    <w:right w:val="nil"/>
                                  </w:tcBorders>
                                  <w:noWrap/>
                                  <w:vAlign w:val="bottom"/>
                                  <w:hideMark/>
                                </w:tcPr>
                                <w:p w14:paraId="4752095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9.18</w:t>
                                  </w:r>
                                </w:p>
                              </w:tc>
                              <w:tc>
                                <w:tcPr>
                                  <w:tcW w:w="558" w:type="pct"/>
                                  <w:tcBorders>
                                    <w:top w:val="nil"/>
                                    <w:left w:val="nil"/>
                                    <w:bottom w:val="nil"/>
                                    <w:right w:val="nil"/>
                                  </w:tcBorders>
                                  <w:noWrap/>
                                  <w:vAlign w:val="bottom"/>
                                  <w:hideMark/>
                                </w:tcPr>
                                <w:p w14:paraId="313E0556"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15.31</w:t>
                                  </w:r>
                                </w:p>
                              </w:tc>
                            </w:tr>
                            <w:tr w:rsidR="006F4C91" w:rsidRPr="00E67E9E" w14:paraId="47922CF3" w14:textId="77777777" w:rsidTr="00C71EA4">
                              <w:trPr>
                                <w:trHeight w:val="312"/>
                              </w:trPr>
                              <w:tc>
                                <w:tcPr>
                                  <w:tcW w:w="558" w:type="pct"/>
                                  <w:tcBorders>
                                    <w:top w:val="nil"/>
                                    <w:left w:val="nil"/>
                                    <w:bottom w:val="nil"/>
                                    <w:right w:val="nil"/>
                                  </w:tcBorders>
                                  <w:noWrap/>
                                  <w:vAlign w:val="bottom"/>
                                  <w:hideMark/>
                                </w:tcPr>
                                <w:p w14:paraId="6F9EDE0E"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(100, 60)</w:t>
                                  </w:r>
                                </w:p>
                              </w:tc>
                              <w:tc>
                                <w:tcPr>
                                  <w:tcW w:w="555" w:type="pct"/>
                                  <w:tcBorders>
                                    <w:top w:val="nil"/>
                                    <w:left w:val="nil"/>
                                    <w:bottom w:val="nil"/>
                                    <w:right w:val="nil"/>
                                  </w:tcBorders>
                                  <w:noWrap/>
                                  <w:vAlign w:val="bottom"/>
                                  <w:hideMark/>
                                </w:tcPr>
                                <w:p w14:paraId="3CB9AB9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979</w:t>
                                  </w:r>
                                </w:p>
                              </w:tc>
                              <w:tc>
                                <w:tcPr>
                                  <w:tcW w:w="555" w:type="pct"/>
                                  <w:tcBorders>
                                    <w:top w:val="nil"/>
                                    <w:left w:val="nil"/>
                                    <w:bottom w:val="nil"/>
                                    <w:right w:val="nil"/>
                                  </w:tcBorders>
                                  <w:noWrap/>
                                  <w:vAlign w:val="bottom"/>
                                  <w:hideMark/>
                                </w:tcPr>
                                <w:p w14:paraId="39F84D91"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1081.32</w:t>
                                  </w:r>
                                </w:p>
                              </w:tc>
                              <w:tc>
                                <w:tcPr>
                                  <w:tcW w:w="555" w:type="pct"/>
                                  <w:tcBorders>
                                    <w:top w:val="nil"/>
                                    <w:left w:val="nil"/>
                                    <w:bottom w:val="nil"/>
                                    <w:right w:val="nil"/>
                                  </w:tcBorders>
                                  <w:noWrap/>
                                  <w:vAlign w:val="bottom"/>
                                  <w:hideMark/>
                                </w:tcPr>
                                <w:p w14:paraId="05C496B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1046.50</w:t>
                                  </w:r>
                                </w:p>
                              </w:tc>
                              <w:tc>
                                <w:tcPr>
                                  <w:tcW w:w="555" w:type="pct"/>
                                  <w:tcBorders>
                                    <w:top w:val="nil"/>
                                    <w:left w:val="nil"/>
                                    <w:bottom w:val="nil"/>
                                    <w:right w:val="nil"/>
                                  </w:tcBorders>
                                  <w:noWrap/>
                                  <w:vAlign w:val="bottom"/>
                                  <w:hideMark/>
                                </w:tcPr>
                                <w:p w14:paraId="61D762B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42.22</w:t>
                                  </w:r>
                                </w:p>
                              </w:tc>
                              <w:tc>
                                <w:tcPr>
                                  <w:tcW w:w="555" w:type="pct"/>
                                  <w:tcBorders>
                                    <w:top w:val="nil"/>
                                    <w:left w:val="nil"/>
                                    <w:bottom w:val="nil"/>
                                    <w:right w:val="nil"/>
                                  </w:tcBorders>
                                  <w:noWrap/>
                                  <w:vAlign w:val="bottom"/>
                                  <w:hideMark/>
                                </w:tcPr>
                                <w:p w14:paraId="1EF2FE1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10.45</w:t>
                                  </w:r>
                                </w:p>
                              </w:tc>
                              <w:tc>
                                <w:tcPr>
                                  <w:tcW w:w="555" w:type="pct"/>
                                  <w:tcBorders>
                                    <w:top w:val="nil"/>
                                    <w:left w:val="nil"/>
                                    <w:bottom w:val="nil"/>
                                    <w:right w:val="nil"/>
                                  </w:tcBorders>
                                  <w:noWrap/>
                                  <w:vAlign w:val="bottom"/>
                                  <w:hideMark/>
                                </w:tcPr>
                                <w:p w14:paraId="6B09A81E"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6.89</w:t>
                                  </w:r>
                                </w:p>
                              </w:tc>
                              <w:tc>
                                <w:tcPr>
                                  <w:tcW w:w="555" w:type="pct"/>
                                  <w:tcBorders>
                                    <w:top w:val="nil"/>
                                    <w:left w:val="nil"/>
                                    <w:bottom w:val="nil"/>
                                    <w:right w:val="nil"/>
                                  </w:tcBorders>
                                  <w:noWrap/>
                                  <w:vAlign w:val="bottom"/>
                                  <w:hideMark/>
                                </w:tcPr>
                                <w:p w14:paraId="6C836DD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19.46</w:t>
                                  </w:r>
                                </w:p>
                              </w:tc>
                              <w:tc>
                                <w:tcPr>
                                  <w:tcW w:w="558" w:type="pct"/>
                                  <w:tcBorders>
                                    <w:top w:val="nil"/>
                                    <w:left w:val="nil"/>
                                    <w:bottom w:val="nil"/>
                                    <w:right w:val="nil"/>
                                  </w:tcBorders>
                                  <w:noWrap/>
                                  <w:vAlign w:val="bottom"/>
                                  <w:hideMark/>
                                </w:tcPr>
                                <w:p w14:paraId="091A0DD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14.25</w:t>
                                  </w:r>
                                </w:p>
                              </w:tc>
                            </w:tr>
                            <w:tr w:rsidR="006F4C91" w:rsidRPr="00E67E9E" w14:paraId="666A5254" w14:textId="77777777" w:rsidTr="00C71EA4">
                              <w:trPr>
                                <w:trHeight w:val="324"/>
                              </w:trPr>
                              <w:tc>
                                <w:tcPr>
                                  <w:tcW w:w="558" w:type="pct"/>
                                  <w:tcBorders>
                                    <w:top w:val="nil"/>
                                    <w:left w:val="nil"/>
                                    <w:bottom w:val="single" w:sz="8" w:space="0" w:color="auto"/>
                                    <w:right w:val="nil"/>
                                  </w:tcBorders>
                                  <w:noWrap/>
                                  <w:vAlign w:val="bottom"/>
                                  <w:hideMark/>
                                </w:tcPr>
                                <w:p w14:paraId="4DD34E6D"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(100, 180)</w:t>
                                  </w:r>
                                </w:p>
                              </w:tc>
                              <w:tc>
                                <w:tcPr>
                                  <w:tcW w:w="555" w:type="pct"/>
                                  <w:tcBorders>
                                    <w:top w:val="nil"/>
                                    <w:left w:val="nil"/>
                                    <w:bottom w:val="single" w:sz="8" w:space="0" w:color="auto"/>
                                    <w:right w:val="nil"/>
                                  </w:tcBorders>
                                  <w:noWrap/>
                                  <w:vAlign w:val="bottom"/>
                                  <w:hideMark/>
                                </w:tcPr>
                                <w:p w14:paraId="3E7497D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1087</w:t>
                                  </w:r>
                                </w:p>
                              </w:tc>
                              <w:tc>
                                <w:tcPr>
                                  <w:tcW w:w="555" w:type="pct"/>
                                  <w:tcBorders>
                                    <w:top w:val="nil"/>
                                    <w:left w:val="nil"/>
                                    <w:bottom w:val="single" w:sz="8" w:space="0" w:color="auto"/>
                                    <w:right w:val="nil"/>
                                  </w:tcBorders>
                                  <w:noWrap/>
                                  <w:vAlign w:val="bottom"/>
                                  <w:hideMark/>
                                </w:tcPr>
                                <w:p w14:paraId="19F30B8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1551.18</w:t>
                                  </w:r>
                                </w:p>
                              </w:tc>
                              <w:tc>
                                <w:tcPr>
                                  <w:tcW w:w="555" w:type="pct"/>
                                  <w:tcBorders>
                                    <w:top w:val="nil"/>
                                    <w:left w:val="nil"/>
                                    <w:bottom w:val="single" w:sz="8" w:space="0" w:color="auto"/>
                                    <w:right w:val="nil"/>
                                  </w:tcBorders>
                                  <w:noWrap/>
                                  <w:vAlign w:val="bottom"/>
                                  <w:hideMark/>
                                </w:tcPr>
                                <w:p w14:paraId="1C0EC2E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1401.70</w:t>
                                  </w:r>
                                </w:p>
                              </w:tc>
                              <w:tc>
                                <w:tcPr>
                                  <w:tcW w:w="555" w:type="pct"/>
                                  <w:tcBorders>
                                    <w:top w:val="nil"/>
                                    <w:left w:val="nil"/>
                                    <w:bottom w:val="single" w:sz="8" w:space="0" w:color="auto"/>
                                    <w:right w:val="nil"/>
                                  </w:tcBorders>
                                  <w:noWrap/>
                                  <w:vAlign w:val="bottom"/>
                                  <w:hideMark/>
                                </w:tcPr>
                                <w:p w14:paraId="7D5868A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140.54</w:t>
                                  </w:r>
                                </w:p>
                              </w:tc>
                              <w:tc>
                                <w:tcPr>
                                  <w:tcW w:w="555" w:type="pct"/>
                                  <w:tcBorders>
                                    <w:top w:val="nil"/>
                                    <w:left w:val="nil"/>
                                    <w:bottom w:val="single" w:sz="8" w:space="0" w:color="auto"/>
                                    <w:right w:val="nil"/>
                                  </w:tcBorders>
                                  <w:noWrap/>
                                  <w:vAlign w:val="bottom"/>
                                  <w:hideMark/>
                                </w:tcPr>
                                <w:p w14:paraId="43B443E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42.70</w:t>
                                  </w:r>
                                </w:p>
                              </w:tc>
                              <w:tc>
                                <w:tcPr>
                                  <w:tcW w:w="555" w:type="pct"/>
                                  <w:tcBorders>
                                    <w:top w:val="nil"/>
                                    <w:left w:val="nil"/>
                                    <w:bottom w:val="single" w:sz="8" w:space="0" w:color="auto"/>
                                    <w:right w:val="nil"/>
                                  </w:tcBorders>
                                  <w:noWrap/>
                                  <w:vAlign w:val="bottom"/>
                                  <w:hideMark/>
                                </w:tcPr>
                                <w:p w14:paraId="759E08C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28.95</w:t>
                                  </w:r>
                                </w:p>
                              </w:tc>
                              <w:tc>
                                <w:tcPr>
                                  <w:tcW w:w="555" w:type="pct"/>
                                  <w:tcBorders>
                                    <w:top w:val="nil"/>
                                    <w:left w:val="nil"/>
                                    <w:bottom w:val="single" w:sz="8" w:space="0" w:color="auto"/>
                                    <w:right w:val="nil"/>
                                  </w:tcBorders>
                                  <w:noWrap/>
                                  <w:vAlign w:val="bottom"/>
                                  <w:hideMark/>
                                </w:tcPr>
                                <w:p w14:paraId="4AC2960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236.24</w:t>
                                  </w:r>
                                </w:p>
                              </w:tc>
                              <w:tc>
                                <w:tcPr>
                                  <w:tcW w:w="558" w:type="pct"/>
                                  <w:tcBorders>
                                    <w:top w:val="nil"/>
                                    <w:left w:val="nil"/>
                                    <w:bottom w:val="single" w:sz="8" w:space="0" w:color="auto"/>
                                    <w:right w:val="nil"/>
                                  </w:tcBorders>
                                  <w:noWrap/>
                                  <w:vAlign w:val="bottom"/>
                                  <w:hideMark/>
                                </w:tcPr>
                                <w:p w14:paraId="26034492" w14:textId="77777777" w:rsidR="006F4C91" w:rsidRPr="00E67E9E" w:rsidRDefault="006F4C91" w:rsidP="006F4C91">
                                  <w:pPr>
                                    <w:keepNext/>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14.82</w:t>
                                  </w:r>
                                </w:p>
                              </w:tc>
                            </w:tr>
                          </w:tbl>
                          <w:p w14:paraId="7C467CBA" w14:textId="66B30EDB" w:rsidR="006F4C91" w:rsidRDefault="006F4C91">
                            <w:pPr>
                              <w:pStyle w:val="Descripcin"/>
                            </w:pPr>
                            <w:r w:rsidRPr="006F4C91">
                              <w:rPr>
                                <w:b/>
                                <w:bCs/>
                              </w:rPr>
                              <w:t>Fuente:</w:t>
                            </w:r>
                            <w:r>
                              <w:t xml:space="preserve"> </w:t>
                            </w:r>
                            <w:r w:rsidRPr="008C6838">
                              <w:t>elaboración propia</w:t>
                            </w:r>
                          </w:p>
                          <w:p w14:paraId="6A4EE1C1" w14:textId="24154423" w:rsidR="006F4C91" w:rsidRDefault="006F4C9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840701" id="_x0000_s1037" type="#_x0000_t202" style="position:absolute;left:0;text-align:left;margin-left:16.35pt;margin-top:363.15pt;width:451.85pt;height:257.1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" filled="f" stroked="f">
                <v:textbox>
                  <w:txbxContent>
                    <w:p w14:paraId="6927E71A" w14:textId="398C2532" w:rsidR="00C71EA4" w:rsidRDefault="00C71EA4" w:rsidP="00C71EA4">
                      <w:pPr>
                        <w:pStyle w:val="Descripcin"/>
                        <w:keepNext/>
                      </w:pPr>
                      <w:bookmarkStart w:id="27" w:name="_Ref219137763"/>
                      <w:r w:rsidRPr="00C71EA4">
                        <w:rPr>
                          <w:b/>
                          <w:bCs/>
                        </w:rPr>
                        <w:t xml:space="preserve">Tabla </w:t>
                      </w:r>
                      <w:r w:rsidRPr="00C71EA4">
                        <w:rPr>
                          <w:b/>
                          <w:bCs/>
                        </w:rPr>
                        <w:fldChar w:fldCharType="begin"/>
                      </w:r>
                      <w:r w:rsidRPr="00C71EA4">
                        <w:rPr>
                          <w:b/>
                          <w:bCs/>
                        </w:rPr>
                        <w:instrText xml:space="preserve"> SEQ Tabla \* ARABIC </w:instrText>
                      </w:r>
                      <w:r w:rsidRPr="00C71EA4">
                        <w:rPr>
                          <w:b/>
                          <w:bCs/>
                        </w:rPr>
                        <w:fldChar w:fldCharType="separate"/>
                      </w:r>
                      <w:r w:rsidRPr="00C71EA4">
                        <w:rPr>
                          <w:b/>
                          <w:bCs/>
                          <w:noProof/>
                        </w:rPr>
                        <w:t>9</w:t>
                      </w:r>
                      <w:r w:rsidRPr="00C71EA4">
                        <w:rPr>
                          <w:b/>
                          <w:bCs/>
                        </w:rPr>
                        <w:fldChar w:fldCharType="end"/>
                      </w:r>
                      <w:bookmarkEnd w:id="27"/>
                      <w:r>
                        <w:t xml:space="preserve"> </w:t>
                      </w:r>
                      <w:r w:rsidRPr="00FA2C62">
                        <w:t>Comparación soluciones algoritmo genético vs modelo exacto, ejemplo 2</w:t>
                      </w:r>
                    </w:p>
                    <w:tbl>
                      <w:tblPr>
                        <w:tblW w:w="4991" w:type="pct"/>
                        <w:tblCellMar>
                          <w:left w:w="70" w:type="dxa"/>
                          <w:right w:w="70" w:type="dxa"/>
                        </w:tblCellMar>
                        <w:tblLook w:val="04A0" w:firstRow="1" w:lastRow="0" w:firstColumn="1" w:lastColumn="0" w:noHBand="0" w:noVBand="1"/>
                      </w:tblPr>
                      <w:tblGrid>
                        <w:gridCol w:w="976"/>
                        <w:gridCol w:w="971"/>
                        <w:gridCol w:w="971"/>
                        <w:gridCol w:w="971"/>
                        <w:gridCol w:w="971"/>
                        <w:gridCol w:w="971"/>
                        <w:gridCol w:w="971"/>
                        <w:gridCol w:w="971"/>
                        <w:gridCol w:w="975"/>
                      </w:tblGrid>
                      <w:tr w:rsidR="006F4C91" w:rsidRPr="00E67E9E" w14:paraId="157D574C" w14:textId="77777777" w:rsidTr="00C71EA4">
                        <w:trPr>
                          <w:trHeight w:val="324"/>
                        </w:trPr>
                        <w:tc>
                          <w:tcPr>
                            <w:tcW w:w="558" w:type="pct"/>
                            <w:tcBorders>
                              <w:top w:val="nil"/>
                              <w:left w:val="nil"/>
                              <w:bottom w:val="nil"/>
                              <w:right w:val="nil"/>
                            </w:tcBorders>
                            <w:noWrap/>
                            <w:vAlign w:val="bottom"/>
                            <w:hideMark/>
                          </w:tcPr>
                          <w:p w14:paraId="2E4D005B" w14:textId="77777777" w:rsidR="006F4C91" w:rsidRPr="00E67E9E" w:rsidRDefault="006F4C91" w:rsidP="006F4C91">
                            <w:pPr>
                              <w:jc w:val="left"/>
                              <w:rPr>
                                <w:rFonts w:eastAsia="Times New Roman" w:cs="Times New Roman"/>
                                <w:szCs w:val="24"/>
                                <w:lang w:eastAsia="es-CO"/>
                              </w:rPr>
                            </w:pPr>
                          </w:p>
                        </w:tc>
                        <w:tc>
                          <w:tcPr>
                            <w:tcW w:w="4442" w:type="pct"/>
                            <w:gridSpan w:val="8"/>
                            <w:tcBorders>
                              <w:top w:val="nil"/>
                              <w:left w:val="nil"/>
                              <w:bottom w:val="single" w:sz="8" w:space="0" w:color="auto"/>
                              <w:right w:val="nil"/>
                            </w:tcBorders>
                            <w:noWrap/>
                            <w:vAlign w:val="bottom"/>
                            <w:hideMark/>
                          </w:tcPr>
                          <w:p w14:paraId="5B137BB3" w14:textId="77777777" w:rsidR="006F4C91" w:rsidRPr="00E67E9E" w:rsidRDefault="006F4C91" w:rsidP="006F4C91">
                            <w:pPr>
                              <w:jc w:val="center"/>
                              <w:rPr>
                                <w:rFonts w:eastAsia="Times New Roman" w:cs="Times New Roman"/>
                                <w:b/>
                                <w:bCs/>
                                <w:color w:val="000000"/>
                                <w:szCs w:val="24"/>
                                <w:lang w:eastAsia="es-CO"/>
                              </w:rPr>
                            </w:pPr>
                            <w:r w:rsidRPr="00E67E9E">
                              <w:rPr>
                                <w:rFonts w:eastAsia="Times New Roman" w:cs="Times New Roman"/>
                                <w:b/>
                                <w:bCs/>
                                <w:color w:val="000000"/>
                                <w:szCs w:val="24"/>
                                <w:lang w:eastAsia="es-CO"/>
                              </w:rPr>
                              <w:t>a = 30</w:t>
                            </w:r>
                          </w:p>
                        </w:tc>
                      </w:tr>
                      <w:tr w:rsidR="006F4C91" w:rsidRPr="00E67E9E" w14:paraId="001BE769" w14:textId="77777777" w:rsidTr="00C71EA4">
                        <w:trPr>
                          <w:trHeight w:val="636"/>
                        </w:trPr>
                        <w:tc>
                          <w:tcPr>
                            <w:tcW w:w="558" w:type="pct"/>
                            <w:tcBorders>
                              <w:top w:val="nil"/>
                              <w:left w:val="nil"/>
                              <w:bottom w:val="single" w:sz="8" w:space="0" w:color="auto"/>
                              <w:right w:val="nil"/>
                            </w:tcBorders>
                            <w:vAlign w:val="bottom"/>
                            <w:hideMark/>
                          </w:tcPr>
                          <w:p w14:paraId="048ACD37"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(m,n)</w:t>
                            </w:r>
                          </w:p>
                        </w:tc>
                        <w:tc>
                          <w:tcPr>
                            <w:tcW w:w="555" w:type="pct"/>
                            <w:tcBorders>
                              <w:top w:val="nil"/>
                              <w:left w:val="nil"/>
                              <w:bottom w:val="single" w:sz="8" w:space="0" w:color="auto"/>
                              <w:right w:val="nil"/>
                            </w:tcBorders>
                            <w:vAlign w:val="bottom"/>
                            <w:hideMark/>
                          </w:tcPr>
                          <w:p w14:paraId="5BEF58D9"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Costo exacto</w:t>
                            </w:r>
                          </w:p>
                        </w:tc>
                        <w:tc>
                          <w:tcPr>
                            <w:tcW w:w="555" w:type="pct"/>
                            <w:tcBorders>
                              <w:top w:val="nil"/>
                              <w:left w:val="nil"/>
                              <w:bottom w:val="single" w:sz="8" w:space="0" w:color="auto"/>
                              <w:right w:val="nil"/>
                            </w:tcBorders>
                            <w:vAlign w:val="bottom"/>
                            <w:hideMark/>
                          </w:tcPr>
                          <w:p w14:paraId="08305A92"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AG promedio</w:t>
                            </w:r>
                          </w:p>
                        </w:tc>
                        <w:tc>
                          <w:tcPr>
                            <w:tcW w:w="555" w:type="pct"/>
                            <w:tcBorders>
                              <w:top w:val="nil"/>
                              <w:left w:val="nil"/>
                              <w:bottom w:val="single" w:sz="8" w:space="0" w:color="auto"/>
                              <w:right w:val="nil"/>
                            </w:tcBorders>
                            <w:vAlign w:val="bottom"/>
                            <w:hideMark/>
                          </w:tcPr>
                          <w:p w14:paraId="420F4F6E"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AG mejor</w:t>
                            </w:r>
                          </w:p>
                        </w:tc>
                        <w:tc>
                          <w:tcPr>
                            <w:tcW w:w="555" w:type="pct"/>
                            <w:tcBorders>
                              <w:top w:val="nil"/>
                              <w:left w:val="nil"/>
                              <w:bottom w:val="single" w:sz="8" w:space="0" w:color="auto"/>
                              <w:right w:val="nil"/>
                            </w:tcBorders>
                            <w:vAlign w:val="bottom"/>
                            <w:hideMark/>
                          </w:tcPr>
                          <w:p w14:paraId="6067183C"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Desv AG</w:t>
                            </w:r>
                          </w:p>
                        </w:tc>
                        <w:tc>
                          <w:tcPr>
                            <w:tcW w:w="555" w:type="pct"/>
                            <w:tcBorders>
                              <w:top w:val="nil"/>
                              <w:left w:val="nil"/>
                              <w:bottom w:val="single" w:sz="8" w:space="0" w:color="auto"/>
                              <w:right w:val="nil"/>
                            </w:tcBorders>
                            <w:vAlign w:val="bottom"/>
                            <w:hideMark/>
                          </w:tcPr>
                          <w:p w14:paraId="6E199780"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GAP (%) promedio</w:t>
                            </w:r>
                          </w:p>
                        </w:tc>
                        <w:tc>
                          <w:tcPr>
                            <w:tcW w:w="555" w:type="pct"/>
                            <w:tcBorders>
                              <w:top w:val="nil"/>
                              <w:left w:val="nil"/>
                              <w:bottom w:val="single" w:sz="8" w:space="0" w:color="auto"/>
                              <w:right w:val="nil"/>
                            </w:tcBorders>
                            <w:vAlign w:val="bottom"/>
                            <w:hideMark/>
                          </w:tcPr>
                          <w:p w14:paraId="66D6044E"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GAP mejor</w:t>
                            </w:r>
                          </w:p>
                        </w:tc>
                        <w:tc>
                          <w:tcPr>
                            <w:tcW w:w="555" w:type="pct"/>
                            <w:tcBorders>
                              <w:top w:val="nil"/>
                              <w:left w:val="nil"/>
                              <w:bottom w:val="single" w:sz="8" w:space="0" w:color="auto"/>
                              <w:right w:val="nil"/>
                            </w:tcBorders>
                            <w:vAlign w:val="bottom"/>
                            <w:hideMark/>
                          </w:tcPr>
                          <w:p w14:paraId="3B701973"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Tiempo exacto</w:t>
                            </w:r>
                          </w:p>
                        </w:tc>
                        <w:tc>
                          <w:tcPr>
                            <w:tcW w:w="558" w:type="pct"/>
                            <w:tcBorders>
                              <w:top w:val="nil"/>
                              <w:left w:val="nil"/>
                              <w:bottom w:val="single" w:sz="8" w:space="0" w:color="auto"/>
                              <w:right w:val="nil"/>
                            </w:tcBorders>
                            <w:vAlign w:val="bottom"/>
                            <w:hideMark/>
                          </w:tcPr>
                          <w:p w14:paraId="568D26F2" w14:textId="77777777" w:rsidR="006F4C91" w:rsidRPr="00E67E9E" w:rsidRDefault="006F4C91" w:rsidP="006F4C91">
                            <w:pPr>
                              <w:jc w:val="left"/>
                              <w:rPr>
                                <w:rFonts w:eastAsia="Times New Roman" w:cs="Times New Roman"/>
                                <w:b/>
                                <w:bCs/>
                                <w:color w:val="000000"/>
                                <w:szCs w:val="24"/>
                                <w:lang w:eastAsia="es-CO"/>
                              </w:rPr>
                            </w:pPr>
                            <w:r w:rsidRPr="00E67E9E">
                              <w:rPr>
                                <w:rFonts w:eastAsia="Times New Roman" w:cs="Times New Roman"/>
                                <w:b/>
                                <w:bCs/>
                                <w:color w:val="000000"/>
                                <w:szCs w:val="24"/>
                                <w:lang w:eastAsia="es-CO"/>
                              </w:rPr>
                              <w:t>Tiempo algoritmo</w:t>
                            </w:r>
                          </w:p>
                        </w:tc>
                      </w:tr>
                      <w:tr w:rsidR="006F4C91" w:rsidRPr="00E67E9E" w14:paraId="4496B6E0" w14:textId="77777777" w:rsidTr="00C71EA4">
                        <w:trPr>
                          <w:trHeight w:val="312"/>
                        </w:trPr>
                        <w:tc>
                          <w:tcPr>
                            <w:tcW w:w="558" w:type="pct"/>
                            <w:tcBorders>
                              <w:top w:val="nil"/>
                              <w:left w:val="nil"/>
                              <w:bottom w:val="nil"/>
                              <w:right w:val="nil"/>
                            </w:tcBorders>
                            <w:noWrap/>
                            <w:vAlign w:val="bottom"/>
                            <w:hideMark/>
                          </w:tcPr>
                          <w:p w14:paraId="49896449" w14:textId="77777777" w:rsidR="006F4C91" w:rsidRPr="00E67E9E" w:rsidRDefault="006F4C91" w:rsidP="006F4C91">
                            <w:pPr>
                              <w:jc w:val="left"/>
                              <w:rPr>
                                <w:rFonts w:eastAsia="Times New Roman" w:cs="Times New Roman"/>
                                <w:color w:val="474747"/>
                                <w:szCs w:val="24"/>
                                <w:lang w:eastAsia="es-CO"/>
                              </w:rPr>
                            </w:pPr>
                            <w:r w:rsidRPr="00E67E9E">
                              <w:rPr>
                                <w:rFonts w:eastAsia="Times New Roman" w:cs="Times New Roman"/>
                                <w:color w:val="474747"/>
                                <w:szCs w:val="24"/>
                                <w:lang w:eastAsia="es-CO"/>
                              </w:rPr>
                              <w:t>α = 10</w:t>
                            </w:r>
                          </w:p>
                        </w:tc>
                        <w:tc>
                          <w:tcPr>
                            <w:tcW w:w="555" w:type="pct"/>
                            <w:tcBorders>
                              <w:top w:val="nil"/>
                              <w:left w:val="nil"/>
                              <w:bottom w:val="nil"/>
                              <w:right w:val="nil"/>
                            </w:tcBorders>
                            <w:noWrap/>
                            <w:vAlign w:val="bottom"/>
                            <w:hideMark/>
                          </w:tcPr>
                          <w:p w14:paraId="36D926C1" w14:textId="77777777" w:rsidR="006F4C91" w:rsidRPr="00E67E9E" w:rsidRDefault="006F4C91" w:rsidP="006F4C91">
                            <w:pPr>
                              <w:jc w:val="left"/>
                              <w:rPr>
                                <w:rFonts w:eastAsia="Times New Roman" w:cs="Times New Roman"/>
                                <w:color w:val="474747"/>
                                <w:szCs w:val="24"/>
                                <w:lang w:eastAsia="es-CO"/>
                              </w:rPr>
                            </w:pPr>
                          </w:p>
                        </w:tc>
                        <w:tc>
                          <w:tcPr>
                            <w:tcW w:w="555" w:type="pct"/>
                            <w:tcBorders>
                              <w:top w:val="nil"/>
                              <w:left w:val="nil"/>
                              <w:bottom w:val="nil"/>
                              <w:right w:val="nil"/>
                            </w:tcBorders>
                            <w:noWrap/>
                            <w:vAlign w:val="bottom"/>
                            <w:hideMark/>
                          </w:tcPr>
                          <w:p w14:paraId="43B080FF"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65518A08"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0429351E"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3BE77C11"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3A8F6C8C" w14:textId="77777777" w:rsidR="006F4C91" w:rsidRPr="00E67E9E" w:rsidRDefault="006F4C91" w:rsidP="006F4C91">
                            <w:pPr>
                              <w:jc w:val="left"/>
                              <w:rPr>
                                <w:rFonts w:eastAsia="Times New Roman" w:cs="Times New Roman"/>
                                <w:lang w:eastAsia="es-CO"/>
                              </w:rPr>
                            </w:pPr>
                          </w:p>
                        </w:tc>
                        <w:tc>
                          <w:tcPr>
                            <w:tcW w:w="555" w:type="pct"/>
                            <w:tcBorders>
                              <w:top w:val="nil"/>
                              <w:left w:val="nil"/>
                              <w:bottom w:val="nil"/>
                              <w:right w:val="nil"/>
                            </w:tcBorders>
                            <w:noWrap/>
                            <w:vAlign w:val="bottom"/>
                            <w:hideMark/>
                          </w:tcPr>
                          <w:p w14:paraId="2B43FE91" w14:textId="77777777" w:rsidR="006F4C91" w:rsidRPr="00E67E9E" w:rsidRDefault="006F4C91" w:rsidP="006F4C91">
                            <w:pPr>
                              <w:jc w:val="left"/>
                              <w:rPr>
                                <w:rFonts w:eastAsia="Times New Roman" w:cs="Times New Roman"/>
                                <w:lang w:eastAsia="es-CO"/>
                              </w:rPr>
                            </w:pPr>
                          </w:p>
                        </w:tc>
                        <w:tc>
                          <w:tcPr>
                            <w:tcW w:w="558" w:type="pct"/>
                            <w:tcBorders>
                              <w:top w:val="nil"/>
                              <w:left w:val="nil"/>
                              <w:bottom w:val="nil"/>
                              <w:right w:val="nil"/>
                            </w:tcBorders>
                            <w:noWrap/>
                            <w:vAlign w:val="bottom"/>
                            <w:hideMark/>
                          </w:tcPr>
                          <w:p w14:paraId="6A89D3FE" w14:textId="77777777" w:rsidR="006F4C91" w:rsidRPr="00E67E9E" w:rsidRDefault="006F4C91" w:rsidP="006F4C91">
                            <w:pPr>
                              <w:jc w:val="left"/>
                              <w:rPr>
                                <w:rFonts w:eastAsia="Times New Roman" w:cs="Times New Roman"/>
                                <w:lang w:eastAsia="es-CO"/>
                              </w:rPr>
                            </w:pPr>
                          </w:p>
                        </w:tc>
                      </w:tr>
                      <w:tr w:rsidR="006F4C91" w:rsidRPr="00E67E9E" w14:paraId="7EBEE207" w14:textId="77777777" w:rsidTr="00C71EA4">
                        <w:trPr>
                          <w:trHeight w:val="312"/>
                        </w:trPr>
                        <w:tc>
                          <w:tcPr>
                            <w:tcW w:w="558" w:type="pct"/>
                            <w:tcBorders>
                              <w:top w:val="nil"/>
                              <w:left w:val="nil"/>
                              <w:bottom w:val="nil"/>
                              <w:right w:val="nil"/>
                            </w:tcBorders>
                            <w:noWrap/>
                            <w:vAlign w:val="bottom"/>
                            <w:hideMark/>
                          </w:tcPr>
                          <w:p w14:paraId="64F29606"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(5, 30)</w:t>
                            </w:r>
                          </w:p>
                        </w:tc>
                        <w:tc>
                          <w:tcPr>
                            <w:tcW w:w="555" w:type="pct"/>
                            <w:tcBorders>
                              <w:top w:val="nil"/>
                              <w:left w:val="nil"/>
                              <w:bottom w:val="nil"/>
                              <w:right w:val="nil"/>
                            </w:tcBorders>
                            <w:noWrap/>
                            <w:vAlign w:val="bottom"/>
                            <w:hideMark/>
                          </w:tcPr>
                          <w:p w14:paraId="49725E8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205.6</w:t>
                            </w:r>
                          </w:p>
                        </w:tc>
                        <w:tc>
                          <w:tcPr>
                            <w:tcW w:w="555" w:type="pct"/>
                            <w:tcBorders>
                              <w:top w:val="nil"/>
                              <w:left w:val="nil"/>
                              <w:bottom w:val="nil"/>
                              <w:right w:val="nil"/>
                            </w:tcBorders>
                            <w:noWrap/>
                            <w:vAlign w:val="bottom"/>
                            <w:hideMark/>
                          </w:tcPr>
                          <w:p w14:paraId="43A19F5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208.76</w:t>
                            </w:r>
                          </w:p>
                        </w:tc>
                        <w:tc>
                          <w:tcPr>
                            <w:tcW w:w="555" w:type="pct"/>
                            <w:tcBorders>
                              <w:top w:val="nil"/>
                              <w:left w:val="nil"/>
                              <w:bottom w:val="nil"/>
                              <w:right w:val="nil"/>
                            </w:tcBorders>
                            <w:noWrap/>
                            <w:vAlign w:val="bottom"/>
                            <w:hideMark/>
                          </w:tcPr>
                          <w:p w14:paraId="2A6B745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205.60</w:t>
                            </w:r>
                          </w:p>
                        </w:tc>
                        <w:tc>
                          <w:tcPr>
                            <w:tcW w:w="555" w:type="pct"/>
                            <w:tcBorders>
                              <w:top w:val="nil"/>
                              <w:left w:val="nil"/>
                              <w:bottom w:val="nil"/>
                              <w:right w:val="nil"/>
                            </w:tcBorders>
                            <w:noWrap/>
                            <w:vAlign w:val="bottom"/>
                            <w:hideMark/>
                          </w:tcPr>
                          <w:p w14:paraId="775B51B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6.08</w:t>
                            </w:r>
                          </w:p>
                        </w:tc>
                        <w:tc>
                          <w:tcPr>
                            <w:tcW w:w="555" w:type="pct"/>
                            <w:tcBorders>
                              <w:top w:val="nil"/>
                              <w:left w:val="nil"/>
                              <w:bottom w:val="nil"/>
                              <w:right w:val="nil"/>
                            </w:tcBorders>
                            <w:noWrap/>
                            <w:vAlign w:val="bottom"/>
                            <w:hideMark/>
                          </w:tcPr>
                          <w:p w14:paraId="055A11EE"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1.54</w:t>
                            </w:r>
                          </w:p>
                        </w:tc>
                        <w:tc>
                          <w:tcPr>
                            <w:tcW w:w="555" w:type="pct"/>
                            <w:tcBorders>
                              <w:top w:val="nil"/>
                              <w:left w:val="nil"/>
                              <w:bottom w:val="nil"/>
                              <w:right w:val="nil"/>
                            </w:tcBorders>
                            <w:noWrap/>
                            <w:vAlign w:val="bottom"/>
                            <w:hideMark/>
                          </w:tcPr>
                          <w:p w14:paraId="6B6E791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0.00</w:t>
                            </w:r>
                          </w:p>
                        </w:tc>
                        <w:tc>
                          <w:tcPr>
                            <w:tcW w:w="555" w:type="pct"/>
                            <w:tcBorders>
                              <w:top w:val="nil"/>
                              <w:left w:val="nil"/>
                              <w:bottom w:val="nil"/>
                              <w:right w:val="nil"/>
                            </w:tcBorders>
                            <w:noWrap/>
                            <w:vAlign w:val="bottom"/>
                            <w:hideMark/>
                          </w:tcPr>
                          <w:p w14:paraId="0828C9A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0.06</w:t>
                            </w:r>
                          </w:p>
                        </w:tc>
                        <w:tc>
                          <w:tcPr>
                            <w:tcW w:w="558" w:type="pct"/>
                            <w:tcBorders>
                              <w:top w:val="nil"/>
                              <w:left w:val="nil"/>
                              <w:bottom w:val="nil"/>
                              <w:right w:val="nil"/>
                            </w:tcBorders>
                            <w:noWrap/>
                            <w:vAlign w:val="bottom"/>
                            <w:hideMark/>
                          </w:tcPr>
                          <w:p w14:paraId="1FCC6156"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2.28</w:t>
                            </w:r>
                          </w:p>
                        </w:tc>
                      </w:tr>
                      <w:tr w:rsidR="006F4C91" w:rsidRPr="00E67E9E" w14:paraId="627464AE" w14:textId="77777777" w:rsidTr="00C71EA4">
                        <w:trPr>
                          <w:trHeight w:val="312"/>
                        </w:trPr>
                        <w:tc>
                          <w:tcPr>
                            <w:tcW w:w="558" w:type="pct"/>
                            <w:tcBorders>
                              <w:top w:val="nil"/>
                              <w:left w:val="nil"/>
                              <w:bottom w:val="nil"/>
                              <w:right w:val="nil"/>
                            </w:tcBorders>
                            <w:noWrap/>
                            <w:vAlign w:val="bottom"/>
                            <w:hideMark/>
                          </w:tcPr>
                          <w:p w14:paraId="7BF212D0"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(5, 60)</w:t>
                            </w:r>
                          </w:p>
                        </w:tc>
                        <w:tc>
                          <w:tcPr>
                            <w:tcW w:w="555" w:type="pct"/>
                            <w:tcBorders>
                              <w:top w:val="nil"/>
                              <w:left w:val="nil"/>
                              <w:bottom w:val="nil"/>
                              <w:right w:val="nil"/>
                            </w:tcBorders>
                            <w:noWrap/>
                            <w:vAlign w:val="bottom"/>
                            <w:hideMark/>
                          </w:tcPr>
                          <w:p w14:paraId="10C8A18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209.7</w:t>
                            </w:r>
                          </w:p>
                        </w:tc>
                        <w:tc>
                          <w:tcPr>
                            <w:tcW w:w="555" w:type="pct"/>
                            <w:tcBorders>
                              <w:top w:val="nil"/>
                              <w:left w:val="nil"/>
                              <w:bottom w:val="nil"/>
                              <w:right w:val="nil"/>
                            </w:tcBorders>
                            <w:noWrap/>
                            <w:vAlign w:val="bottom"/>
                            <w:hideMark/>
                          </w:tcPr>
                          <w:p w14:paraId="7BE9D4D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272.62</w:t>
                            </w:r>
                          </w:p>
                        </w:tc>
                        <w:tc>
                          <w:tcPr>
                            <w:tcW w:w="555" w:type="pct"/>
                            <w:tcBorders>
                              <w:top w:val="nil"/>
                              <w:left w:val="nil"/>
                              <w:bottom w:val="nil"/>
                              <w:right w:val="nil"/>
                            </w:tcBorders>
                            <w:noWrap/>
                            <w:vAlign w:val="bottom"/>
                            <w:hideMark/>
                          </w:tcPr>
                          <w:p w14:paraId="5498292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257.60</w:t>
                            </w:r>
                          </w:p>
                        </w:tc>
                        <w:tc>
                          <w:tcPr>
                            <w:tcW w:w="555" w:type="pct"/>
                            <w:tcBorders>
                              <w:top w:val="nil"/>
                              <w:left w:val="nil"/>
                              <w:bottom w:val="nil"/>
                              <w:right w:val="nil"/>
                            </w:tcBorders>
                            <w:noWrap/>
                            <w:vAlign w:val="bottom"/>
                            <w:hideMark/>
                          </w:tcPr>
                          <w:p w14:paraId="6C6FBB9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20.05</w:t>
                            </w:r>
                          </w:p>
                        </w:tc>
                        <w:tc>
                          <w:tcPr>
                            <w:tcW w:w="555" w:type="pct"/>
                            <w:tcBorders>
                              <w:top w:val="nil"/>
                              <w:left w:val="nil"/>
                              <w:bottom w:val="nil"/>
                              <w:right w:val="nil"/>
                            </w:tcBorders>
                            <w:noWrap/>
                            <w:vAlign w:val="bottom"/>
                            <w:hideMark/>
                          </w:tcPr>
                          <w:p w14:paraId="157BBA4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30.00</w:t>
                            </w:r>
                          </w:p>
                        </w:tc>
                        <w:tc>
                          <w:tcPr>
                            <w:tcW w:w="555" w:type="pct"/>
                            <w:tcBorders>
                              <w:top w:val="nil"/>
                              <w:left w:val="nil"/>
                              <w:bottom w:val="nil"/>
                              <w:right w:val="nil"/>
                            </w:tcBorders>
                            <w:noWrap/>
                            <w:vAlign w:val="bottom"/>
                            <w:hideMark/>
                          </w:tcPr>
                          <w:p w14:paraId="46A6723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22.84</w:t>
                            </w:r>
                          </w:p>
                        </w:tc>
                        <w:tc>
                          <w:tcPr>
                            <w:tcW w:w="555" w:type="pct"/>
                            <w:tcBorders>
                              <w:top w:val="nil"/>
                              <w:left w:val="nil"/>
                              <w:bottom w:val="nil"/>
                              <w:right w:val="nil"/>
                            </w:tcBorders>
                            <w:noWrap/>
                            <w:vAlign w:val="bottom"/>
                            <w:hideMark/>
                          </w:tcPr>
                          <w:p w14:paraId="7A796154"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0.15</w:t>
                            </w:r>
                          </w:p>
                        </w:tc>
                        <w:tc>
                          <w:tcPr>
                            <w:tcW w:w="558" w:type="pct"/>
                            <w:tcBorders>
                              <w:top w:val="nil"/>
                              <w:left w:val="nil"/>
                              <w:bottom w:val="nil"/>
                              <w:right w:val="nil"/>
                            </w:tcBorders>
                            <w:noWrap/>
                            <w:vAlign w:val="bottom"/>
                            <w:hideMark/>
                          </w:tcPr>
                          <w:p w14:paraId="1D97C52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2.70</w:t>
                            </w:r>
                          </w:p>
                        </w:tc>
                      </w:tr>
                      <w:tr w:rsidR="006F4C91" w:rsidRPr="00E67E9E" w14:paraId="2389114F" w14:textId="77777777" w:rsidTr="00C71EA4">
                        <w:trPr>
                          <w:trHeight w:val="312"/>
                        </w:trPr>
                        <w:tc>
                          <w:tcPr>
                            <w:tcW w:w="558" w:type="pct"/>
                            <w:tcBorders>
                              <w:top w:val="nil"/>
                              <w:left w:val="nil"/>
                              <w:bottom w:val="nil"/>
                              <w:right w:val="nil"/>
                            </w:tcBorders>
                            <w:noWrap/>
                            <w:vAlign w:val="bottom"/>
                            <w:hideMark/>
                          </w:tcPr>
                          <w:p w14:paraId="2647416D"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(5, 180)</w:t>
                            </w:r>
                          </w:p>
                        </w:tc>
                        <w:tc>
                          <w:tcPr>
                            <w:tcW w:w="555" w:type="pct"/>
                            <w:tcBorders>
                              <w:top w:val="nil"/>
                              <w:left w:val="nil"/>
                              <w:bottom w:val="nil"/>
                              <w:right w:val="nil"/>
                            </w:tcBorders>
                            <w:noWrap/>
                            <w:vAlign w:val="bottom"/>
                            <w:hideMark/>
                          </w:tcPr>
                          <w:p w14:paraId="16A5C0C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427.2</w:t>
                            </w:r>
                          </w:p>
                        </w:tc>
                        <w:tc>
                          <w:tcPr>
                            <w:tcW w:w="555" w:type="pct"/>
                            <w:tcBorders>
                              <w:top w:val="nil"/>
                              <w:left w:val="nil"/>
                              <w:bottom w:val="nil"/>
                              <w:right w:val="nil"/>
                            </w:tcBorders>
                            <w:noWrap/>
                            <w:vAlign w:val="bottom"/>
                            <w:hideMark/>
                          </w:tcPr>
                          <w:p w14:paraId="6FE04A8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501.66</w:t>
                            </w:r>
                          </w:p>
                        </w:tc>
                        <w:tc>
                          <w:tcPr>
                            <w:tcW w:w="555" w:type="pct"/>
                            <w:tcBorders>
                              <w:top w:val="nil"/>
                              <w:left w:val="nil"/>
                              <w:bottom w:val="nil"/>
                              <w:right w:val="nil"/>
                            </w:tcBorders>
                            <w:noWrap/>
                            <w:vAlign w:val="bottom"/>
                            <w:hideMark/>
                          </w:tcPr>
                          <w:p w14:paraId="0A9839D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428.40</w:t>
                            </w:r>
                          </w:p>
                        </w:tc>
                        <w:tc>
                          <w:tcPr>
                            <w:tcW w:w="555" w:type="pct"/>
                            <w:tcBorders>
                              <w:top w:val="nil"/>
                              <w:left w:val="nil"/>
                              <w:bottom w:val="nil"/>
                              <w:right w:val="nil"/>
                            </w:tcBorders>
                            <w:noWrap/>
                            <w:vAlign w:val="bottom"/>
                            <w:hideMark/>
                          </w:tcPr>
                          <w:p w14:paraId="0CF0DA3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70.52</w:t>
                            </w:r>
                          </w:p>
                        </w:tc>
                        <w:tc>
                          <w:tcPr>
                            <w:tcW w:w="555" w:type="pct"/>
                            <w:tcBorders>
                              <w:top w:val="nil"/>
                              <w:left w:val="nil"/>
                              <w:bottom w:val="nil"/>
                              <w:right w:val="nil"/>
                            </w:tcBorders>
                            <w:noWrap/>
                            <w:vAlign w:val="bottom"/>
                            <w:hideMark/>
                          </w:tcPr>
                          <w:p w14:paraId="0EF0E87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17.43</w:t>
                            </w:r>
                          </w:p>
                        </w:tc>
                        <w:tc>
                          <w:tcPr>
                            <w:tcW w:w="555" w:type="pct"/>
                            <w:tcBorders>
                              <w:top w:val="nil"/>
                              <w:left w:val="nil"/>
                              <w:bottom w:val="nil"/>
                              <w:right w:val="nil"/>
                            </w:tcBorders>
                            <w:noWrap/>
                            <w:vAlign w:val="bottom"/>
                            <w:hideMark/>
                          </w:tcPr>
                          <w:p w14:paraId="4B121D2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0.28</w:t>
                            </w:r>
                          </w:p>
                        </w:tc>
                        <w:tc>
                          <w:tcPr>
                            <w:tcW w:w="555" w:type="pct"/>
                            <w:tcBorders>
                              <w:top w:val="nil"/>
                              <w:left w:val="nil"/>
                              <w:bottom w:val="nil"/>
                              <w:right w:val="nil"/>
                            </w:tcBorders>
                            <w:noWrap/>
                            <w:vAlign w:val="bottom"/>
                            <w:hideMark/>
                          </w:tcPr>
                          <w:p w14:paraId="10F6374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0.50</w:t>
                            </w:r>
                          </w:p>
                        </w:tc>
                        <w:tc>
                          <w:tcPr>
                            <w:tcW w:w="558" w:type="pct"/>
                            <w:tcBorders>
                              <w:top w:val="nil"/>
                              <w:left w:val="nil"/>
                              <w:bottom w:val="nil"/>
                              <w:right w:val="nil"/>
                            </w:tcBorders>
                            <w:noWrap/>
                            <w:vAlign w:val="bottom"/>
                            <w:hideMark/>
                          </w:tcPr>
                          <w:p w14:paraId="50B3F9F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2.93</w:t>
                            </w:r>
                          </w:p>
                        </w:tc>
                      </w:tr>
                      <w:tr w:rsidR="006F4C91" w:rsidRPr="00E67E9E" w14:paraId="54F14A84" w14:textId="77777777" w:rsidTr="00C71EA4">
                        <w:trPr>
                          <w:trHeight w:val="312"/>
                        </w:trPr>
                        <w:tc>
                          <w:tcPr>
                            <w:tcW w:w="558" w:type="pct"/>
                            <w:tcBorders>
                              <w:top w:val="nil"/>
                              <w:left w:val="nil"/>
                              <w:bottom w:val="nil"/>
                              <w:right w:val="nil"/>
                            </w:tcBorders>
                            <w:noWrap/>
                            <w:vAlign w:val="bottom"/>
                            <w:hideMark/>
                          </w:tcPr>
                          <w:p w14:paraId="5C69CD5A"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(25, 30)</w:t>
                            </w:r>
                          </w:p>
                        </w:tc>
                        <w:tc>
                          <w:tcPr>
                            <w:tcW w:w="555" w:type="pct"/>
                            <w:tcBorders>
                              <w:top w:val="nil"/>
                              <w:left w:val="nil"/>
                              <w:bottom w:val="nil"/>
                              <w:right w:val="nil"/>
                            </w:tcBorders>
                            <w:noWrap/>
                            <w:vAlign w:val="bottom"/>
                            <w:hideMark/>
                          </w:tcPr>
                          <w:p w14:paraId="61F7E4B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339.9</w:t>
                            </w:r>
                          </w:p>
                        </w:tc>
                        <w:tc>
                          <w:tcPr>
                            <w:tcW w:w="555" w:type="pct"/>
                            <w:tcBorders>
                              <w:top w:val="nil"/>
                              <w:left w:val="nil"/>
                              <w:bottom w:val="nil"/>
                              <w:right w:val="nil"/>
                            </w:tcBorders>
                            <w:noWrap/>
                            <w:vAlign w:val="bottom"/>
                            <w:hideMark/>
                          </w:tcPr>
                          <w:p w14:paraId="7E0F07D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411.42</w:t>
                            </w:r>
                          </w:p>
                        </w:tc>
                        <w:tc>
                          <w:tcPr>
                            <w:tcW w:w="555" w:type="pct"/>
                            <w:tcBorders>
                              <w:top w:val="nil"/>
                              <w:left w:val="nil"/>
                              <w:bottom w:val="nil"/>
                              <w:right w:val="nil"/>
                            </w:tcBorders>
                            <w:noWrap/>
                            <w:vAlign w:val="bottom"/>
                            <w:hideMark/>
                          </w:tcPr>
                          <w:p w14:paraId="21ACB38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376.20</w:t>
                            </w:r>
                          </w:p>
                        </w:tc>
                        <w:tc>
                          <w:tcPr>
                            <w:tcW w:w="555" w:type="pct"/>
                            <w:tcBorders>
                              <w:top w:val="nil"/>
                              <w:left w:val="nil"/>
                              <w:bottom w:val="nil"/>
                              <w:right w:val="nil"/>
                            </w:tcBorders>
                            <w:noWrap/>
                            <w:vAlign w:val="bottom"/>
                            <w:hideMark/>
                          </w:tcPr>
                          <w:p w14:paraId="796EFAA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22.59</w:t>
                            </w:r>
                          </w:p>
                        </w:tc>
                        <w:tc>
                          <w:tcPr>
                            <w:tcW w:w="555" w:type="pct"/>
                            <w:tcBorders>
                              <w:top w:val="nil"/>
                              <w:left w:val="nil"/>
                              <w:bottom w:val="nil"/>
                              <w:right w:val="nil"/>
                            </w:tcBorders>
                            <w:noWrap/>
                            <w:vAlign w:val="bottom"/>
                            <w:hideMark/>
                          </w:tcPr>
                          <w:p w14:paraId="3192F1F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21.04</w:t>
                            </w:r>
                          </w:p>
                        </w:tc>
                        <w:tc>
                          <w:tcPr>
                            <w:tcW w:w="555" w:type="pct"/>
                            <w:tcBorders>
                              <w:top w:val="nil"/>
                              <w:left w:val="nil"/>
                              <w:bottom w:val="nil"/>
                              <w:right w:val="nil"/>
                            </w:tcBorders>
                            <w:noWrap/>
                            <w:vAlign w:val="bottom"/>
                            <w:hideMark/>
                          </w:tcPr>
                          <w:p w14:paraId="6D59A98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10.68</w:t>
                            </w:r>
                          </w:p>
                        </w:tc>
                        <w:tc>
                          <w:tcPr>
                            <w:tcW w:w="555" w:type="pct"/>
                            <w:tcBorders>
                              <w:top w:val="nil"/>
                              <w:left w:val="nil"/>
                              <w:bottom w:val="nil"/>
                              <w:right w:val="nil"/>
                            </w:tcBorders>
                            <w:noWrap/>
                            <w:vAlign w:val="bottom"/>
                            <w:hideMark/>
                          </w:tcPr>
                          <w:p w14:paraId="23C8C814"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0.98</w:t>
                            </w:r>
                          </w:p>
                        </w:tc>
                        <w:tc>
                          <w:tcPr>
                            <w:tcW w:w="558" w:type="pct"/>
                            <w:tcBorders>
                              <w:top w:val="nil"/>
                              <w:left w:val="nil"/>
                              <w:bottom w:val="nil"/>
                              <w:right w:val="nil"/>
                            </w:tcBorders>
                            <w:noWrap/>
                            <w:vAlign w:val="bottom"/>
                            <w:hideMark/>
                          </w:tcPr>
                          <w:p w14:paraId="68B077D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5.96</w:t>
                            </w:r>
                          </w:p>
                        </w:tc>
                      </w:tr>
                      <w:tr w:rsidR="006F4C91" w:rsidRPr="00E67E9E" w14:paraId="44954148" w14:textId="77777777" w:rsidTr="00C71EA4">
                        <w:trPr>
                          <w:trHeight w:val="312"/>
                        </w:trPr>
                        <w:tc>
                          <w:tcPr>
                            <w:tcW w:w="558" w:type="pct"/>
                            <w:tcBorders>
                              <w:top w:val="nil"/>
                              <w:left w:val="nil"/>
                              <w:bottom w:val="nil"/>
                              <w:right w:val="nil"/>
                            </w:tcBorders>
                            <w:noWrap/>
                            <w:vAlign w:val="bottom"/>
                            <w:hideMark/>
                          </w:tcPr>
                          <w:p w14:paraId="47C48FA1"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(25, 60)</w:t>
                            </w:r>
                          </w:p>
                        </w:tc>
                        <w:tc>
                          <w:tcPr>
                            <w:tcW w:w="555" w:type="pct"/>
                            <w:tcBorders>
                              <w:top w:val="nil"/>
                              <w:left w:val="nil"/>
                              <w:bottom w:val="nil"/>
                              <w:right w:val="nil"/>
                            </w:tcBorders>
                            <w:noWrap/>
                            <w:vAlign w:val="bottom"/>
                            <w:hideMark/>
                          </w:tcPr>
                          <w:p w14:paraId="5AC6FFF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400.2</w:t>
                            </w:r>
                          </w:p>
                        </w:tc>
                        <w:tc>
                          <w:tcPr>
                            <w:tcW w:w="555" w:type="pct"/>
                            <w:tcBorders>
                              <w:top w:val="nil"/>
                              <w:left w:val="nil"/>
                              <w:bottom w:val="nil"/>
                              <w:right w:val="nil"/>
                            </w:tcBorders>
                            <w:noWrap/>
                            <w:vAlign w:val="bottom"/>
                            <w:hideMark/>
                          </w:tcPr>
                          <w:p w14:paraId="1F5740F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494.84</w:t>
                            </w:r>
                          </w:p>
                        </w:tc>
                        <w:tc>
                          <w:tcPr>
                            <w:tcW w:w="555" w:type="pct"/>
                            <w:tcBorders>
                              <w:top w:val="nil"/>
                              <w:left w:val="nil"/>
                              <w:bottom w:val="nil"/>
                              <w:right w:val="nil"/>
                            </w:tcBorders>
                            <w:noWrap/>
                            <w:vAlign w:val="bottom"/>
                            <w:hideMark/>
                          </w:tcPr>
                          <w:p w14:paraId="7164E69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452.20</w:t>
                            </w:r>
                          </w:p>
                        </w:tc>
                        <w:tc>
                          <w:tcPr>
                            <w:tcW w:w="555" w:type="pct"/>
                            <w:tcBorders>
                              <w:top w:val="nil"/>
                              <w:left w:val="nil"/>
                              <w:bottom w:val="nil"/>
                              <w:right w:val="nil"/>
                            </w:tcBorders>
                            <w:noWrap/>
                            <w:vAlign w:val="bottom"/>
                            <w:hideMark/>
                          </w:tcPr>
                          <w:p w14:paraId="46EF80B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38.28</w:t>
                            </w:r>
                          </w:p>
                        </w:tc>
                        <w:tc>
                          <w:tcPr>
                            <w:tcW w:w="555" w:type="pct"/>
                            <w:tcBorders>
                              <w:top w:val="nil"/>
                              <w:left w:val="nil"/>
                              <w:bottom w:val="nil"/>
                              <w:right w:val="nil"/>
                            </w:tcBorders>
                            <w:noWrap/>
                            <w:vAlign w:val="bottom"/>
                            <w:hideMark/>
                          </w:tcPr>
                          <w:p w14:paraId="6D2A573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23.65</w:t>
                            </w:r>
                          </w:p>
                        </w:tc>
                        <w:tc>
                          <w:tcPr>
                            <w:tcW w:w="555" w:type="pct"/>
                            <w:tcBorders>
                              <w:top w:val="nil"/>
                              <w:left w:val="nil"/>
                              <w:bottom w:val="nil"/>
                              <w:right w:val="nil"/>
                            </w:tcBorders>
                            <w:noWrap/>
                            <w:vAlign w:val="bottom"/>
                            <w:hideMark/>
                          </w:tcPr>
                          <w:p w14:paraId="0C614F5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12.99</w:t>
                            </w:r>
                          </w:p>
                        </w:tc>
                        <w:tc>
                          <w:tcPr>
                            <w:tcW w:w="555" w:type="pct"/>
                            <w:tcBorders>
                              <w:top w:val="nil"/>
                              <w:left w:val="nil"/>
                              <w:bottom w:val="nil"/>
                              <w:right w:val="nil"/>
                            </w:tcBorders>
                            <w:noWrap/>
                            <w:vAlign w:val="bottom"/>
                            <w:hideMark/>
                          </w:tcPr>
                          <w:p w14:paraId="0C2DC5C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0.56</w:t>
                            </w:r>
                          </w:p>
                        </w:tc>
                        <w:tc>
                          <w:tcPr>
                            <w:tcW w:w="558" w:type="pct"/>
                            <w:tcBorders>
                              <w:top w:val="nil"/>
                              <w:left w:val="nil"/>
                              <w:bottom w:val="nil"/>
                              <w:right w:val="nil"/>
                            </w:tcBorders>
                            <w:noWrap/>
                            <w:vAlign w:val="bottom"/>
                            <w:hideMark/>
                          </w:tcPr>
                          <w:p w14:paraId="530A135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5.57</w:t>
                            </w:r>
                          </w:p>
                        </w:tc>
                      </w:tr>
                      <w:tr w:rsidR="006F4C91" w:rsidRPr="00E67E9E" w14:paraId="3DCE5584" w14:textId="77777777" w:rsidTr="00C71EA4">
                        <w:trPr>
                          <w:trHeight w:val="312"/>
                        </w:trPr>
                        <w:tc>
                          <w:tcPr>
                            <w:tcW w:w="558" w:type="pct"/>
                            <w:tcBorders>
                              <w:top w:val="nil"/>
                              <w:left w:val="nil"/>
                              <w:bottom w:val="nil"/>
                              <w:right w:val="nil"/>
                            </w:tcBorders>
                            <w:noWrap/>
                            <w:vAlign w:val="bottom"/>
                            <w:hideMark/>
                          </w:tcPr>
                          <w:p w14:paraId="2CF63BFA"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(25, 180)</w:t>
                            </w:r>
                          </w:p>
                        </w:tc>
                        <w:tc>
                          <w:tcPr>
                            <w:tcW w:w="555" w:type="pct"/>
                            <w:tcBorders>
                              <w:top w:val="nil"/>
                              <w:left w:val="nil"/>
                              <w:bottom w:val="nil"/>
                              <w:right w:val="nil"/>
                            </w:tcBorders>
                            <w:noWrap/>
                            <w:vAlign w:val="bottom"/>
                            <w:hideMark/>
                          </w:tcPr>
                          <w:p w14:paraId="7D67B0F8"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994.3</w:t>
                            </w:r>
                          </w:p>
                        </w:tc>
                        <w:tc>
                          <w:tcPr>
                            <w:tcW w:w="555" w:type="pct"/>
                            <w:tcBorders>
                              <w:top w:val="nil"/>
                              <w:left w:val="nil"/>
                              <w:bottom w:val="nil"/>
                              <w:right w:val="nil"/>
                            </w:tcBorders>
                            <w:noWrap/>
                            <w:vAlign w:val="bottom"/>
                            <w:hideMark/>
                          </w:tcPr>
                          <w:p w14:paraId="0DFD216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1334.3</w:t>
                            </w:r>
                          </w:p>
                        </w:tc>
                        <w:tc>
                          <w:tcPr>
                            <w:tcW w:w="555" w:type="pct"/>
                            <w:tcBorders>
                              <w:top w:val="nil"/>
                              <w:left w:val="nil"/>
                              <w:bottom w:val="nil"/>
                              <w:right w:val="nil"/>
                            </w:tcBorders>
                            <w:noWrap/>
                            <w:vAlign w:val="bottom"/>
                            <w:hideMark/>
                          </w:tcPr>
                          <w:p w14:paraId="42F7BB2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1207.90</w:t>
                            </w:r>
                          </w:p>
                        </w:tc>
                        <w:tc>
                          <w:tcPr>
                            <w:tcW w:w="555" w:type="pct"/>
                            <w:tcBorders>
                              <w:top w:val="nil"/>
                              <w:left w:val="nil"/>
                              <w:bottom w:val="nil"/>
                              <w:right w:val="nil"/>
                            </w:tcBorders>
                            <w:noWrap/>
                            <w:vAlign w:val="bottom"/>
                            <w:hideMark/>
                          </w:tcPr>
                          <w:p w14:paraId="34D359E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104.28</w:t>
                            </w:r>
                          </w:p>
                        </w:tc>
                        <w:tc>
                          <w:tcPr>
                            <w:tcW w:w="555" w:type="pct"/>
                            <w:tcBorders>
                              <w:top w:val="nil"/>
                              <w:left w:val="nil"/>
                              <w:bottom w:val="nil"/>
                              <w:right w:val="nil"/>
                            </w:tcBorders>
                            <w:noWrap/>
                            <w:vAlign w:val="bottom"/>
                            <w:hideMark/>
                          </w:tcPr>
                          <w:p w14:paraId="2B2CB621"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34.19</w:t>
                            </w:r>
                          </w:p>
                        </w:tc>
                        <w:tc>
                          <w:tcPr>
                            <w:tcW w:w="555" w:type="pct"/>
                            <w:tcBorders>
                              <w:top w:val="nil"/>
                              <w:left w:val="nil"/>
                              <w:bottom w:val="nil"/>
                              <w:right w:val="nil"/>
                            </w:tcBorders>
                            <w:noWrap/>
                            <w:vAlign w:val="bottom"/>
                            <w:hideMark/>
                          </w:tcPr>
                          <w:p w14:paraId="6D53E734"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21.48</w:t>
                            </w:r>
                          </w:p>
                        </w:tc>
                        <w:tc>
                          <w:tcPr>
                            <w:tcW w:w="555" w:type="pct"/>
                            <w:tcBorders>
                              <w:top w:val="nil"/>
                              <w:left w:val="nil"/>
                              <w:bottom w:val="nil"/>
                              <w:right w:val="nil"/>
                            </w:tcBorders>
                            <w:noWrap/>
                            <w:vAlign w:val="bottom"/>
                            <w:hideMark/>
                          </w:tcPr>
                          <w:p w14:paraId="46D9A03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2.60</w:t>
                            </w:r>
                          </w:p>
                        </w:tc>
                        <w:tc>
                          <w:tcPr>
                            <w:tcW w:w="558" w:type="pct"/>
                            <w:tcBorders>
                              <w:top w:val="nil"/>
                              <w:left w:val="nil"/>
                              <w:bottom w:val="nil"/>
                              <w:right w:val="nil"/>
                            </w:tcBorders>
                            <w:noWrap/>
                            <w:vAlign w:val="bottom"/>
                            <w:hideMark/>
                          </w:tcPr>
                          <w:p w14:paraId="25E42E3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6.79</w:t>
                            </w:r>
                          </w:p>
                        </w:tc>
                      </w:tr>
                      <w:tr w:rsidR="006F4C91" w:rsidRPr="00E67E9E" w14:paraId="335F71D6" w14:textId="77777777" w:rsidTr="00C71EA4">
                        <w:trPr>
                          <w:trHeight w:val="312"/>
                        </w:trPr>
                        <w:tc>
                          <w:tcPr>
                            <w:tcW w:w="558" w:type="pct"/>
                            <w:tcBorders>
                              <w:top w:val="nil"/>
                              <w:left w:val="nil"/>
                              <w:bottom w:val="nil"/>
                              <w:right w:val="nil"/>
                            </w:tcBorders>
                            <w:noWrap/>
                            <w:vAlign w:val="bottom"/>
                            <w:hideMark/>
                          </w:tcPr>
                          <w:p w14:paraId="2FB378C1"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(100, 30)</w:t>
                            </w:r>
                          </w:p>
                        </w:tc>
                        <w:tc>
                          <w:tcPr>
                            <w:tcW w:w="555" w:type="pct"/>
                            <w:tcBorders>
                              <w:top w:val="nil"/>
                              <w:left w:val="nil"/>
                              <w:bottom w:val="nil"/>
                              <w:right w:val="nil"/>
                            </w:tcBorders>
                            <w:noWrap/>
                            <w:vAlign w:val="bottom"/>
                            <w:hideMark/>
                          </w:tcPr>
                          <w:p w14:paraId="132C48C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631.4</w:t>
                            </w:r>
                          </w:p>
                        </w:tc>
                        <w:tc>
                          <w:tcPr>
                            <w:tcW w:w="555" w:type="pct"/>
                            <w:tcBorders>
                              <w:top w:val="nil"/>
                              <w:left w:val="nil"/>
                              <w:bottom w:val="nil"/>
                              <w:right w:val="nil"/>
                            </w:tcBorders>
                            <w:noWrap/>
                            <w:vAlign w:val="bottom"/>
                            <w:hideMark/>
                          </w:tcPr>
                          <w:p w14:paraId="24EFAFE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828.54</w:t>
                            </w:r>
                          </w:p>
                        </w:tc>
                        <w:tc>
                          <w:tcPr>
                            <w:tcW w:w="555" w:type="pct"/>
                            <w:tcBorders>
                              <w:top w:val="nil"/>
                              <w:left w:val="nil"/>
                              <w:bottom w:val="nil"/>
                              <w:right w:val="nil"/>
                            </w:tcBorders>
                            <w:noWrap/>
                            <w:vAlign w:val="bottom"/>
                            <w:hideMark/>
                          </w:tcPr>
                          <w:p w14:paraId="1A3C6666"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777.60</w:t>
                            </w:r>
                          </w:p>
                        </w:tc>
                        <w:tc>
                          <w:tcPr>
                            <w:tcW w:w="555" w:type="pct"/>
                            <w:tcBorders>
                              <w:top w:val="nil"/>
                              <w:left w:val="nil"/>
                              <w:bottom w:val="nil"/>
                              <w:right w:val="nil"/>
                            </w:tcBorders>
                            <w:noWrap/>
                            <w:vAlign w:val="bottom"/>
                            <w:hideMark/>
                          </w:tcPr>
                          <w:p w14:paraId="1A3107F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37.36</w:t>
                            </w:r>
                          </w:p>
                        </w:tc>
                        <w:tc>
                          <w:tcPr>
                            <w:tcW w:w="555" w:type="pct"/>
                            <w:tcBorders>
                              <w:top w:val="nil"/>
                              <w:left w:val="nil"/>
                              <w:bottom w:val="nil"/>
                              <w:right w:val="nil"/>
                            </w:tcBorders>
                            <w:noWrap/>
                            <w:vAlign w:val="bottom"/>
                            <w:hideMark/>
                          </w:tcPr>
                          <w:p w14:paraId="660C197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31.22</w:t>
                            </w:r>
                          </w:p>
                        </w:tc>
                        <w:tc>
                          <w:tcPr>
                            <w:tcW w:w="555" w:type="pct"/>
                            <w:tcBorders>
                              <w:top w:val="nil"/>
                              <w:left w:val="nil"/>
                              <w:bottom w:val="nil"/>
                              <w:right w:val="nil"/>
                            </w:tcBorders>
                            <w:noWrap/>
                            <w:vAlign w:val="bottom"/>
                            <w:hideMark/>
                          </w:tcPr>
                          <w:p w14:paraId="793A295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23.15</w:t>
                            </w:r>
                          </w:p>
                        </w:tc>
                        <w:tc>
                          <w:tcPr>
                            <w:tcW w:w="555" w:type="pct"/>
                            <w:tcBorders>
                              <w:top w:val="nil"/>
                              <w:left w:val="nil"/>
                              <w:bottom w:val="nil"/>
                              <w:right w:val="nil"/>
                            </w:tcBorders>
                            <w:noWrap/>
                            <w:vAlign w:val="bottom"/>
                            <w:hideMark/>
                          </w:tcPr>
                          <w:p w14:paraId="4752095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9.18</w:t>
                            </w:r>
                          </w:p>
                        </w:tc>
                        <w:tc>
                          <w:tcPr>
                            <w:tcW w:w="558" w:type="pct"/>
                            <w:tcBorders>
                              <w:top w:val="nil"/>
                              <w:left w:val="nil"/>
                              <w:bottom w:val="nil"/>
                              <w:right w:val="nil"/>
                            </w:tcBorders>
                            <w:noWrap/>
                            <w:vAlign w:val="bottom"/>
                            <w:hideMark/>
                          </w:tcPr>
                          <w:p w14:paraId="313E0556"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15.31</w:t>
                            </w:r>
                          </w:p>
                        </w:tc>
                      </w:tr>
                      <w:tr w:rsidR="006F4C91" w:rsidRPr="00E67E9E" w14:paraId="47922CF3" w14:textId="77777777" w:rsidTr="00C71EA4">
                        <w:trPr>
                          <w:trHeight w:val="312"/>
                        </w:trPr>
                        <w:tc>
                          <w:tcPr>
                            <w:tcW w:w="558" w:type="pct"/>
                            <w:tcBorders>
                              <w:top w:val="nil"/>
                              <w:left w:val="nil"/>
                              <w:bottom w:val="nil"/>
                              <w:right w:val="nil"/>
                            </w:tcBorders>
                            <w:noWrap/>
                            <w:vAlign w:val="bottom"/>
                            <w:hideMark/>
                          </w:tcPr>
                          <w:p w14:paraId="6F9EDE0E"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(100, 60)</w:t>
                            </w:r>
                          </w:p>
                        </w:tc>
                        <w:tc>
                          <w:tcPr>
                            <w:tcW w:w="555" w:type="pct"/>
                            <w:tcBorders>
                              <w:top w:val="nil"/>
                              <w:left w:val="nil"/>
                              <w:bottom w:val="nil"/>
                              <w:right w:val="nil"/>
                            </w:tcBorders>
                            <w:noWrap/>
                            <w:vAlign w:val="bottom"/>
                            <w:hideMark/>
                          </w:tcPr>
                          <w:p w14:paraId="3CB9AB95"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979</w:t>
                            </w:r>
                          </w:p>
                        </w:tc>
                        <w:tc>
                          <w:tcPr>
                            <w:tcW w:w="555" w:type="pct"/>
                            <w:tcBorders>
                              <w:top w:val="nil"/>
                              <w:left w:val="nil"/>
                              <w:bottom w:val="nil"/>
                              <w:right w:val="nil"/>
                            </w:tcBorders>
                            <w:noWrap/>
                            <w:vAlign w:val="bottom"/>
                            <w:hideMark/>
                          </w:tcPr>
                          <w:p w14:paraId="39F84D91"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1081.32</w:t>
                            </w:r>
                          </w:p>
                        </w:tc>
                        <w:tc>
                          <w:tcPr>
                            <w:tcW w:w="555" w:type="pct"/>
                            <w:tcBorders>
                              <w:top w:val="nil"/>
                              <w:left w:val="nil"/>
                              <w:bottom w:val="nil"/>
                              <w:right w:val="nil"/>
                            </w:tcBorders>
                            <w:noWrap/>
                            <w:vAlign w:val="bottom"/>
                            <w:hideMark/>
                          </w:tcPr>
                          <w:p w14:paraId="05C496B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1046.50</w:t>
                            </w:r>
                          </w:p>
                        </w:tc>
                        <w:tc>
                          <w:tcPr>
                            <w:tcW w:w="555" w:type="pct"/>
                            <w:tcBorders>
                              <w:top w:val="nil"/>
                              <w:left w:val="nil"/>
                              <w:bottom w:val="nil"/>
                              <w:right w:val="nil"/>
                            </w:tcBorders>
                            <w:noWrap/>
                            <w:vAlign w:val="bottom"/>
                            <w:hideMark/>
                          </w:tcPr>
                          <w:p w14:paraId="61D762B7"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42.22</w:t>
                            </w:r>
                          </w:p>
                        </w:tc>
                        <w:tc>
                          <w:tcPr>
                            <w:tcW w:w="555" w:type="pct"/>
                            <w:tcBorders>
                              <w:top w:val="nil"/>
                              <w:left w:val="nil"/>
                              <w:bottom w:val="nil"/>
                              <w:right w:val="nil"/>
                            </w:tcBorders>
                            <w:noWrap/>
                            <w:vAlign w:val="bottom"/>
                            <w:hideMark/>
                          </w:tcPr>
                          <w:p w14:paraId="1EF2FE12"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10.45</w:t>
                            </w:r>
                          </w:p>
                        </w:tc>
                        <w:tc>
                          <w:tcPr>
                            <w:tcW w:w="555" w:type="pct"/>
                            <w:tcBorders>
                              <w:top w:val="nil"/>
                              <w:left w:val="nil"/>
                              <w:bottom w:val="nil"/>
                              <w:right w:val="nil"/>
                            </w:tcBorders>
                            <w:noWrap/>
                            <w:vAlign w:val="bottom"/>
                            <w:hideMark/>
                          </w:tcPr>
                          <w:p w14:paraId="6B09A81E"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6.89</w:t>
                            </w:r>
                          </w:p>
                        </w:tc>
                        <w:tc>
                          <w:tcPr>
                            <w:tcW w:w="555" w:type="pct"/>
                            <w:tcBorders>
                              <w:top w:val="nil"/>
                              <w:left w:val="nil"/>
                              <w:bottom w:val="nil"/>
                              <w:right w:val="nil"/>
                            </w:tcBorders>
                            <w:noWrap/>
                            <w:vAlign w:val="bottom"/>
                            <w:hideMark/>
                          </w:tcPr>
                          <w:p w14:paraId="6C836DD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19.46</w:t>
                            </w:r>
                          </w:p>
                        </w:tc>
                        <w:tc>
                          <w:tcPr>
                            <w:tcW w:w="558" w:type="pct"/>
                            <w:tcBorders>
                              <w:top w:val="nil"/>
                              <w:left w:val="nil"/>
                              <w:bottom w:val="nil"/>
                              <w:right w:val="nil"/>
                            </w:tcBorders>
                            <w:noWrap/>
                            <w:vAlign w:val="bottom"/>
                            <w:hideMark/>
                          </w:tcPr>
                          <w:p w14:paraId="091A0DD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14.25</w:t>
                            </w:r>
                          </w:p>
                        </w:tc>
                      </w:tr>
                      <w:tr w:rsidR="006F4C91" w:rsidRPr="00E67E9E" w14:paraId="666A5254" w14:textId="77777777" w:rsidTr="00C71EA4">
                        <w:trPr>
                          <w:trHeight w:val="324"/>
                        </w:trPr>
                        <w:tc>
                          <w:tcPr>
                            <w:tcW w:w="558" w:type="pct"/>
                            <w:tcBorders>
                              <w:top w:val="nil"/>
                              <w:left w:val="nil"/>
                              <w:bottom w:val="single" w:sz="8" w:space="0" w:color="auto"/>
                              <w:right w:val="nil"/>
                            </w:tcBorders>
                            <w:noWrap/>
                            <w:vAlign w:val="bottom"/>
                            <w:hideMark/>
                          </w:tcPr>
                          <w:p w14:paraId="4DD34E6D" w14:textId="77777777" w:rsidR="006F4C91" w:rsidRPr="00E67E9E" w:rsidRDefault="006F4C91" w:rsidP="006F4C91">
                            <w:pPr>
                              <w:jc w:val="left"/>
                              <w:rPr>
                                <w:rFonts w:eastAsia="Times New Roman" w:cs="Times New Roman"/>
                                <w:color w:val="000000"/>
                                <w:szCs w:val="24"/>
                                <w:lang w:eastAsia="es-CO"/>
                              </w:rPr>
                            </w:pPr>
                            <w:r w:rsidRPr="00E67E9E">
                              <w:rPr>
                                <w:rFonts w:eastAsia="Times New Roman" w:cs="Times New Roman"/>
                                <w:color w:val="000000"/>
                                <w:szCs w:val="24"/>
                                <w:lang w:eastAsia="es-CO"/>
                              </w:rPr>
                              <w:t>(100, 180)</w:t>
                            </w:r>
                          </w:p>
                        </w:tc>
                        <w:tc>
                          <w:tcPr>
                            <w:tcW w:w="555" w:type="pct"/>
                            <w:tcBorders>
                              <w:top w:val="nil"/>
                              <w:left w:val="nil"/>
                              <w:bottom w:val="single" w:sz="8" w:space="0" w:color="auto"/>
                              <w:right w:val="nil"/>
                            </w:tcBorders>
                            <w:noWrap/>
                            <w:vAlign w:val="bottom"/>
                            <w:hideMark/>
                          </w:tcPr>
                          <w:p w14:paraId="3E7497DF"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1087</w:t>
                            </w:r>
                          </w:p>
                        </w:tc>
                        <w:tc>
                          <w:tcPr>
                            <w:tcW w:w="555" w:type="pct"/>
                            <w:tcBorders>
                              <w:top w:val="nil"/>
                              <w:left w:val="nil"/>
                              <w:bottom w:val="single" w:sz="8" w:space="0" w:color="auto"/>
                              <w:right w:val="nil"/>
                            </w:tcBorders>
                            <w:noWrap/>
                            <w:vAlign w:val="bottom"/>
                            <w:hideMark/>
                          </w:tcPr>
                          <w:p w14:paraId="19F30B8C"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1551.18</w:t>
                            </w:r>
                          </w:p>
                        </w:tc>
                        <w:tc>
                          <w:tcPr>
                            <w:tcW w:w="555" w:type="pct"/>
                            <w:tcBorders>
                              <w:top w:val="nil"/>
                              <w:left w:val="nil"/>
                              <w:bottom w:val="single" w:sz="8" w:space="0" w:color="auto"/>
                              <w:right w:val="nil"/>
                            </w:tcBorders>
                            <w:noWrap/>
                            <w:vAlign w:val="bottom"/>
                            <w:hideMark/>
                          </w:tcPr>
                          <w:p w14:paraId="1C0EC2EB"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1401.70</w:t>
                            </w:r>
                          </w:p>
                        </w:tc>
                        <w:tc>
                          <w:tcPr>
                            <w:tcW w:w="555" w:type="pct"/>
                            <w:tcBorders>
                              <w:top w:val="nil"/>
                              <w:left w:val="nil"/>
                              <w:bottom w:val="single" w:sz="8" w:space="0" w:color="auto"/>
                              <w:right w:val="nil"/>
                            </w:tcBorders>
                            <w:noWrap/>
                            <w:vAlign w:val="bottom"/>
                            <w:hideMark/>
                          </w:tcPr>
                          <w:p w14:paraId="7D5868AA"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140.54</w:t>
                            </w:r>
                          </w:p>
                        </w:tc>
                        <w:tc>
                          <w:tcPr>
                            <w:tcW w:w="555" w:type="pct"/>
                            <w:tcBorders>
                              <w:top w:val="nil"/>
                              <w:left w:val="nil"/>
                              <w:bottom w:val="single" w:sz="8" w:space="0" w:color="auto"/>
                              <w:right w:val="nil"/>
                            </w:tcBorders>
                            <w:noWrap/>
                            <w:vAlign w:val="bottom"/>
                            <w:hideMark/>
                          </w:tcPr>
                          <w:p w14:paraId="43B443E9"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42.70</w:t>
                            </w:r>
                          </w:p>
                        </w:tc>
                        <w:tc>
                          <w:tcPr>
                            <w:tcW w:w="555" w:type="pct"/>
                            <w:tcBorders>
                              <w:top w:val="nil"/>
                              <w:left w:val="nil"/>
                              <w:bottom w:val="single" w:sz="8" w:space="0" w:color="auto"/>
                              <w:right w:val="nil"/>
                            </w:tcBorders>
                            <w:noWrap/>
                            <w:vAlign w:val="bottom"/>
                            <w:hideMark/>
                          </w:tcPr>
                          <w:p w14:paraId="759E08C0"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28.95</w:t>
                            </w:r>
                          </w:p>
                        </w:tc>
                        <w:tc>
                          <w:tcPr>
                            <w:tcW w:w="555" w:type="pct"/>
                            <w:tcBorders>
                              <w:top w:val="nil"/>
                              <w:left w:val="nil"/>
                              <w:bottom w:val="single" w:sz="8" w:space="0" w:color="auto"/>
                              <w:right w:val="nil"/>
                            </w:tcBorders>
                            <w:noWrap/>
                            <w:vAlign w:val="bottom"/>
                            <w:hideMark/>
                          </w:tcPr>
                          <w:p w14:paraId="4AC2960D" w14:textId="77777777" w:rsidR="006F4C91" w:rsidRPr="00E67E9E" w:rsidRDefault="006F4C91" w:rsidP="006F4C91">
                            <w:pPr>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236.24</w:t>
                            </w:r>
                          </w:p>
                        </w:tc>
                        <w:tc>
                          <w:tcPr>
                            <w:tcW w:w="558" w:type="pct"/>
                            <w:tcBorders>
                              <w:top w:val="nil"/>
                              <w:left w:val="nil"/>
                              <w:bottom w:val="single" w:sz="8" w:space="0" w:color="auto"/>
                              <w:right w:val="nil"/>
                            </w:tcBorders>
                            <w:noWrap/>
                            <w:vAlign w:val="bottom"/>
                            <w:hideMark/>
                          </w:tcPr>
                          <w:p w14:paraId="26034492" w14:textId="77777777" w:rsidR="006F4C91" w:rsidRPr="00E67E9E" w:rsidRDefault="006F4C91" w:rsidP="006F4C91">
                            <w:pPr>
                              <w:keepNext/>
                              <w:jc w:val="right"/>
                              <w:rPr>
                                <w:rFonts w:ascii="Aptos Narrow" w:eastAsia="Times New Roman" w:hAnsi="Aptos Narrow" w:cs="Times New Roman"/>
                                <w:color w:val="000000"/>
                                <w:sz w:val="22"/>
                                <w:lang w:eastAsia="es-CO"/>
                              </w:rPr>
                            </w:pPr>
                            <w:r w:rsidRPr="00E67E9E">
                              <w:rPr>
                                <w:rFonts w:ascii="Aptos Narrow" w:eastAsia="Times New Roman" w:hAnsi="Aptos Narrow" w:cs="Times New Roman"/>
                                <w:color w:val="000000"/>
                                <w:sz w:val="22"/>
                                <w:lang w:eastAsia="es-CO"/>
                              </w:rPr>
                              <w:t>14.82</w:t>
                            </w:r>
                          </w:p>
                        </w:tc>
                      </w:tr>
                    </w:tbl>
                    <w:p w14:paraId="7C467CBA" w14:textId="66B30EDB" w:rsidR="006F4C91" w:rsidRDefault="006F4C91">
                      <w:pPr>
                        <w:pStyle w:val="Descripcin"/>
                      </w:pPr>
                      <w:r w:rsidRPr="006F4C91">
                        <w:rPr>
                          <w:b/>
                          <w:bCs/>
                        </w:rPr>
                        <w:t>Fuente:</w:t>
                      </w:r>
                      <w:r>
                        <w:t xml:space="preserve"> </w:t>
                      </w:r>
                      <w:r w:rsidRPr="008C6838">
                        <w:t>elaboración propia</w:t>
                      </w:r>
                    </w:p>
                    <w:p w14:paraId="6A4EE1C1" w14:textId="24154423" w:rsidR="006F4C91" w:rsidRDefault="006F4C91"/>
                  </w:txbxContent>
                </v:textbox>
                <w10:wrap type="topAndBottom"/>
              </v:shape>
            </w:pict>
          </mc:Fallback>
        </mc:AlternateContent>
      </w:r>
      <w:r w:rsidR="006C087A">
        <w:t>Mediante una comparación directa entre las soluciones obtenidas por el modelo exacto y el algoritmo genético, se realizó la evaluación de la calidad de las soluciones del algoritmo genético</w:t>
      </w:r>
      <w:r w:rsidR="006C087A">
        <w:rPr>
          <w:b/>
          <w:bCs/>
        </w:rPr>
        <w:t xml:space="preserve">. </w:t>
      </w:r>
      <w:r w:rsidR="006C087A">
        <w:t>La</w:t>
      </w:r>
      <w:r w:rsidR="00A64B99">
        <w:t xml:space="preserve"> </w:t>
      </w:r>
      <w:r>
        <w:fldChar w:fldCharType="begin"/>
      </w:r>
      <w:r>
        <w:instrText xml:space="preserve"> REF _Ref219137780 \h </w:instrText>
      </w:r>
      <w:r>
        <w:fldChar w:fldCharType="separate"/>
      </w:r>
      <w:r w:rsidRPr="00C71EA4">
        <w:rPr>
          <w:b/>
          <w:bCs/>
        </w:rPr>
        <w:t xml:space="preserve">Tabla </w:t>
      </w:r>
      <w:r>
        <w:rPr>
          <w:b/>
          <w:bCs/>
          <w:noProof/>
        </w:rPr>
        <w:t>8</w:t>
      </w:r>
      <w:r>
        <w:fldChar w:fldCharType="end"/>
      </w:r>
      <w:r>
        <w:t xml:space="preserve"> </w:t>
      </w:r>
      <w:r w:rsidR="00A64B99">
        <w:fldChar w:fldCharType="begin"/>
      </w:r>
      <w:r w:rsidR="00A64B99">
        <w:instrText xml:space="preserve"> REF _Ref219137176 \h </w:instrText>
      </w:r>
      <w:r w:rsidR="00A64B99">
        <w:fldChar w:fldCharType="separate"/>
      </w:r>
      <w:r w:rsidR="00A64B99">
        <w:fldChar w:fldCharType="end"/>
      </w:r>
      <w:r w:rsidR="006C087A">
        <w:t xml:space="preserve"> muestra los resultados de las instancias con valor de duplicidad </w:t>
      </w:r>
      <m:oMath>
        <m:r>
          <w:rPr>
            <w:rFonts w:ascii="Cambria Math" w:hAnsi="Cambria Math"/>
          </w:rPr>
          <m:t>α</m:t>
        </m:r>
      </m:oMath>
      <w:r w:rsidR="006C087A">
        <w:t xml:space="preserve"> de 5 y 3 elementos en la lista de recolección, donde costo exacto es el costo encontrado por Gurobi, AG promedio es el </w:t>
      </w:r>
      <w:r w:rsidR="006C087A">
        <w:t xml:space="preserve">promedio de las corridas del algoritmo genético, AG mejor es la mejor solución encontrada con el algoritmo </w:t>
      </w:r>
    </w:p>
    <w:p w14:paraId="04ED0E84" w14:textId="18DA4EB0" w:rsidR="006F4C91" w:rsidRDefault="006F4C91" w:rsidP="006C087A"/>
    <w:p w14:paraId="7897C798" w14:textId="5471600C" w:rsidR="006C087A" w:rsidRDefault="006C087A" w:rsidP="006C087A">
      <w:r>
        <w:t xml:space="preserve">genético, el GAP promedio y GAP mejor se calculan comparando la solución exacta y la solución promedio y mejor del algoritmo genético respectivamente, El tiempo exacto y el tiempo algoritmo es el tiempo que tomo a </w:t>
      </w:r>
      <w:proofErr w:type="spellStart"/>
      <w:r>
        <w:t>Gurobi</w:t>
      </w:r>
      <w:proofErr w:type="spellEnd"/>
      <w:r>
        <w:t xml:space="preserve"> y al algoritmo genético encontrar sus soluciones</w:t>
      </w:r>
      <w:r w:rsidR="00A64B99">
        <w:t>.</w:t>
      </w:r>
    </w:p>
    <w:p w14:paraId="4FEFA8C1" w14:textId="14024634" w:rsidR="00A64B99" w:rsidRDefault="00A64B99" w:rsidP="006C087A"/>
    <w:p w14:paraId="0CBE9301" w14:textId="4B7F3569" w:rsidR="00A64B99" w:rsidRDefault="00A64B99" w:rsidP="00A64B99"/>
    <w:p w14:paraId="6358148A" w14:textId="349EAD17" w:rsidR="00A64B99" w:rsidRDefault="00A64B99" w:rsidP="00A64B99">
      <w:r>
        <w:lastRenderedPageBreak/>
        <w:t>El algoritmo genético presenta una diferencia significativa entre el promedio de las soluciones encontradas para una misma instancia y su mejor solución, evidenciando la importancia de realizar múltiples ejecuciones para encontrar soluciones de calidad.</w:t>
      </w:r>
    </w:p>
    <w:p w14:paraId="55A76E02" w14:textId="3B5F41C3" w:rsidR="00A64B99" w:rsidRDefault="00A64B99" w:rsidP="00A64B99"/>
    <w:p w14:paraId="4518E6A5" w14:textId="03C62C3F" w:rsidR="00A64B99" w:rsidRPr="000B24AD" w:rsidRDefault="00A64B99" w:rsidP="00A64B99">
      <w:pPr>
        <w:rPr>
          <w:color w:val="000000" w:themeColor="text1"/>
          <w:szCs w:val="24"/>
        </w:rPr>
      </w:pPr>
      <w:r>
        <w:t xml:space="preserve">Para valores de duplicidad </w:t>
      </w:r>
      <m:oMath>
        <m:r>
          <w:rPr>
            <w:rFonts w:ascii="Cambria Math" w:hAnsi="Cambria Math"/>
          </w:rPr>
          <m:t>α</m:t>
        </m:r>
      </m:oMath>
      <w:r>
        <w:t xml:space="preserve"> de 5 y 10 los GAPS del algoritmo son moderados, incluso cercanos a cero en algunas instancias, un ejemplo de ello se puede ver en la  </w:t>
      </w:r>
      <w:r w:rsidR="00C71EA4">
        <w:fldChar w:fldCharType="begin"/>
      </w:r>
      <w:r w:rsidR="00C71EA4">
        <w:instrText xml:space="preserve"> REF _Ref219137763 \h </w:instrText>
      </w:r>
      <w:r w:rsidR="00C71EA4">
        <w:fldChar w:fldCharType="separate"/>
      </w:r>
      <w:r w:rsidR="00C71EA4" w:rsidRPr="00C71EA4">
        <w:rPr>
          <w:b/>
          <w:bCs/>
        </w:rPr>
        <w:t xml:space="preserve">Tabla </w:t>
      </w:r>
      <w:r w:rsidR="00C71EA4" w:rsidRPr="00C71EA4">
        <w:rPr>
          <w:b/>
          <w:bCs/>
          <w:noProof/>
        </w:rPr>
        <w:t>9</w:t>
      </w:r>
      <w:r w:rsidR="00C71EA4">
        <w:fldChar w:fldCharType="end"/>
      </w:r>
      <w:r w:rsidR="006F4C91">
        <w:fldChar w:fldCharType="begin"/>
      </w:r>
      <w:r w:rsidR="006F4C91">
        <w:instrText xml:space="preserve"> REF _Ref219137176 \h </w:instrText>
      </w:r>
      <w:r w:rsidR="006F4C91">
        <w:fldChar w:fldCharType="separate"/>
      </w:r>
      <w:r w:rsidR="006F4C91">
        <w:fldChar w:fldCharType="end"/>
      </w:r>
      <w:r>
        <w:fldChar w:fldCharType="begin"/>
      </w:r>
      <w:r>
        <w:instrText xml:space="preserve"> REF _Ref218588599 \h </w:instrText>
      </w:r>
      <w:r>
        <w:fldChar w:fldCharType="separate"/>
      </w:r>
      <w:r>
        <w:fldChar w:fldCharType="end"/>
      </w:r>
      <w:r>
        <w:t xml:space="preserve">. En cuanto a los casos en que el valor de duplicidad </w:t>
      </w:r>
      <m:oMath>
        <m:r>
          <w:rPr>
            <w:rFonts w:ascii="Cambria Math" w:hAnsi="Cambria Math"/>
          </w:rPr>
          <m:t>α</m:t>
        </m:r>
      </m:oMath>
      <w:r>
        <w:t xml:space="preserve"> es 40, aparecen gaps bastante elevados, de modo que en instancias con una longitud de pasillos alta y con alta demanda concentrada la heurística del ruteo eleva el costo de la solución al hacer 2 recorridos completos de un pasillo y el modelo exacto puede </w:t>
      </w:r>
      <w:r w:rsidRPr="000B24AD">
        <w:rPr>
          <w:color w:val="000000" w:themeColor="text1"/>
          <w:szCs w:val="24"/>
        </w:rPr>
        <w:t>encontrar soluciones mucho mejores.</w:t>
      </w:r>
    </w:p>
    <w:p w14:paraId="7E036574" w14:textId="00D69417" w:rsidR="00A64B99" w:rsidRDefault="00A64B99" w:rsidP="006C087A"/>
    <w:p w14:paraId="4563A920" w14:textId="1CF0D4A6" w:rsidR="00D473C1" w:rsidRDefault="00D473C1" w:rsidP="00D473C1">
      <w:r>
        <w:t xml:space="preserve">La </w:t>
      </w:r>
      <w:r>
        <w:fldChar w:fldCharType="begin"/>
      </w:r>
      <w:r>
        <w:instrText xml:space="preserve"> REF _Ref219138235 \h </w:instrText>
      </w:r>
      <w:r>
        <w:fldChar w:fldCharType="separate"/>
      </w:r>
      <w:r w:rsidRPr="00D473C1">
        <w:rPr>
          <w:b/>
          <w:bCs/>
        </w:rPr>
        <w:t xml:space="preserve">Figura </w:t>
      </w:r>
      <w:r w:rsidRPr="00D473C1">
        <w:rPr>
          <w:b/>
          <w:bCs/>
          <w:noProof/>
        </w:rPr>
        <w:t>5</w:t>
      </w:r>
      <w:r>
        <w:fldChar w:fldCharType="end"/>
      </w:r>
      <w:r>
        <w:t xml:space="preserve"> muestra la desviación porcentual entre la mejor solución generada por el algoritmo genético y la solución óptima, según diferentes tamaños de la lista de recolección. La grafica revela desviaciones elevadas, especialmente para tamaños pequeños. Sin embargo, el algoritmo demuestra un comportamiento más estable en instancias más complejas, mostrando la capacidad de generar soluciones competitivas en escenarios de mayor escala. Este comportamiento, aunque parezca contraintuitivo, es coherente con la naturaleza del problema y el funcionamiento del algoritmo.</w:t>
      </w:r>
    </w:p>
    <w:p w14:paraId="37E87B46" w14:textId="19E3C8D3" w:rsidR="00D473C1" w:rsidRDefault="00D473C1" w:rsidP="00D473C1">
      <w:r>
        <w:rPr>
          <w:noProof/>
        </w:rPr>
        <mc:AlternateContent>
          <mc:Choice Requires="wps">
            <w:drawing>
              <wp:anchor distT="45720" distB="45720" distL="114300" distR="114300" simplePos="0" relativeHeight="251681792" behindDoc="0" locked="0" layoutInCell="1" allowOverlap="1" wp14:anchorId="6BAB9FAD" wp14:editId="6C5F153D">
                <wp:simplePos x="0" y="0"/>
                <wp:positionH relativeFrom="column">
                  <wp:posOffset>78740</wp:posOffset>
                </wp:positionH>
                <wp:positionV relativeFrom="paragraph">
                  <wp:posOffset>332740</wp:posOffset>
                </wp:positionV>
                <wp:extent cx="2764790" cy="1404620"/>
                <wp:effectExtent l="0" t="0" r="0" b="0"/>
                <wp:wrapSquare wrapText="bothSides"/>
                <wp:docPr id="12530832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479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154F67A" w14:textId="77777777" w:rsidR="00D473C1" w:rsidRDefault="00D473C1" w:rsidP="00D473C1">
                            <w:pPr>
                              <w:keepNext/>
                            </w:pPr>
                            <w:r w:rsidRPr="00A52F2D">
                              <w:rPr>
                                <w:noProof/>
                              </w:rPr>
                              <w:drawing>
                                <wp:inline distT="0" distB="0" distL="0" distR="0" wp14:anchorId="005F7029" wp14:editId="4EC8481C">
                                  <wp:extent cx="2573020" cy="1798134"/>
                                  <wp:effectExtent l="0" t="0" r="0" b="0"/>
                                  <wp:docPr id="905019179" name="Imagen 1" descr="Gráfico,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019179" name="Imagen 1" descr="Gráfico, Gráfico de dispersión&#10;&#10;El contenido generado por IA puede ser incorrecto."/>
                                          <pic:cNvPicPr/>
                                        </pic:nvPicPr>
                                        <pic:blipFill rotWithShape="1">
                                          <a:blip r:embed="rId42"/>
                                          <a:srcRect t="7453"/>
                                          <a:stretch>
                                            <a:fillRect/>
                                          </a:stretch>
                                        </pic:blipFill>
                                        <pic:spPr bwMode="auto">
                                          <a:xfrm>
                                            <a:off x="0" y="0"/>
                                            <a:ext cx="2573020" cy="1798134"/>
                                          </a:xfrm>
                                          <a:prstGeom prst="rect">
                                            <a:avLst/>
                                          </a:prstGeom>
                                          <a:ln>
                                            <a:noFill/>
                                          </a:ln>
                                          <a:extLst>
                                            <a:ext uri="{53640926-AAD7-44D8-BBD7-CCE9431645EC}">
                                              <a14:shadowObscured xmlns:a14="http://schemas.microsoft.com/office/drawing/2010/main"/>
                                            </a:ext>
                                          </a:extLst>
                                        </pic:spPr>
                                      </pic:pic>
                                    </a:graphicData>
                                  </a:graphic>
                                </wp:inline>
                              </w:drawing>
                            </w:r>
                          </w:p>
                          <w:p w14:paraId="538057B2" w14:textId="03BA1729" w:rsidR="00D473C1" w:rsidRDefault="00D473C1" w:rsidP="00D473C1">
                            <w:pPr>
                              <w:pStyle w:val="Descripcin"/>
                            </w:pPr>
                            <w:bookmarkStart w:id="28" w:name="_Ref219138235"/>
                            <w:r w:rsidRPr="00D473C1">
                              <w:rPr>
                                <w:b/>
                                <w:bCs/>
                              </w:rPr>
                              <w:t xml:space="preserve">Figura </w:t>
                            </w:r>
                            <w:r w:rsidRPr="00D473C1">
                              <w:rPr>
                                <w:b/>
                                <w:bCs/>
                              </w:rPr>
                              <w:fldChar w:fldCharType="begin"/>
                            </w:r>
                            <w:r w:rsidRPr="00D473C1">
                              <w:rPr>
                                <w:b/>
                                <w:bCs/>
                              </w:rPr>
                              <w:instrText xml:space="preserve"> SEQ Figura \* ARABIC </w:instrText>
                            </w:r>
                            <w:r w:rsidRPr="00D473C1">
                              <w:rPr>
                                <w:b/>
                                <w:bCs/>
                              </w:rPr>
                              <w:fldChar w:fldCharType="separate"/>
                            </w:r>
                            <w:r w:rsidRPr="00D473C1">
                              <w:rPr>
                                <w:b/>
                                <w:bCs/>
                                <w:noProof/>
                              </w:rPr>
                              <w:t>5</w:t>
                            </w:r>
                            <w:r w:rsidRPr="00D473C1">
                              <w:rPr>
                                <w:b/>
                                <w:bCs/>
                              </w:rPr>
                              <w:fldChar w:fldCharType="end"/>
                            </w:r>
                            <w:bookmarkEnd w:id="28"/>
                            <w:r>
                              <w:t xml:space="preserve"> </w:t>
                            </w:r>
                            <w:r w:rsidRPr="00C4744A">
                              <w:t>GAP porcentual del GA vs tamaño de instancia</w:t>
                            </w:r>
                            <w:r>
                              <w:t xml:space="preserve">. </w:t>
                            </w:r>
                            <w:r w:rsidRPr="00D473C1">
                              <w:rPr>
                                <w:b/>
                                <w:bCs/>
                              </w:rPr>
                              <w:t>Fuente:</w:t>
                            </w:r>
                            <w:r>
                              <w:t xml:space="preserve"> elaboración propia.</w:t>
                            </w:r>
                          </w:p>
                          <w:p w14:paraId="681E1D6A" w14:textId="71388BB8" w:rsidR="00D473C1" w:rsidRDefault="00D473C1"/>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AB9FAD" id="_x0000_s1038" type="#_x0000_t202" style="position:absolute;left:0;text-align:left;margin-left:6.2pt;margin-top:26.2pt;width:217.7pt;height:110.6pt;z-index:25168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" filled="f" stroked="f">
                <v:textbox style="mso-fit-shape-to-text:t">
                  <w:txbxContent>
                    <w:p w14:paraId="2154F67A" w14:textId="77777777" w:rsidR="00D473C1" w:rsidRDefault="00D473C1" w:rsidP="00D473C1">
                      <w:pPr>
                        <w:keepNext/>
                      </w:pPr>
                      <w:r w:rsidRPr="00A52F2D">
                        <w:rPr>
                          <w:noProof/>
                        </w:rPr>
                        <w:drawing>
                          <wp:inline distT="0" distB="0" distL="0" distR="0" wp14:anchorId="005F7029" wp14:editId="4EC8481C">
                            <wp:extent cx="2573020" cy="1798134"/>
                            <wp:effectExtent l="0" t="0" r="0" b="0"/>
                            <wp:docPr id="905019179" name="Imagen 1" descr="Gráfico,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019179" name="Imagen 1" descr="Gráfico, Gráfico de dispersión&#10;&#10;El contenido generado por IA puede ser incorrecto."/>
                                    <pic:cNvPicPr/>
                                  </pic:nvPicPr>
                                  <pic:blipFill rotWithShape="1">
                                    <a:blip r:embed="rId42"/>
                                    <a:srcRect t="7453"/>
                                    <a:stretch>
                                      <a:fillRect/>
                                    </a:stretch>
                                  </pic:blipFill>
                                  <pic:spPr bwMode="auto">
                                    <a:xfrm>
                                      <a:off x="0" y="0"/>
                                      <a:ext cx="2573020" cy="1798134"/>
                                    </a:xfrm>
                                    <a:prstGeom prst="rect">
                                      <a:avLst/>
                                    </a:prstGeom>
                                    <a:ln>
                                      <a:noFill/>
                                    </a:ln>
                                    <a:extLst>
                                      <a:ext uri="{53640926-AAD7-44D8-BBD7-CCE9431645EC}">
                                        <a14:shadowObscured xmlns:a14="http://schemas.microsoft.com/office/drawing/2010/main"/>
                                      </a:ext>
                                    </a:extLst>
                                  </pic:spPr>
                                </pic:pic>
                              </a:graphicData>
                            </a:graphic>
                          </wp:inline>
                        </w:drawing>
                      </w:r>
                    </w:p>
                    <w:p w14:paraId="538057B2" w14:textId="03BA1729" w:rsidR="00D473C1" w:rsidRDefault="00D473C1" w:rsidP="00D473C1">
                      <w:pPr>
                        <w:pStyle w:val="Descripcin"/>
                      </w:pPr>
                      <w:bookmarkStart w:id="29" w:name="_Ref219138235"/>
                      <w:r w:rsidRPr="00D473C1">
                        <w:rPr>
                          <w:b/>
                          <w:bCs/>
                        </w:rPr>
                        <w:t xml:space="preserve">Figura </w:t>
                      </w:r>
                      <w:r w:rsidRPr="00D473C1">
                        <w:rPr>
                          <w:b/>
                          <w:bCs/>
                        </w:rPr>
                        <w:fldChar w:fldCharType="begin"/>
                      </w:r>
                      <w:r w:rsidRPr="00D473C1">
                        <w:rPr>
                          <w:b/>
                          <w:bCs/>
                        </w:rPr>
                        <w:instrText xml:space="preserve"> SEQ Figura \* ARABIC </w:instrText>
                      </w:r>
                      <w:r w:rsidRPr="00D473C1">
                        <w:rPr>
                          <w:b/>
                          <w:bCs/>
                        </w:rPr>
                        <w:fldChar w:fldCharType="separate"/>
                      </w:r>
                      <w:r w:rsidRPr="00D473C1">
                        <w:rPr>
                          <w:b/>
                          <w:bCs/>
                          <w:noProof/>
                        </w:rPr>
                        <w:t>5</w:t>
                      </w:r>
                      <w:r w:rsidRPr="00D473C1">
                        <w:rPr>
                          <w:b/>
                          <w:bCs/>
                        </w:rPr>
                        <w:fldChar w:fldCharType="end"/>
                      </w:r>
                      <w:bookmarkEnd w:id="29"/>
                      <w:r>
                        <w:t xml:space="preserve"> </w:t>
                      </w:r>
                      <w:r w:rsidRPr="00C4744A">
                        <w:t>GAP porcentual del GA vs tamaño de instancia</w:t>
                      </w:r>
                      <w:r>
                        <w:t xml:space="preserve">. </w:t>
                      </w:r>
                      <w:r w:rsidRPr="00D473C1">
                        <w:rPr>
                          <w:b/>
                          <w:bCs/>
                        </w:rPr>
                        <w:t>Fuente:</w:t>
                      </w:r>
                      <w:r>
                        <w:t xml:space="preserve"> elaboración propia.</w:t>
                      </w:r>
                    </w:p>
                    <w:p w14:paraId="681E1D6A" w14:textId="71388BB8" w:rsidR="00D473C1" w:rsidRDefault="00D473C1"/>
                  </w:txbxContent>
                </v:textbox>
                <w10:wrap type="square"/>
              </v:shape>
            </w:pict>
          </mc:Fallback>
        </mc:AlternateContent>
      </w:r>
    </w:p>
    <w:p w14:paraId="797E38F1" w14:textId="77777777" w:rsidR="00D473C1" w:rsidRDefault="00D473C1" w:rsidP="00D473C1"/>
    <w:p w14:paraId="1B5C04B2" w14:textId="77777777" w:rsidR="00D473C1" w:rsidRDefault="00D473C1" w:rsidP="00D473C1">
      <w:r>
        <w:t xml:space="preserve">Estos valores elevados del gap porcentual en instancias pequeñas se deben a que el espacio de soluciones factibles puede ser limitado, y en este contexto, los operadores de cruce y mutación probabilísticos empleados por el algoritmo genético para explorar el espacio de soluciones, combinado con el marco definido por la heurística de construcción de ruta, limita la </w:t>
      </w:r>
      <w:r>
        <w:t>capacidad del algoritmo de corregir decisiones desfavorables. En contraste, el modelo exacto tiene más libertad en cuando al diseño de la ruta de recolección y también evalúa exhaustivamente el espacio de soluciones factibles.</w:t>
      </w:r>
    </w:p>
    <w:p w14:paraId="356D83BD" w14:textId="73B47FC6" w:rsidR="00D473C1" w:rsidRDefault="00D473C1" w:rsidP="006C087A">
      <w:r>
        <w:rPr>
          <w:noProof/>
        </w:rPr>
        <mc:AlternateContent>
          <mc:Choice Requires="wps">
            <w:drawing>
              <wp:anchor distT="45720" distB="45720" distL="114300" distR="114300" simplePos="0" relativeHeight="251683840" behindDoc="0" locked="0" layoutInCell="1" allowOverlap="1" wp14:anchorId="54FC6130" wp14:editId="34B0A935">
                <wp:simplePos x="0" y="0"/>
                <wp:positionH relativeFrom="column">
                  <wp:posOffset>38735</wp:posOffset>
                </wp:positionH>
                <wp:positionV relativeFrom="paragraph">
                  <wp:posOffset>330200</wp:posOffset>
                </wp:positionV>
                <wp:extent cx="2819400" cy="1404620"/>
                <wp:effectExtent l="0" t="0" r="0" b="1270"/>
                <wp:wrapSquare wrapText="bothSides"/>
                <wp:docPr id="108362309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5480639" w14:textId="77777777" w:rsidR="00D473C1" w:rsidRDefault="00D473C1" w:rsidP="00D473C1">
                            <w:pPr>
                              <w:keepNext/>
                            </w:pPr>
                            <w:r w:rsidRPr="00A9337D">
                              <w:rPr>
                                <w:noProof/>
                              </w:rPr>
                              <w:drawing>
                                <wp:inline distT="0" distB="0" distL="0" distR="0" wp14:anchorId="0873211A" wp14:editId="124765AB">
                                  <wp:extent cx="2627630" cy="1936713"/>
                                  <wp:effectExtent l="0" t="0" r="1270" b="6985"/>
                                  <wp:docPr id="1261042748" name="Imagen 1" descr="Gráfico,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42748" name="Imagen 1" descr="Gráfico, Gráfico de dispersión&#10;&#10;El contenido generado por IA puede ser incorrecto."/>
                                          <pic:cNvPicPr/>
                                        </pic:nvPicPr>
                                        <pic:blipFill>
                                          <a:blip r:embed="rId43"/>
                                          <a:stretch>
                                            <a:fillRect/>
                                          </a:stretch>
                                        </pic:blipFill>
                                        <pic:spPr>
                                          <a:xfrm>
                                            <a:off x="0" y="0"/>
                                            <a:ext cx="2627630" cy="1936713"/>
                                          </a:xfrm>
                                          <a:prstGeom prst="rect">
                                            <a:avLst/>
                                          </a:prstGeom>
                                        </pic:spPr>
                                      </pic:pic>
                                    </a:graphicData>
                                  </a:graphic>
                                </wp:inline>
                              </w:drawing>
                            </w:r>
                          </w:p>
                          <w:p w14:paraId="27237A6C" w14:textId="2200B198" w:rsidR="00D473C1" w:rsidRDefault="00D473C1" w:rsidP="00D473C1">
                            <w:pPr>
                              <w:pStyle w:val="Descripcin"/>
                            </w:pPr>
                            <w:r w:rsidRPr="00D473C1">
                              <w:rPr>
                                <w:b/>
                                <w:bCs/>
                              </w:rPr>
                              <w:t xml:space="preserve">Figura </w:t>
                            </w:r>
                            <w:r w:rsidRPr="00D473C1">
                              <w:rPr>
                                <w:b/>
                                <w:bCs/>
                              </w:rPr>
                              <w:fldChar w:fldCharType="begin"/>
                            </w:r>
                            <w:r w:rsidRPr="00D473C1">
                              <w:rPr>
                                <w:b/>
                                <w:bCs/>
                              </w:rPr>
                              <w:instrText xml:space="preserve"> SEQ Figura \* ARABIC </w:instrText>
                            </w:r>
                            <w:r w:rsidRPr="00D473C1">
                              <w:rPr>
                                <w:b/>
                                <w:bCs/>
                              </w:rPr>
                              <w:fldChar w:fldCharType="separate"/>
                            </w:r>
                            <w:r w:rsidRPr="00D473C1">
                              <w:rPr>
                                <w:b/>
                                <w:bCs/>
                                <w:noProof/>
                              </w:rPr>
                              <w:t>6</w:t>
                            </w:r>
                            <w:r w:rsidRPr="00D473C1">
                              <w:rPr>
                                <w:b/>
                                <w:bCs/>
                              </w:rPr>
                              <w:fldChar w:fldCharType="end"/>
                            </w:r>
                            <w:r>
                              <w:t xml:space="preserve"> </w:t>
                            </w:r>
                            <w:r w:rsidRPr="00C02761">
                              <w:t>Tiempos de cómputo algoritmo genético vs modelo exacto</w:t>
                            </w:r>
                            <w:r>
                              <w:t xml:space="preserve">. </w:t>
                            </w:r>
                            <w:r w:rsidRPr="00D473C1">
                              <w:rPr>
                                <w:b/>
                                <w:bCs/>
                              </w:rPr>
                              <w:t>Fuente:</w:t>
                            </w:r>
                            <w:r>
                              <w:t xml:space="preserve"> elaboración propia.</w:t>
                            </w:r>
                          </w:p>
                          <w:p w14:paraId="3D19494D" w14:textId="362E9CF4" w:rsidR="00D473C1" w:rsidRDefault="00D473C1"/>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FC6130" id="_x0000_s1039" type="#_x0000_t202" style="position:absolute;left:0;text-align:left;margin-left:3.05pt;margin-top:26pt;width:222pt;height:110.6pt;z-index:251683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" filled="f" stroked="f">
                <v:textbox style="mso-fit-shape-to-text:t">
                  <w:txbxContent>
                    <w:p w14:paraId="35480639" w14:textId="77777777" w:rsidR="00D473C1" w:rsidRDefault="00D473C1" w:rsidP="00D473C1">
                      <w:pPr>
                        <w:keepNext/>
                      </w:pPr>
                      <w:r w:rsidRPr="00A9337D">
                        <w:rPr>
                          <w:noProof/>
                        </w:rPr>
                        <w:drawing>
                          <wp:inline distT="0" distB="0" distL="0" distR="0" wp14:anchorId="0873211A" wp14:editId="124765AB">
                            <wp:extent cx="2627630" cy="1936713"/>
                            <wp:effectExtent l="0" t="0" r="1270" b="6985"/>
                            <wp:docPr id="1261042748" name="Imagen 1" descr="Gráfico,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42748" name="Imagen 1" descr="Gráfico, Gráfico de dispersión&#10;&#10;El contenido generado por IA puede ser incorrecto."/>
                                    <pic:cNvPicPr/>
                                  </pic:nvPicPr>
                                  <pic:blipFill>
                                    <a:blip r:embed="rId43"/>
                                    <a:stretch>
                                      <a:fillRect/>
                                    </a:stretch>
                                  </pic:blipFill>
                                  <pic:spPr>
                                    <a:xfrm>
                                      <a:off x="0" y="0"/>
                                      <a:ext cx="2627630" cy="1936713"/>
                                    </a:xfrm>
                                    <a:prstGeom prst="rect">
                                      <a:avLst/>
                                    </a:prstGeom>
                                  </pic:spPr>
                                </pic:pic>
                              </a:graphicData>
                            </a:graphic>
                          </wp:inline>
                        </w:drawing>
                      </w:r>
                    </w:p>
                    <w:p w14:paraId="27237A6C" w14:textId="2200B198" w:rsidR="00D473C1" w:rsidRDefault="00D473C1" w:rsidP="00D473C1">
                      <w:pPr>
                        <w:pStyle w:val="Descripcin"/>
                      </w:pPr>
                      <w:r w:rsidRPr="00D473C1">
                        <w:rPr>
                          <w:b/>
                          <w:bCs/>
                        </w:rPr>
                        <w:t xml:space="preserve">Figura </w:t>
                      </w:r>
                      <w:r w:rsidRPr="00D473C1">
                        <w:rPr>
                          <w:b/>
                          <w:bCs/>
                        </w:rPr>
                        <w:fldChar w:fldCharType="begin"/>
                      </w:r>
                      <w:r w:rsidRPr="00D473C1">
                        <w:rPr>
                          <w:b/>
                          <w:bCs/>
                        </w:rPr>
                        <w:instrText xml:space="preserve"> SEQ Figura \* ARABIC </w:instrText>
                      </w:r>
                      <w:r w:rsidRPr="00D473C1">
                        <w:rPr>
                          <w:b/>
                          <w:bCs/>
                        </w:rPr>
                        <w:fldChar w:fldCharType="separate"/>
                      </w:r>
                      <w:r w:rsidRPr="00D473C1">
                        <w:rPr>
                          <w:b/>
                          <w:bCs/>
                          <w:noProof/>
                        </w:rPr>
                        <w:t>6</w:t>
                      </w:r>
                      <w:r w:rsidRPr="00D473C1">
                        <w:rPr>
                          <w:b/>
                          <w:bCs/>
                        </w:rPr>
                        <w:fldChar w:fldCharType="end"/>
                      </w:r>
                      <w:r>
                        <w:t xml:space="preserve"> </w:t>
                      </w:r>
                      <w:r w:rsidRPr="00C02761">
                        <w:t>Tiempos de cómputo algoritmo genético vs modelo exacto</w:t>
                      </w:r>
                      <w:r>
                        <w:t xml:space="preserve">. </w:t>
                      </w:r>
                      <w:r w:rsidRPr="00D473C1">
                        <w:rPr>
                          <w:b/>
                          <w:bCs/>
                        </w:rPr>
                        <w:t>Fuente:</w:t>
                      </w:r>
                      <w:r>
                        <w:t xml:space="preserve"> elaboración propia.</w:t>
                      </w:r>
                    </w:p>
                    <w:p w14:paraId="3D19494D" w14:textId="362E9CF4" w:rsidR="00D473C1" w:rsidRDefault="00D473C1"/>
                  </w:txbxContent>
                </v:textbox>
                <w10:wrap type="square"/>
              </v:shape>
            </w:pict>
          </mc:Fallback>
        </mc:AlternateContent>
      </w:r>
    </w:p>
    <w:p w14:paraId="3F189BA0" w14:textId="7B5B2C04" w:rsidR="00D473C1" w:rsidRPr="006C087A" w:rsidRDefault="00D473C1" w:rsidP="006C087A"/>
    <w:p w14:paraId="01AF252E" w14:textId="11F59363" w:rsidR="006C087A" w:rsidRDefault="0025280A" w:rsidP="0025280A">
      <w:pPr>
        <w:pStyle w:val="Ttulo1"/>
      </w:pPr>
      <w:r>
        <w:t>Conclusiones</w:t>
      </w:r>
    </w:p>
    <w:p w14:paraId="1FD744B3" w14:textId="77777777" w:rsidR="0025280A" w:rsidRDefault="0025280A" w:rsidP="0025280A"/>
    <w:p w14:paraId="7E85807C" w14:textId="77777777" w:rsidR="0025280A" w:rsidRDefault="0025280A" w:rsidP="0025280A">
      <w:r>
        <w:t>El presente trabajo abordó el problema de ruteo de un recolector en un almacén de comercio electrónico con un solo bloque y depósito, integrando explícitamente consideraciones ergonómicas asociadas a la recolección en niveles verticales en estanterías multinivel. A lo largo de la investigación se desarrolló un modelo matemático exacto y un algoritmo genético híbrido con el objetivo de estudiar el compromiso entre calidad de solución, eficiencia computacional y aplicabilidad practica en escenarios reales.</w:t>
      </w:r>
      <w:r>
        <w:tab/>
      </w:r>
    </w:p>
    <w:p w14:paraId="3E40F756" w14:textId="77777777" w:rsidR="0025280A" w:rsidRDefault="0025280A" w:rsidP="0025280A"/>
    <w:p w14:paraId="629F1253" w14:textId="64815E8F" w:rsidR="0025280A" w:rsidRDefault="0025280A" w:rsidP="0025280A">
      <w:r>
        <w:t xml:space="preserve">Inicialmente, se formuló un modelo matemático con una extensión del problema clásico de ruteo de recolectores, incluyendo penalizaciones ergonómicas asociadas a los niveles de recolección. Esta formulación permite una aproximación más realista a las condiciones operativas de un almacén, al integrar, mediante penalizaciones asociadas a la altura de recolección, una aproximación al esfuerzo físico del recolector dentro de la función objetivo. Los resultados encontrados al buscar soluciones al modelo exacto mediante </w:t>
      </w:r>
      <w:proofErr w:type="spellStart"/>
      <w:r>
        <w:t>Gurobi</w:t>
      </w:r>
      <w:proofErr w:type="spellEnd"/>
      <w:r>
        <w:t>, validan su capacidad de encontrar soluciones óptimas.</w:t>
      </w:r>
    </w:p>
    <w:p w14:paraId="1EF30416" w14:textId="77777777" w:rsidR="0025280A" w:rsidRDefault="0025280A" w:rsidP="0025280A"/>
    <w:p w14:paraId="0B8EEEF8" w14:textId="6BF0854C" w:rsidR="0025280A" w:rsidRDefault="0025280A" w:rsidP="0025280A">
      <w:r>
        <w:t xml:space="preserve">En segundo lugar, un algoritmo genético híbrido fue desarrollado, incorporando mecanismos de inicialización heurística, operadores de cruce y mutación especializados, y criterios de selección orientados a la exploración eficiente del espacio de soluciones. La </w:t>
      </w:r>
      <w:r>
        <w:lastRenderedPageBreak/>
        <w:t>integración de estos componentes permitió brindar soluciones factibles en tiempos computacionales menores que el modelo exacto, especialmente para instancias de mayor tamaño.</w:t>
      </w:r>
    </w:p>
    <w:p w14:paraId="1EDD4013" w14:textId="77777777" w:rsidR="0025280A" w:rsidRDefault="0025280A" w:rsidP="0025280A"/>
    <w:p w14:paraId="05725A64" w14:textId="77777777" w:rsidR="0025280A" w:rsidRPr="00DD3466" w:rsidRDefault="0025280A" w:rsidP="0025280A">
      <w:r>
        <w:t>Cabe mencionar que el algoritmo genético propuesto como método de solución no solo ofrece soluciones en tiempos computacionales razonables, también genera explícitamente una ruta de recolección detallada y ordenada, la cual facilita su interpretación como instrucciones operativas para el recolector, indicando orden de visita de los pasillos, posiciones de recolección a visitar, y los niveles de los estantes correspondientes. Esta característica facilita la implementación práctica del enfoque propuesto en sistemas de gestión de almacenes, permitiendo transformar la solución computacional en acciones claras y ejecutables en el entorno operativo.</w:t>
      </w:r>
    </w:p>
    <w:p w14:paraId="7F9558A9" w14:textId="77777777" w:rsidR="0025280A" w:rsidRDefault="0025280A" w:rsidP="0025280A"/>
    <w:p w14:paraId="18CDCCCB" w14:textId="146C5956" w:rsidR="00223D19" w:rsidRDefault="00223D19" w:rsidP="00223D19">
      <w:pPr>
        <w:pStyle w:val="Ttulo1"/>
      </w:pPr>
      <w:r>
        <w:t>recomendaciones</w:t>
      </w:r>
    </w:p>
    <w:p w14:paraId="2DD7DF82" w14:textId="77777777" w:rsidR="00223D19" w:rsidRDefault="00223D19" w:rsidP="00223D19"/>
    <w:p w14:paraId="7F964C7A" w14:textId="6AFD3B0D" w:rsidR="00223D19" w:rsidRDefault="00223D19" w:rsidP="00223D19">
      <w:bookmarkStart w:id="30" w:name="_Hlk219347695"/>
      <w:r>
        <w:t>A partir del desarrollo del presente trabajo y de los resultados obtenido</w:t>
      </w:r>
      <w:r w:rsidR="00157252">
        <w:t>s, las siguientes recomendaciones son planteadas, orientadas tanto a la aplicación del enfoque propuesto como a futuras líneas de investigación.</w:t>
      </w:r>
    </w:p>
    <w:p w14:paraId="20266748" w14:textId="77777777" w:rsidR="00157252" w:rsidRDefault="00157252" w:rsidP="00223D19"/>
    <w:p w14:paraId="613F3715" w14:textId="420AE628" w:rsidR="00157252" w:rsidRDefault="00157252" w:rsidP="00223D19">
      <w:r>
        <w:t xml:space="preserve">Inicialmente, </w:t>
      </w:r>
      <w:r w:rsidR="008F0557">
        <w:t>se recomienda que futuros trabajos incorporen al modelo de optimización extensiones que permitan considerar configuraciones de almacén más complejas, como almacenes multi bloque, múltiples depósitos, múltiples colectores, incluso distintos diseños de almacén. Estas extensiones permitirían analizar el comportamiento del modelo y el algoritmo genético hibrido en escenarios más próximos a la operación real de los almacenes de comercio electrónico.</w:t>
      </w:r>
    </w:p>
    <w:p w14:paraId="62540191" w14:textId="77777777" w:rsidR="008F0557" w:rsidRDefault="008F0557" w:rsidP="00223D19"/>
    <w:p w14:paraId="139BC120" w14:textId="43814DF2" w:rsidR="008F0557" w:rsidRDefault="008F0557" w:rsidP="00223D19">
      <w:r>
        <w:t>En segundo lugar, se recomienda evaluar el enfoque propuesto frente a diferentes metaheurísticas reportadas en la literatura, como el recocido simulado, algoritmos de colonia de hormiga o incluso búsqueda tabú. Esto con el fin de realizar comparaciones más amplias en términos de calidad de solución y eficiencia computacional.</w:t>
      </w:r>
    </w:p>
    <w:p w14:paraId="706EE674" w14:textId="77777777" w:rsidR="008F0557" w:rsidRDefault="008F0557" w:rsidP="00223D19"/>
    <w:p w14:paraId="38E38DE4" w14:textId="04F645F1" w:rsidR="008F0557" w:rsidRDefault="008F0557" w:rsidP="00223D19">
      <w:r>
        <w:t>Finalmente, se recomienda ampliar el proceso de validación mediante la incorporación de instancias de prueba adicionales o datos basados en escenarios reales, lo cual permitiría realizar un análisis con mayor profundidad sobre la aplicabilidad del enfoque propuesto y su comportamiento bajo diferentes condiciones operativas.</w:t>
      </w:r>
    </w:p>
    <w:bookmarkEnd w:id="30"/>
    <w:p w14:paraId="2CE33259" w14:textId="77777777" w:rsidR="00E16E4B" w:rsidRDefault="00E16E4B" w:rsidP="00223D19"/>
    <w:p w14:paraId="11739BFA" w14:textId="77777777" w:rsidR="00F47366" w:rsidRDefault="00E16E4B" w:rsidP="00E16E4B">
      <w:pPr>
        <w:pStyle w:val="Ttulo1"/>
      </w:pPr>
      <w:r>
        <w:t>referencias</w:t>
      </w:r>
    </w:p>
    <w:p w14:paraId="37D6C34C" w14:textId="77777777" w:rsidR="00F47366" w:rsidRDefault="00F47366" w:rsidP="00E16E4B">
      <w:pPr>
        <w:pStyle w:val="Ttulo1"/>
        <w:rPr>
          <w:rFonts w:cstheme="minorBidi"/>
          <w:b w:val="0"/>
          <w:smallCaps w:val="0"/>
          <w:noProof/>
          <w:color w:val="auto"/>
        </w:rPr>
      </w:pPr>
      <w:r>
        <w:fldChar w:fldCharType="begin"/>
      </w:r>
      <w:r>
        <w:rPr>
          <w:lang w:val="en-US"/>
        </w:rPr>
        <w:instrText xml:space="preserve"> BIBLIOGRAPHY  \l 1033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4125"/>
      </w:tblGrid>
      <w:tr w:rsidR="00F47366" w14:paraId="38AD2D24" w14:textId="77777777">
        <w:trPr>
          <w:divId w:val="295962042"/>
          <w:tblCellSpacing w:w="15" w:type="dxa"/>
        </w:trPr>
        <w:tc>
          <w:tcPr>
            <w:tcW w:w="50" w:type="pct"/>
            <w:hideMark/>
          </w:tcPr>
          <w:p w14:paraId="455FF7A8" w14:textId="3C983FDD" w:rsidR="00F47366" w:rsidRDefault="00F47366">
            <w:pPr>
              <w:pStyle w:val="Bibliografa"/>
              <w:rPr>
                <w:noProof/>
                <w:sz w:val="24"/>
                <w:szCs w:val="24"/>
                <w:lang w:val="en-US"/>
              </w:rPr>
            </w:pPr>
            <w:r>
              <w:rPr>
                <w:noProof/>
                <w:lang w:val="en-US"/>
              </w:rPr>
              <w:t xml:space="preserve">[1] </w:t>
            </w:r>
          </w:p>
        </w:tc>
        <w:tc>
          <w:tcPr>
            <w:tcW w:w="0" w:type="auto"/>
            <w:hideMark/>
          </w:tcPr>
          <w:p w14:paraId="0DACC924" w14:textId="77777777" w:rsidR="00F47366" w:rsidRDefault="00F47366">
            <w:pPr>
              <w:pStyle w:val="Bibliografa"/>
              <w:rPr>
                <w:noProof/>
                <w:lang w:val="en-US"/>
              </w:rPr>
            </w:pPr>
            <w:r>
              <w:rPr>
                <w:noProof/>
                <w:lang w:val="en-US"/>
              </w:rPr>
              <w:t xml:space="preserve">N. Boysen, R. de Koster and F. Weidinger, "Warehousing in the e-commerce era: A survey," </w:t>
            </w:r>
            <w:r>
              <w:rPr>
                <w:i/>
                <w:iCs/>
                <w:noProof/>
                <w:lang w:val="en-US"/>
              </w:rPr>
              <w:t xml:space="preserve">European Journal of Operational Research, </w:t>
            </w:r>
            <w:r>
              <w:rPr>
                <w:noProof/>
                <w:lang w:val="en-US"/>
              </w:rPr>
              <w:t xml:space="preserve">pp. 396-411, 2019. </w:t>
            </w:r>
          </w:p>
        </w:tc>
      </w:tr>
      <w:tr w:rsidR="00F47366" w14:paraId="62B0E98C" w14:textId="77777777">
        <w:trPr>
          <w:divId w:val="295962042"/>
          <w:tblCellSpacing w:w="15" w:type="dxa"/>
        </w:trPr>
        <w:tc>
          <w:tcPr>
            <w:tcW w:w="50" w:type="pct"/>
            <w:hideMark/>
          </w:tcPr>
          <w:p w14:paraId="66A9875B" w14:textId="77777777" w:rsidR="00F47366" w:rsidRDefault="00F47366">
            <w:pPr>
              <w:pStyle w:val="Bibliografa"/>
              <w:rPr>
                <w:noProof/>
                <w:lang w:val="en-US"/>
              </w:rPr>
            </w:pPr>
            <w:r>
              <w:rPr>
                <w:noProof/>
                <w:lang w:val="en-US"/>
              </w:rPr>
              <w:t xml:space="preserve">[2] </w:t>
            </w:r>
          </w:p>
        </w:tc>
        <w:tc>
          <w:tcPr>
            <w:tcW w:w="0" w:type="auto"/>
            <w:hideMark/>
          </w:tcPr>
          <w:p w14:paraId="10BAA0A1" w14:textId="77777777" w:rsidR="00F47366" w:rsidRDefault="00F47366">
            <w:pPr>
              <w:pStyle w:val="Bibliografa"/>
              <w:rPr>
                <w:noProof/>
                <w:lang w:val="en-US"/>
              </w:rPr>
            </w:pPr>
            <w:r>
              <w:rPr>
                <w:noProof/>
                <w:lang w:val="en-US"/>
              </w:rPr>
              <w:t xml:space="preserve">E. H. Grosse, C. H. Glock and W. P. Neumann, "Human factors in order picking: a content analysis of the literature," </w:t>
            </w:r>
            <w:r>
              <w:rPr>
                <w:i/>
                <w:iCs/>
                <w:noProof/>
                <w:lang w:val="en-US"/>
              </w:rPr>
              <w:t xml:space="preserve">International Journal of Production Research, </w:t>
            </w:r>
            <w:r>
              <w:rPr>
                <w:noProof/>
                <w:lang w:val="en-US"/>
              </w:rPr>
              <w:t xml:space="preserve">pp. 1260-1276, 2017. </w:t>
            </w:r>
          </w:p>
        </w:tc>
      </w:tr>
      <w:tr w:rsidR="00F47366" w14:paraId="60606B3D" w14:textId="77777777">
        <w:trPr>
          <w:divId w:val="295962042"/>
          <w:tblCellSpacing w:w="15" w:type="dxa"/>
        </w:trPr>
        <w:tc>
          <w:tcPr>
            <w:tcW w:w="50" w:type="pct"/>
            <w:hideMark/>
          </w:tcPr>
          <w:p w14:paraId="37FC8E61" w14:textId="77777777" w:rsidR="00F47366" w:rsidRDefault="00F47366">
            <w:pPr>
              <w:pStyle w:val="Bibliografa"/>
              <w:rPr>
                <w:noProof/>
                <w:lang w:val="en-US"/>
              </w:rPr>
            </w:pPr>
            <w:r>
              <w:rPr>
                <w:noProof/>
                <w:lang w:val="en-US"/>
              </w:rPr>
              <w:t xml:space="preserve">[3] </w:t>
            </w:r>
          </w:p>
        </w:tc>
        <w:tc>
          <w:tcPr>
            <w:tcW w:w="0" w:type="auto"/>
            <w:hideMark/>
          </w:tcPr>
          <w:p w14:paraId="6EEEF601" w14:textId="77777777" w:rsidR="00F47366" w:rsidRDefault="00F47366">
            <w:pPr>
              <w:pStyle w:val="Bibliografa"/>
              <w:rPr>
                <w:noProof/>
                <w:lang w:val="en-US"/>
              </w:rPr>
            </w:pPr>
            <w:r>
              <w:rPr>
                <w:noProof/>
                <w:lang w:val="en-US"/>
              </w:rPr>
              <w:t xml:space="preserve">D. H. Ratliff and A. S. Rosenthal, "Order-picking in a rectangular warehouse: A solvable case of the traveling salesman problem," </w:t>
            </w:r>
            <w:r>
              <w:rPr>
                <w:i/>
                <w:iCs/>
                <w:noProof/>
                <w:lang w:val="en-US"/>
              </w:rPr>
              <w:t xml:space="preserve">Operations Research, </w:t>
            </w:r>
            <w:r>
              <w:rPr>
                <w:noProof/>
                <w:lang w:val="en-US"/>
              </w:rPr>
              <w:t xml:space="preserve">vol. 31, no. 3, pp. 507-521, 1983. </w:t>
            </w:r>
          </w:p>
        </w:tc>
      </w:tr>
      <w:tr w:rsidR="00F47366" w14:paraId="42A89FCA" w14:textId="77777777">
        <w:trPr>
          <w:divId w:val="295962042"/>
          <w:tblCellSpacing w:w="15" w:type="dxa"/>
        </w:trPr>
        <w:tc>
          <w:tcPr>
            <w:tcW w:w="50" w:type="pct"/>
            <w:hideMark/>
          </w:tcPr>
          <w:p w14:paraId="6DFEEC22" w14:textId="77777777" w:rsidR="00F47366" w:rsidRDefault="00F47366">
            <w:pPr>
              <w:pStyle w:val="Bibliografa"/>
              <w:rPr>
                <w:noProof/>
                <w:lang w:val="en-US"/>
              </w:rPr>
            </w:pPr>
            <w:r>
              <w:rPr>
                <w:noProof/>
                <w:lang w:val="en-US"/>
              </w:rPr>
              <w:t xml:space="preserve">[4] </w:t>
            </w:r>
          </w:p>
        </w:tc>
        <w:tc>
          <w:tcPr>
            <w:tcW w:w="0" w:type="auto"/>
            <w:hideMark/>
          </w:tcPr>
          <w:p w14:paraId="67B5C08C" w14:textId="77777777" w:rsidR="00F47366" w:rsidRDefault="00F47366">
            <w:pPr>
              <w:pStyle w:val="Bibliografa"/>
              <w:rPr>
                <w:noProof/>
                <w:lang w:val="en-US"/>
              </w:rPr>
            </w:pPr>
            <w:r>
              <w:rPr>
                <w:noProof/>
                <w:lang w:val="en-US"/>
              </w:rPr>
              <w:t xml:space="preserve">K. J. Roodbergen and R. De Koster, "Routing order pickers in a warehouse with a middle aisle," </w:t>
            </w:r>
            <w:r>
              <w:rPr>
                <w:i/>
                <w:iCs/>
                <w:noProof/>
                <w:lang w:val="en-US"/>
              </w:rPr>
              <w:t xml:space="preserve">European Journal of Operational Research, </w:t>
            </w:r>
            <w:r>
              <w:rPr>
                <w:noProof/>
                <w:lang w:val="en-US"/>
              </w:rPr>
              <w:t xml:space="preserve">vol. 39, no. 9, pp. 32 - 43, 2001. </w:t>
            </w:r>
          </w:p>
        </w:tc>
      </w:tr>
      <w:tr w:rsidR="00F47366" w14:paraId="334B591B" w14:textId="77777777">
        <w:trPr>
          <w:divId w:val="295962042"/>
          <w:tblCellSpacing w:w="15" w:type="dxa"/>
        </w:trPr>
        <w:tc>
          <w:tcPr>
            <w:tcW w:w="50" w:type="pct"/>
            <w:hideMark/>
          </w:tcPr>
          <w:p w14:paraId="5A06D58F" w14:textId="77777777" w:rsidR="00F47366" w:rsidRDefault="00F47366">
            <w:pPr>
              <w:pStyle w:val="Bibliografa"/>
              <w:rPr>
                <w:noProof/>
                <w:lang w:val="en-US"/>
              </w:rPr>
            </w:pPr>
            <w:r>
              <w:rPr>
                <w:noProof/>
                <w:lang w:val="en-US"/>
              </w:rPr>
              <w:t xml:space="preserve">[5] </w:t>
            </w:r>
          </w:p>
        </w:tc>
        <w:tc>
          <w:tcPr>
            <w:tcW w:w="0" w:type="auto"/>
            <w:hideMark/>
          </w:tcPr>
          <w:p w14:paraId="533BAC3C" w14:textId="77777777" w:rsidR="00F47366" w:rsidRDefault="00F47366">
            <w:pPr>
              <w:pStyle w:val="Bibliografa"/>
              <w:rPr>
                <w:noProof/>
                <w:lang w:val="en-US"/>
              </w:rPr>
            </w:pPr>
            <w:r>
              <w:rPr>
                <w:noProof/>
                <w:lang w:val="en-US"/>
              </w:rPr>
              <w:t xml:space="preserve">R. Hall, "DISTANCE APPROXIMATIONS FOR ROUTING MANUAL PICKERS IN A WAREHOUSE," </w:t>
            </w:r>
            <w:r>
              <w:rPr>
                <w:i/>
                <w:iCs/>
                <w:noProof/>
                <w:lang w:val="en-US"/>
              </w:rPr>
              <w:t xml:space="preserve">IIE Transactions, </w:t>
            </w:r>
            <w:r>
              <w:rPr>
                <w:noProof/>
                <w:lang w:val="en-US"/>
              </w:rPr>
              <w:t xml:space="preserve">pp. 76-87, 1993. </w:t>
            </w:r>
          </w:p>
        </w:tc>
      </w:tr>
      <w:tr w:rsidR="00F47366" w14:paraId="341914BD" w14:textId="77777777">
        <w:trPr>
          <w:divId w:val="295962042"/>
          <w:tblCellSpacing w:w="15" w:type="dxa"/>
        </w:trPr>
        <w:tc>
          <w:tcPr>
            <w:tcW w:w="50" w:type="pct"/>
            <w:hideMark/>
          </w:tcPr>
          <w:p w14:paraId="6CA63C72" w14:textId="77777777" w:rsidR="00F47366" w:rsidRDefault="00F47366">
            <w:pPr>
              <w:pStyle w:val="Bibliografa"/>
              <w:rPr>
                <w:noProof/>
                <w:lang w:val="en-US"/>
              </w:rPr>
            </w:pPr>
            <w:r>
              <w:rPr>
                <w:noProof/>
                <w:lang w:val="en-US"/>
              </w:rPr>
              <w:t xml:space="preserve">[6] </w:t>
            </w:r>
          </w:p>
        </w:tc>
        <w:tc>
          <w:tcPr>
            <w:tcW w:w="0" w:type="auto"/>
            <w:hideMark/>
          </w:tcPr>
          <w:p w14:paraId="4069C0DF" w14:textId="77777777" w:rsidR="00F47366" w:rsidRDefault="00F47366">
            <w:pPr>
              <w:pStyle w:val="Bibliografa"/>
              <w:rPr>
                <w:noProof/>
                <w:lang w:val="en-US"/>
              </w:rPr>
            </w:pPr>
            <w:r>
              <w:rPr>
                <w:noProof/>
                <w:lang w:val="en-US"/>
              </w:rPr>
              <w:t xml:space="preserve">C. Petersen, "An evaluation of order picking routeing policies," </w:t>
            </w:r>
            <w:r>
              <w:rPr>
                <w:i/>
                <w:iCs/>
                <w:noProof/>
                <w:lang w:val="en-US"/>
              </w:rPr>
              <w:t xml:space="preserve">International Journal of Operations and Production Management, </w:t>
            </w:r>
            <w:r>
              <w:rPr>
                <w:noProof/>
                <w:lang w:val="en-US"/>
              </w:rPr>
              <w:t xml:space="preserve">vol. 17, no. 11, 1997. </w:t>
            </w:r>
          </w:p>
        </w:tc>
      </w:tr>
      <w:tr w:rsidR="00F47366" w14:paraId="59550ED8" w14:textId="77777777">
        <w:trPr>
          <w:divId w:val="295962042"/>
          <w:tblCellSpacing w:w="15" w:type="dxa"/>
        </w:trPr>
        <w:tc>
          <w:tcPr>
            <w:tcW w:w="50" w:type="pct"/>
            <w:hideMark/>
          </w:tcPr>
          <w:p w14:paraId="413D5573" w14:textId="77777777" w:rsidR="00F47366" w:rsidRDefault="00F47366">
            <w:pPr>
              <w:pStyle w:val="Bibliografa"/>
              <w:rPr>
                <w:noProof/>
                <w:lang w:val="en-US"/>
              </w:rPr>
            </w:pPr>
            <w:r>
              <w:rPr>
                <w:noProof/>
                <w:lang w:val="en-US"/>
              </w:rPr>
              <w:t xml:space="preserve">[7] </w:t>
            </w:r>
          </w:p>
        </w:tc>
        <w:tc>
          <w:tcPr>
            <w:tcW w:w="0" w:type="auto"/>
            <w:hideMark/>
          </w:tcPr>
          <w:p w14:paraId="6903FEDB" w14:textId="77777777" w:rsidR="00F47366" w:rsidRDefault="00F47366">
            <w:pPr>
              <w:pStyle w:val="Bibliografa"/>
              <w:rPr>
                <w:noProof/>
                <w:lang w:val="en-US"/>
              </w:rPr>
            </w:pPr>
            <w:r>
              <w:rPr>
                <w:noProof/>
                <w:lang w:val="en-US"/>
              </w:rPr>
              <w:t xml:space="preserve">F. Chen, H. Wang, C. Qi and Y. Xie, "An Ant Colony Optimization Routing Algorithm for Two Order Pickers with Congestion Consideration," </w:t>
            </w:r>
            <w:r>
              <w:rPr>
                <w:i/>
                <w:iCs/>
                <w:noProof/>
                <w:lang w:val="en-US"/>
              </w:rPr>
              <w:t xml:space="preserve">Computers &amp; Industrial Engineering, </w:t>
            </w:r>
            <w:r>
              <w:rPr>
                <w:noProof/>
                <w:lang w:val="en-US"/>
              </w:rPr>
              <w:t xml:space="preserve">vol. 66, pp. 77-85, 2013. </w:t>
            </w:r>
          </w:p>
        </w:tc>
      </w:tr>
      <w:tr w:rsidR="00F47366" w14:paraId="40A6C248" w14:textId="77777777">
        <w:trPr>
          <w:divId w:val="295962042"/>
          <w:tblCellSpacing w:w="15" w:type="dxa"/>
        </w:trPr>
        <w:tc>
          <w:tcPr>
            <w:tcW w:w="50" w:type="pct"/>
            <w:hideMark/>
          </w:tcPr>
          <w:p w14:paraId="2F2754E7" w14:textId="77777777" w:rsidR="00F47366" w:rsidRDefault="00F47366">
            <w:pPr>
              <w:pStyle w:val="Bibliografa"/>
              <w:rPr>
                <w:noProof/>
                <w:lang w:val="en-US"/>
              </w:rPr>
            </w:pPr>
            <w:r>
              <w:rPr>
                <w:noProof/>
                <w:lang w:val="en-US"/>
              </w:rPr>
              <w:t xml:space="preserve">[8] </w:t>
            </w:r>
          </w:p>
        </w:tc>
        <w:tc>
          <w:tcPr>
            <w:tcW w:w="0" w:type="auto"/>
            <w:hideMark/>
          </w:tcPr>
          <w:p w14:paraId="12F0F2FE" w14:textId="77777777" w:rsidR="00F47366" w:rsidRDefault="00F47366">
            <w:pPr>
              <w:pStyle w:val="Bibliografa"/>
              <w:rPr>
                <w:noProof/>
                <w:lang w:val="en-US"/>
              </w:rPr>
            </w:pPr>
            <w:r>
              <w:rPr>
                <w:noProof/>
                <w:lang w:val="en-US"/>
              </w:rPr>
              <w:t xml:space="preserve">R. De Santis, R. Montanari, G. Vignali and E. Bottani, "An adapted ant colony optimization algorithm for the minimization of the travel distance of pickers in manual warehouses," </w:t>
            </w:r>
            <w:r>
              <w:rPr>
                <w:i/>
                <w:iCs/>
                <w:noProof/>
                <w:lang w:val="en-US"/>
              </w:rPr>
              <w:t xml:space="preserve">European Journal of Operational Research, </w:t>
            </w:r>
            <w:r>
              <w:rPr>
                <w:noProof/>
                <w:lang w:val="en-US"/>
              </w:rPr>
              <w:t xml:space="preserve">vol. 267, no. 1, pp. 120-137, 2018. </w:t>
            </w:r>
          </w:p>
        </w:tc>
      </w:tr>
      <w:tr w:rsidR="00F47366" w14:paraId="0E1A77E9" w14:textId="77777777">
        <w:trPr>
          <w:divId w:val="295962042"/>
          <w:tblCellSpacing w:w="15" w:type="dxa"/>
        </w:trPr>
        <w:tc>
          <w:tcPr>
            <w:tcW w:w="50" w:type="pct"/>
            <w:hideMark/>
          </w:tcPr>
          <w:p w14:paraId="58780CFC" w14:textId="77777777" w:rsidR="00F47366" w:rsidRDefault="00F47366">
            <w:pPr>
              <w:pStyle w:val="Bibliografa"/>
              <w:rPr>
                <w:noProof/>
                <w:lang w:val="en-US"/>
              </w:rPr>
            </w:pPr>
            <w:r>
              <w:rPr>
                <w:noProof/>
                <w:lang w:val="en-US"/>
              </w:rPr>
              <w:t xml:space="preserve">[9] </w:t>
            </w:r>
          </w:p>
        </w:tc>
        <w:tc>
          <w:tcPr>
            <w:tcW w:w="0" w:type="auto"/>
            <w:hideMark/>
          </w:tcPr>
          <w:p w14:paraId="10970EAB" w14:textId="77777777" w:rsidR="00F47366" w:rsidRDefault="00F47366">
            <w:pPr>
              <w:pStyle w:val="Bibliografa"/>
              <w:rPr>
                <w:noProof/>
                <w:lang w:val="en-US"/>
              </w:rPr>
            </w:pPr>
            <w:r>
              <w:rPr>
                <w:noProof/>
                <w:lang w:val="en-US"/>
              </w:rPr>
              <w:t xml:space="preserve">A. Scholz, S. Henn, M. Stuhlmann and G. Wäscher, "A new mathematical programming formulation for the single-picker routing problem," </w:t>
            </w:r>
            <w:r>
              <w:rPr>
                <w:i/>
                <w:iCs/>
                <w:noProof/>
                <w:lang w:val="en-US"/>
              </w:rPr>
              <w:t xml:space="preserve">European Journal of Operational Research, </w:t>
            </w:r>
            <w:r>
              <w:rPr>
                <w:noProof/>
                <w:lang w:val="en-US"/>
              </w:rPr>
              <w:t xml:space="preserve">vol. 253, no. 1, pp. 68-84, 2016. </w:t>
            </w:r>
          </w:p>
        </w:tc>
      </w:tr>
      <w:tr w:rsidR="00F47366" w14:paraId="6A3BAA51" w14:textId="77777777">
        <w:trPr>
          <w:divId w:val="295962042"/>
          <w:tblCellSpacing w:w="15" w:type="dxa"/>
        </w:trPr>
        <w:tc>
          <w:tcPr>
            <w:tcW w:w="50" w:type="pct"/>
            <w:hideMark/>
          </w:tcPr>
          <w:p w14:paraId="2876EB8E" w14:textId="77777777" w:rsidR="00F47366" w:rsidRDefault="00F47366">
            <w:pPr>
              <w:pStyle w:val="Bibliografa"/>
              <w:rPr>
                <w:noProof/>
                <w:lang w:val="en-US"/>
              </w:rPr>
            </w:pPr>
            <w:r>
              <w:rPr>
                <w:noProof/>
                <w:lang w:val="en-US"/>
              </w:rPr>
              <w:t xml:space="preserve">[10] </w:t>
            </w:r>
          </w:p>
        </w:tc>
        <w:tc>
          <w:tcPr>
            <w:tcW w:w="0" w:type="auto"/>
            <w:hideMark/>
          </w:tcPr>
          <w:p w14:paraId="75376C1E" w14:textId="77777777" w:rsidR="00F47366" w:rsidRDefault="00F47366">
            <w:pPr>
              <w:pStyle w:val="Bibliografa"/>
              <w:rPr>
                <w:noProof/>
                <w:lang w:val="en-US"/>
              </w:rPr>
            </w:pPr>
            <w:r>
              <w:rPr>
                <w:noProof/>
                <w:lang w:val="en-US"/>
              </w:rPr>
              <w:t xml:space="preserve">F. Weidinger, "Picker routing in rectangular mixed shelves warehouses," </w:t>
            </w:r>
            <w:r>
              <w:rPr>
                <w:i/>
                <w:iCs/>
                <w:noProof/>
                <w:lang w:val="en-US"/>
              </w:rPr>
              <w:t xml:space="preserve">Computers and Operations research, </w:t>
            </w:r>
            <w:r>
              <w:rPr>
                <w:noProof/>
                <w:lang w:val="en-US"/>
              </w:rPr>
              <w:t xml:space="preserve">vol. 95, pp. 139-150, 2018. </w:t>
            </w:r>
          </w:p>
        </w:tc>
      </w:tr>
      <w:tr w:rsidR="00F47366" w14:paraId="0D726F95" w14:textId="77777777">
        <w:trPr>
          <w:divId w:val="295962042"/>
          <w:tblCellSpacing w:w="15" w:type="dxa"/>
        </w:trPr>
        <w:tc>
          <w:tcPr>
            <w:tcW w:w="50" w:type="pct"/>
            <w:hideMark/>
          </w:tcPr>
          <w:p w14:paraId="0E01C32A" w14:textId="77777777" w:rsidR="00F47366" w:rsidRDefault="00F47366">
            <w:pPr>
              <w:pStyle w:val="Bibliografa"/>
              <w:rPr>
                <w:noProof/>
                <w:lang w:val="en-US"/>
              </w:rPr>
            </w:pPr>
            <w:r>
              <w:rPr>
                <w:noProof/>
                <w:lang w:val="en-US"/>
              </w:rPr>
              <w:t xml:space="preserve">[11] </w:t>
            </w:r>
          </w:p>
        </w:tc>
        <w:tc>
          <w:tcPr>
            <w:tcW w:w="0" w:type="auto"/>
            <w:hideMark/>
          </w:tcPr>
          <w:p w14:paraId="74A8DEA6" w14:textId="77777777" w:rsidR="00F47366" w:rsidRDefault="00F47366">
            <w:pPr>
              <w:pStyle w:val="Bibliografa"/>
              <w:rPr>
                <w:noProof/>
                <w:lang w:val="en-US"/>
              </w:rPr>
            </w:pPr>
            <w:r>
              <w:rPr>
                <w:noProof/>
                <w:lang w:val="en-US"/>
              </w:rPr>
              <w:t>M. Löffler, M. Schneider and I. Žulj, "Cost</w:t>
            </w:r>
            <w:r>
              <w:rPr>
                <w:noProof/>
                <w:lang w:val="en-US"/>
              </w:rPr>
              <w:noBreakHyphen/>
              <w:t>neutral reduction of infection risk in picker</w:t>
            </w:r>
            <w:r>
              <w:rPr>
                <w:noProof/>
                <w:lang w:val="en-US"/>
              </w:rPr>
              <w:noBreakHyphen/>
              <w:t>to</w:t>
            </w:r>
            <w:r>
              <w:rPr>
                <w:noProof/>
                <w:lang w:val="en-US"/>
              </w:rPr>
              <w:noBreakHyphen/>
              <w:t xml:space="preserve">parts warehousing systems," </w:t>
            </w:r>
            <w:r>
              <w:rPr>
                <w:i/>
                <w:iCs/>
                <w:noProof/>
                <w:lang w:val="en-US"/>
              </w:rPr>
              <w:t xml:space="preserve">OR Spectrum, </w:t>
            </w:r>
            <w:r>
              <w:rPr>
                <w:noProof/>
                <w:lang w:val="en-US"/>
              </w:rPr>
              <w:t xml:space="preserve">pp. 151-179, 2022. </w:t>
            </w:r>
          </w:p>
        </w:tc>
      </w:tr>
      <w:tr w:rsidR="00F47366" w14:paraId="04B3F7FD" w14:textId="77777777">
        <w:trPr>
          <w:divId w:val="295962042"/>
          <w:tblCellSpacing w:w="15" w:type="dxa"/>
        </w:trPr>
        <w:tc>
          <w:tcPr>
            <w:tcW w:w="50" w:type="pct"/>
            <w:hideMark/>
          </w:tcPr>
          <w:p w14:paraId="7A2F628B" w14:textId="77777777" w:rsidR="00F47366" w:rsidRDefault="00F47366">
            <w:pPr>
              <w:pStyle w:val="Bibliografa"/>
              <w:rPr>
                <w:noProof/>
                <w:lang w:val="en-US"/>
              </w:rPr>
            </w:pPr>
            <w:r>
              <w:rPr>
                <w:noProof/>
                <w:lang w:val="en-US"/>
              </w:rPr>
              <w:t xml:space="preserve">[12] </w:t>
            </w:r>
          </w:p>
        </w:tc>
        <w:tc>
          <w:tcPr>
            <w:tcW w:w="0" w:type="auto"/>
            <w:hideMark/>
          </w:tcPr>
          <w:p w14:paraId="06E47047" w14:textId="77777777" w:rsidR="00F47366" w:rsidRDefault="00F47366">
            <w:pPr>
              <w:pStyle w:val="Bibliografa"/>
              <w:rPr>
                <w:noProof/>
                <w:lang w:val="en-US"/>
              </w:rPr>
            </w:pPr>
            <w:r>
              <w:rPr>
                <w:noProof/>
                <w:lang w:val="en-US"/>
              </w:rPr>
              <w:t xml:space="preserve">F. Chen, G. Xu and Y. Wei, "Heuristic routing methods in multiple-block warehouses with ultra-narrow aisles and access restriction," </w:t>
            </w:r>
            <w:r>
              <w:rPr>
                <w:i/>
                <w:iCs/>
                <w:noProof/>
                <w:lang w:val="en-US"/>
              </w:rPr>
              <w:t xml:space="preserve">International Journal of Production Research, </w:t>
            </w:r>
            <w:r>
              <w:rPr>
                <w:noProof/>
                <w:lang w:val="en-US"/>
              </w:rPr>
              <w:t xml:space="preserve">vol. 57, no. 1, pp. 228-249, 2019. </w:t>
            </w:r>
          </w:p>
        </w:tc>
      </w:tr>
      <w:tr w:rsidR="00F47366" w14:paraId="2C6E5E96" w14:textId="77777777">
        <w:trPr>
          <w:divId w:val="295962042"/>
          <w:tblCellSpacing w:w="15" w:type="dxa"/>
        </w:trPr>
        <w:tc>
          <w:tcPr>
            <w:tcW w:w="50" w:type="pct"/>
            <w:hideMark/>
          </w:tcPr>
          <w:p w14:paraId="073D4E20" w14:textId="77777777" w:rsidR="00F47366" w:rsidRDefault="00F47366">
            <w:pPr>
              <w:pStyle w:val="Bibliografa"/>
              <w:rPr>
                <w:noProof/>
                <w:lang w:val="en-US"/>
              </w:rPr>
            </w:pPr>
            <w:r>
              <w:rPr>
                <w:noProof/>
                <w:lang w:val="en-US"/>
              </w:rPr>
              <w:t xml:space="preserve">[13] </w:t>
            </w:r>
          </w:p>
        </w:tc>
        <w:tc>
          <w:tcPr>
            <w:tcW w:w="0" w:type="auto"/>
            <w:hideMark/>
          </w:tcPr>
          <w:p w14:paraId="55EAD15A" w14:textId="77777777" w:rsidR="00F47366" w:rsidRDefault="00F47366">
            <w:pPr>
              <w:pStyle w:val="Bibliografa"/>
              <w:rPr>
                <w:noProof/>
                <w:lang w:val="en-US"/>
              </w:rPr>
            </w:pPr>
            <w:r>
              <w:rPr>
                <w:noProof/>
                <w:lang w:val="en-US"/>
              </w:rPr>
              <w:t xml:space="preserve">M. Çelik and H. Süral, "Order picking in parallel-aisle warehouses with multiple blocks: complexity and a graph theory-based heuristic," </w:t>
            </w:r>
            <w:r>
              <w:rPr>
                <w:i/>
                <w:iCs/>
                <w:noProof/>
                <w:lang w:val="en-US"/>
              </w:rPr>
              <w:t xml:space="preserve">International Journal of Production Research, </w:t>
            </w:r>
            <w:r>
              <w:rPr>
                <w:noProof/>
                <w:lang w:val="en-US"/>
              </w:rPr>
              <w:t xml:space="preserve">vol. 57, no. 3, pp. 888-906, 2019. </w:t>
            </w:r>
          </w:p>
        </w:tc>
      </w:tr>
      <w:tr w:rsidR="00F47366" w14:paraId="159FAE7A" w14:textId="77777777">
        <w:trPr>
          <w:divId w:val="295962042"/>
          <w:tblCellSpacing w:w="15" w:type="dxa"/>
        </w:trPr>
        <w:tc>
          <w:tcPr>
            <w:tcW w:w="50" w:type="pct"/>
            <w:hideMark/>
          </w:tcPr>
          <w:p w14:paraId="212F61C2" w14:textId="77777777" w:rsidR="00F47366" w:rsidRDefault="00F47366">
            <w:pPr>
              <w:pStyle w:val="Bibliografa"/>
              <w:rPr>
                <w:noProof/>
                <w:lang w:val="en-US"/>
              </w:rPr>
            </w:pPr>
            <w:r>
              <w:rPr>
                <w:noProof/>
                <w:lang w:val="en-US"/>
              </w:rPr>
              <w:lastRenderedPageBreak/>
              <w:t xml:space="preserve">[14] </w:t>
            </w:r>
          </w:p>
        </w:tc>
        <w:tc>
          <w:tcPr>
            <w:tcW w:w="0" w:type="auto"/>
            <w:hideMark/>
          </w:tcPr>
          <w:p w14:paraId="31C60AF9" w14:textId="77777777" w:rsidR="00F47366" w:rsidRDefault="00F47366">
            <w:pPr>
              <w:pStyle w:val="Bibliografa"/>
              <w:rPr>
                <w:noProof/>
                <w:lang w:val="en-US"/>
              </w:rPr>
            </w:pPr>
            <w:r>
              <w:rPr>
                <w:noProof/>
                <w:lang w:val="en-US"/>
              </w:rPr>
              <w:t xml:space="preserve">M. Masae, C. H. Glock and P. Vichitkunakorn, "Optimal order picker routing in a conventional warehouse with two blocks and arbitrary starting and ending points of a tour," </w:t>
            </w:r>
            <w:r>
              <w:rPr>
                <w:i/>
                <w:iCs/>
                <w:noProof/>
                <w:lang w:val="en-US"/>
              </w:rPr>
              <w:t xml:space="preserve">International Journal of Production Research, </w:t>
            </w:r>
            <w:r>
              <w:rPr>
                <w:noProof/>
                <w:lang w:val="en-US"/>
              </w:rPr>
              <w:t xml:space="preserve">vol. 58, no. 17, p. 5337–5358, 2020. </w:t>
            </w:r>
          </w:p>
        </w:tc>
      </w:tr>
      <w:tr w:rsidR="00F47366" w14:paraId="6BE6E862" w14:textId="77777777">
        <w:trPr>
          <w:divId w:val="295962042"/>
          <w:tblCellSpacing w:w="15" w:type="dxa"/>
        </w:trPr>
        <w:tc>
          <w:tcPr>
            <w:tcW w:w="50" w:type="pct"/>
            <w:hideMark/>
          </w:tcPr>
          <w:p w14:paraId="29F544C1" w14:textId="77777777" w:rsidR="00F47366" w:rsidRDefault="00F47366">
            <w:pPr>
              <w:pStyle w:val="Bibliografa"/>
              <w:rPr>
                <w:noProof/>
                <w:lang w:val="en-US"/>
              </w:rPr>
            </w:pPr>
            <w:r>
              <w:rPr>
                <w:noProof/>
                <w:lang w:val="en-US"/>
              </w:rPr>
              <w:t xml:space="preserve">[15] </w:t>
            </w:r>
          </w:p>
        </w:tc>
        <w:tc>
          <w:tcPr>
            <w:tcW w:w="0" w:type="auto"/>
            <w:hideMark/>
          </w:tcPr>
          <w:p w14:paraId="415B7010" w14:textId="77777777" w:rsidR="00F47366" w:rsidRDefault="00F47366">
            <w:pPr>
              <w:pStyle w:val="Bibliografa"/>
              <w:rPr>
                <w:noProof/>
                <w:lang w:val="en-US"/>
              </w:rPr>
            </w:pPr>
            <w:r>
              <w:rPr>
                <w:noProof/>
                <w:lang w:val="en-US"/>
              </w:rPr>
              <w:t xml:space="preserve">J. A. Cano, A. A. Correa-Espinal, R. A. Gómez-Montoya and P. Cortés, "Genetic Algorithms for the Picker Routing Problem in Multi-block Warehouses," in </w:t>
            </w:r>
            <w:r>
              <w:rPr>
                <w:i/>
                <w:iCs/>
                <w:noProof/>
                <w:lang w:val="en-US"/>
              </w:rPr>
              <w:t>Lecture Notes in Business Information Processing</w:t>
            </w:r>
            <w:r>
              <w:rPr>
                <w:noProof/>
                <w:lang w:val="en-US"/>
              </w:rPr>
              <w:t xml:space="preserve">, Cham, 2019. </w:t>
            </w:r>
          </w:p>
        </w:tc>
      </w:tr>
      <w:tr w:rsidR="00F47366" w14:paraId="77A7DE10" w14:textId="77777777">
        <w:trPr>
          <w:divId w:val="295962042"/>
          <w:tblCellSpacing w:w="15" w:type="dxa"/>
        </w:trPr>
        <w:tc>
          <w:tcPr>
            <w:tcW w:w="50" w:type="pct"/>
            <w:hideMark/>
          </w:tcPr>
          <w:p w14:paraId="146DD7E3" w14:textId="77777777" w:rsidR="00F47366" w:rsidRDefault="00F47366">
            <w:pPr>
              <w:pStyle w:val="Bibliografa"/>
              <w:rPr>
                <w:noProof/>
                <w:lang w:val="en-US"/>
              </w:rPr>
            </w:pPr>
            <w:r>
              <w:rPr>
                <w:noProof/>
                <w:lang w:val="en-US"/>
              </w:rPr>
              <w:t xml:space="preserve">[16] </w:t>
            </w:r>
          </w:p>
        </w:tc>
        <w:tc>
          <w:tcPr>
            <w:tcW w:w="0" w:type="auto"/>
            <w:hideMark/>
          </w:tcPr>
          <w:p w14:paraId="54FFE2AD" w14:textId="77777777" w:rsidR="00F47366" w:rsidRDefault="00F47366">
            <w:pPr>
              <w:pStyle w:val="Bibliografa"/>
              <w:rPr>
                <w:noProof/>
                <w:lang w:val="en-US"/>
              </w:rPr>
            </w:pPr>
            <w:r>
              <w:rPr>
                <w:noProof/>
                <w:lang w:val="en-US"/>
              </w:rPr>
              <w:t xml:space="preserve">Y. Su, M. Li, X. Zhu and C. Li, "Steiner TSP based on aisle as a unit for order picking," </w:t>
            </w:r>
            <w:r>
              <w:rPr>
                <w:i/>
                <w:iCs/>
                <w:noProof/>
                <w:lang w:val="en-US"/>
              </w:rPr>
              <w:t xml:space="preserve">Computers &amp; Industrial Engineering, </w:t>
            </w:r>
            <w:r>
              <w:rPr>
                <w:noProof/>
                <w:lang w:val="en-US"/>
              </w:rPr>
              <w:t xml:space="preserve">2022. </w:t>
            </w:r>
          </w:p>
        </w:tc>
      </w:tr>
      <w:tr w:rsidR="00F47366" w14:paraId="51A207E3" w14:textId="77777777">
        <w:trPr>
          <w:divId w:val="295962042"/>
          <w:tblCellSpacing w:w="15" w:type="dxa"/>
        </w:trPr>
        <w:tc>
          <w:tcPr>
            <w:tcW w:w="50" w:type="pct"/>
            <w:hideMark/>
          </w:tcPr>
          <w:p w14:paraId="7DFEF622" w14:textId="77777777" w:rsidR="00F47366" w:rsidRDefault="00F47366">
            <w:pPr>
              <w:pStyle w:val="Bibliografa"/>
              <w:rPr>
                <w:noProof/>
                <w:lang w:val="en-US"/>
              </w:rPr>
            </w:pPr>
            <w:r>
              <w:rPr>
                <w:noProof/>
                <w:lang w:val="en-US"/>
              </w:rPr>
              <w:t xml:space="preserve">[17] </w:t>
            </w:r>
          </w:p>
        </w:tc>
        <w:tc>
          <w:tcPr>
            <w:tcW w:w="0" w:type="auto"/>
            <w:hideMark/>
          </w:tcPr>
          <w:p w14:paraId="39356CF7" w14:textId="77777777" w:rsidR="00F47366" w:rsidRDefault="00F47366">
            <w:pPr>
              <w:pStyle w:val="Bibliografa"/>
              <w:rPr>
                <w:noProof/>
                <w:lang w:val="en-US"/>
              </w:rPr>
            </w:pPr>
            <w:r>
              <w:rPr>
                <w:noProof/>
                <w:lang w:val="en-US"/>
              </w:rPr>
              <w:t xml:space="preserve">Y. Su, X. Zhu, J. Yuan, K. L. Teo, M. Li and C. Li, "An extensible multi-block layout warehouse routing optimization model," </w:t>
            </w:r>
            <w:r>
              <w:rPr>
                <w:i/>
                <w:iCs/>
                <w:noProof/>
                <w:lang w:val="en-US"/>
              </w:rPr>
              <w:t xml:space="preserve">European Journal of Operational Research, </w:t>
            </w:r>
            <w:r>
              <w:rPr>
                <w:noProof/>
                <w:lang w:val="en-US"/>
              </w:rPr>
              <w:t xml:space="preserve">vol. 305, no. 1, pp. 222-239, 2023. </w:t>
            </w:r>
          </w:p>
        </w:tc>
      </w:tr>
      <w:tr w:rsidR="00F47366" w14:paraId="734DDB99" w14:textId="77777777">
        <w:trPr>
          <w:divId w:val="295962042"/>
          <w:tblCellSpacing w:w="15" w:type="dxa"/>
        </w:trPr>
        <w:tc>
          <w:tcPr>
            <w:tcW w:w="50" w:type="pct"/>
            <w:hideMark/>
          </w:tcPr>
          <w:p w14:paraId="5015663B" w14:textId="77777777" w:rsidR="00F47366" w:rsidRDefault="00F47366">
            <w:pPr>
              <w:pStyle w:val="Bibliografa"/>
              <w:rPr>
                <w:noProof/>
                <w:lang w:val="en-US"/>
              </w:rPr>
            </w:pPr>
            <w:r>
              <w:rPr>
                <w:noProof/>
                <w:lang w:val="en-US"/>
              </w:rPr>
              <w:t xml:space="preserve">[18] </w:t>
            </w:r>
          </w:p>
        </w:tc>
        <w:tc>
          <w:tcPr>
            <w:tcW w:w="0" w:type="auto"/>
            <w:hideMark/>
          </w:tcPr>
          <w:p w14:paraId="5FFFCC4F" w14:textId="77777777" w:rsidR="00F47366" w:rsidRDefault="00F47366">
            <w:pPr>
              <w:pStyle w:val="Bibliografa"/>
              <w:rPr>
                <w:noProof/>
                <w:lang w:val="en-US"/>
              </w:rPr>
            </w:pPr>
            <w:r>
              <w:rPr>
                <w:noProof/>
                <w:lang w:val="en-US"/>
              </w:rPr>
              <w:t>M. Haouassi, Y. Kergosien, J. E. Mendoza and . L.-M. Rousseau, "The picker routing problem in mixed</w:t>
            </w:r>
            <w:r>
              <w:rPr>
                <w:noProof/>
                <w:lang w:val="en-US"/>
              </w:rPr>
              <w:noBreakHyphen/>
              <w:t>shelves, multi</w:t>
            </w:r>
            <w:r>
              <w:rPr>
                <w:noProof/>
                <w:lang w:val="en-US"/>
              </w:rPr>
              <w:noBreakHyphen/>
              <w:t xml:space="preserve">block warehouses," </w:t>
            </w:r>
            <w:r>
              <w:rPr>
                <w:i/>
                <w:iCs/>
                <w:noProof/>
                <w:lang w:val="en-US"/>
              </w:rPr>
              <w:t xml:space="preserve">International Journal of Production Research, </w:t>
            </w:r>
            <w:r>
              <w:rPr>
                <w:noProof/>
                <w:lang w:val="en-US"/>
              </w:rPr>
              <w:t xml:space="preserve">vol. 63, no. 4, p. 1304–1325, 2025. </w:t>
            </w:r>
          </w:p>
        </w:tc>
      </w:tr>
      <w:tr w:rsidR="00F47366" w14:paraId="0329E2ED" w14:textId="77777777">
        <w:trPr>
          <w:divId w:val="295962042"/>
          <w:tblCellSpacing w:w="15" w:type="dxa"/>
        </w:trPr>
        <w:tc>
          <w:tcPr>
            <w:tcW w:w="50" w:type="pct"/>
            <w:hideMark/>
          </w:tcPr>
          <w:p w14:paraId="0CEE61D0" w14:textId="77777777" w:rsidR="00F47366" w:rsidRDefault="00F47366">
            <w:pPr>
              <w:pStyle w:val="Bibliografa"/>
              <w:rPr>
                <w:noProof/>
                <w:lang w:val="en-US"/>
              </w:rPr>
            </w:pPr>
            <w:r>
              <w:rPr>
                <w:noProof/>
                <w:lang w:val="en-US"/>
              </w:rPr>
              <w:t xml:space="preserve">[19] </w:t>
            </w:r>
          </w:p>
        </w:tc>
        <w:tc>
          <w:tcPr>
            <w:tcW w:w="0" w:type="auto"/>
            <w:hideMark/>
          </w:tcPr>
          <w:p w14:paraId="302B2B53" w14:textId="77777777" w:rsidR="00F47366" w:rsidRDefault="00F47366">
            <w:pPr>
              <w:pStyle w:val="Bibliografa"/>
              <w:rPr>
                <w:noProof/>
                <w:lang w:val="en-US"/>
              </w:rPr>
            </w:pPr>
            <w:r>
              <w:rPr>
                <w:noProof/>
                <w:lang w:val="en-US"/>
              </w:rPr>
              <w:t xml:space="preserve">M. Masae, C. H. Glock and P. Vichitkunakorn, "Optimal order picker routing in the chevron warehouse," </w:t>
            </w:r>
            <w:r>
              <w:rPr>
                <w:i/>
                <w:iCs/>
                <w:noProof/>
                <w:lang w:val="en-US"/>
              </w:rPr>
              <w:t xml:space="preserve">IISE TRANSACTIONS, </w:t>
            </w:r>
            <w:r>
              <w:rPr>
                <w:noProof/>
                <w:lang w:val="en-US"/>
              </w:rPr>
              <w:t xml:space="preserve">vol. 52, no. 6, pp. 665-687, 2020. </w:t>
            </w:r>
          </w:p>
        </w:tc>
      </w:tr>
      <w:tr w:rsidR="00F47366" w14:paraId="0A39EF38" w14:textId="77777777">
        <w:trPr>
          <w:divId w:val="295962042"/>
          <w:tblCellSpacing w:w="15" w:type="dxa"/>
        </w:trPr>
        <w:tc>
          <w:tcPr>
            <w:tcW w:w="50" w:type="pct"/>
            <w:hideMark/>
          </w:tcPr>
          <w:p w14:paraId="78F3546B" w14:textId="77777777" w:rsidR="00F47366" w:rsidRDefault="00F47366">
            <w:pPr>
              <w:pStyle w:val="Bibliografa"/>
              <w:rPr>
                <w:noProof/>
                <w:lang w:val="en-US"/>
              </w:rPr>
            </w:pPr>
            <w:r>
              <w:rPr>
                <w:noProof/>
                <w:lang w:val="en-US"/>
              </w:rPr>
              <w:t xml:space="preserve">[20] </w:t>
            </w:r>
          </w:p>
        </w:tc>
        <w:tc>
          <w:tcPr>
            <w:tcW w:w="0" w:type="auto"/>
            <w:hideMark/>
          </w:tcPr>
          <w:p w14:paraId="29FA812A" w14:textId="77777777" w:rsidR="00F47366" w:rsidRDefault="00F47366">
            <w:pPr>
              <w:pStyle w:val="Bibliografa"/>
              <w:rPr>
                <w:noProof/>
                <w:lang w:val="en-US"/>
              </w:rPr>
            </w:pPr>
            <w:r>
              <w:rPr>
                <w:noProof/>
                <w:lang w:val="en-US"/>
              </w:rPr>
              <w:t xml:space="preserve">M. Masae, C. H. Glock and P. Vichitkunakorn, "A method for efficiently routing order pickers in the leaf warehouse," </w:t>
            </w:r>
            <w:r>
              <w:rPr>
                <w:i/>
                <w:iCs/>
                <w:noProof/>
                <w:lang w:val="en-US"/>
              </w:rPr>
              <w:t xml:space="preserve">International Journal of Production Economics, </w:t>
            </w:r>
            <w:r>
              <w:rPr>
                <w:noProof/>
                <w:lang w:val="en-US"/>
              </w:rPr>
              <w:t xml:space="preserve">vol. 234, 2021. </w:t>
            </w:r>
          </w:p>
        </w:tc>
      </w:tr>
      <w:tr w:rsidR="00F47366" w14:paraId="026EDB12" w14:textId="77777777">
        <w:trPr>
          <w:divId w:val="295962042"/>
          <w:tblCellSpacing w:w="15" w:type="dxa"/>
        </w:trPr>
        <w:tc>
          <w:tcPr>
            <w:tcW w:w="50" w:type="pct"/>
            <w:hideMark/>
          </w:tcPr>
          <w:p w14:paraId="6B9AEB57" w14:textId="77777777" w:rsidR="00F47366" w:rsidRDefault="00F47366">
            <w:pPr>
              <w:pStyle w:val="Bibliografa"/>
              <w:rPr>
                <w:noProof/>
                <w:lang w:val="en-US"/>
              </w:rPr>
            </w:pPr>
            <w:r>
              <w:rPr>
                <w:noProof/>
                <w:lang w:val="en-US"/>
              </w:rPr>
              <w:t xml:space="preserve">[21] </w:t>
            </w:r>
          </w:p>
        </w:tc>
        <w:tc>
          <w:tcPr>
            <w:tcW w:w="0" w:type="auto"/>
            <w:hideMark/>
          </w:tcPr>
          <w:p w14:paraId="31436B0F" w14:textId="77777777" w:rsidR="00F47366" w:rsidRDefault="00F47366">
            <w:pPr>
              <w:pStyle w:val="Bibliografa"/>
              <w:rPr>
                <w:noProof/>
                <w:lang w:val="en-US"/>
              </w:rPr>
            </w:pPr>
            <w:r>
              <w:rPr>
                <w:noProof/>
                <w:lang w:val="en-US"/>
              </w:rPr>
              <w:t xml:space="preserve">F. Chen, H. Wang, C. Qi and Y. Xie, "An ant colony optimization routing algorithm for two order pickers with congestion consideration," </w:t>
            </w:r>
            <w:r>
              <w:rPr>
                <w:i/>
                <w:iCs/>
                <w:noProof/>
                <w:lang w:val="en-US"/>
              </w:rPr>
              <w:t xml:space="preserve">Computers and industrial engineering, </w:t>
            </w:r>
            <w:r>
              <w:rPr>
                <w:noProof/>
                <w:lang w:val="en-US"/>
              </w:rPr>
              <w:t xml:space="preserve">vol. 66, no. 10.1016/j.cie.2013.06.013, pp. 77-85, 2013. </w:t>
            </w:r>
          </w:p>
        </w:tc>
      </w:tr>
      <w:tr w:rsidR="00F47366" w14:paraId="2B0DCCF9" w14:textId="77777777">
        <w:trPr>
          <w:divId w:val="295962042"/>
          <w:tblCellSpacing w:w="15" w:type="dxa"/>
        </w:trPr>
        <w:tc>
          <w:tcPr>
            <w:tcW w:w="50" w:type="pct"/>
            <w:hideMark/>
          </w:tcPr>
          <w:p w14:paraId="71D6F2FD" w14:textId="77777777" w:rsidR="00F47366" w:rsidRDefault="00F47366">
            <w:pPr>
              <w:pStyle w:val="Bibliografa"/>
              <w:rPr>
                <w:noProof/>
                <w:lang w:val="en-US"/>
              </w:rPr>
            </w:pPr>
            <w:r>
              <w:rPr>
                <w:noProof/>
                <w:lang w:val="en-US"/>
              </w:rPr>
              <w:t xml:space="preserve">[22] </w:t>
            </w:r>
          </w:p>
        </w:tc>
        <w:tc>
          <w:tcPr>
            <w:tcW w:w="0" w:type="auto"/>
            <w:hideMark/>
          </w:tcPr>
          <w:p w14:paraId="5E34CF9E" w14:textId="77777777" w:rsidR="00F47366" w:rsidRDefault="00F47366">
            <w:pPr>
              <w:pStyle w:val="Bibliografa"/>
              <w:rPr>
                <w:noProof/>
                <w:lang w:val="en-US"/>
              </w:rPr>
            </w:pPr>
            <w:r>
              <w:rPr>
                <w:noProof/>
                <w:lang w:val="en-US"/>
              </w:rPr>
              <w:t>M. Löffler, M. Schneider and I. Žulj, "Cost</w:t>
            </w:r>
            <w:r>
              <w:rPr>
                <w:noProof/>
                <w:lang w:val="en-US"/>
              </w:rPr>
              <w:noBreakHyphen/>
              <w:t>neutral reduction of infection risk in picker</w:t>
            </w:r>
            <w:r>
              <w:rPr>
                <w:noProof/>
                <w:lang w:val="en-US"/>
              </w:rPr>
              <w:noBreakHyphen/>
              <w:t>to</w:t>
            </w:r>
            <w:r>
              <w:rPr>
                <w:noProof/>
                <w:lang w:val="en-US"/>
              </w:rPr>
              <w:noBreakHyphen/>
              <w:t xml:space="preserve">parts warehousing systems," </w:t>
            </w:r>
            <w:r>
              <w:rPr>
                <w:i/>
                <w:iCs/>
                <w:noProof/>
                <w:lang w:val="en-US"/>
              </w:rPr>
              <w:t xml:space="preserve">OR Spectrum, </w:t>
            </w:r>
            <w:r>
              <w:rPr>
                <w:noProof/>
                <w:lang w:val="en-US"/>
              </w:rPr>
              <w:t xml:space="preserve">vol. 45, pp. 151-179, 2023. </w:t>
            </w:r>
          </w:p>
        </w:tc>
      </w:tr>
      <w:tr w:rsidR="00F47366" w14:paraId="7BBED97B" w14:textId="77777777">
        <w:trPr>
          <w:divId w:val="295962042"/>
          <w:tblCellSpacing w:w="15" w:type="dxa"/>
        </w:trPr>
        <w:tc>
          <w:tcPr>
            <w:tcW w:w="50" w:type="pct"/>
            <w:hideMark/>
          </w:tcPr>
          <w:p w14:paraId="4B7D2780" w14:textId="77777777" w:rsidR="00F47366" w:rsidRDefault="00F47366">
            <w:pPr>
              <w:pStyle w:val="Bibliografa"/>
              <w:rPr>
                <w:noProof/>
                <w:lang w:val="en-US"/>
              </w:rPr>
            </w:pPr>
            <w:r>
              <w:rPr>
                <w:noProof/>
                <w:lang w:val="en-US"/>
              </w:rPr>
              <w:t xml:space="preserve">[23] </w:t>
            </w:r>
          </w:p>
        </w:tc>
        <w:tc>
          <w:tcPr>
            <w:tcW w:w="0" w:type="auto"/>
            <w:hideMark/>
          </w:tcPr>
          <w:p w14:paraId="1B613870" w14:textId="77777777" w:rsidR="00F47366" w:rsidRDefault="00F47366">
            <w:pPr>
              <w:pStyle w:val="Bibliografa"/>
              <w:rPr>
                <w:noProof/>
                <w:lang w:val="en-US"/>
              </w:rPr>
            </w:pPr>
            <w:r>
              <w:rPr>
                <w:noProof/>
                <w:lang w:val="en-US"/>
              </w:rPr>
              <w:t xml:space="preserve">A. Atashi Khoei, H. Süral and M. K. Tural, "Energy minimizing order picker forklift routing problem," </w:t>
            </w:r>
            <w:r>
              <w:rPr>
                <w:i/>
                <w:iCs/>
                <w:noProof/>
                <w:lang w:val="en-US"/>
              </w:rPr>
              <w:t xml:space="preserve">European Journal of Operational Research, </w:t>
            </w:r>
            <w:r>
              <w:rPr>
                <w:noProof/>
                <w:lang w:val="en-US"/>
              </w:rPr>
              <w:t xml:space="preserve">vol. 307, no. 2, pp. 604-626, 2023. </w:t>
            </w:r>
          </w:p>
        </w:tc>
      </w:tr>
      <w:tr w:rsidR="00F47366" w14:paraId="17734EB1" w14:textId="77777777">
        <w:trPr>
          <w:divId w:val="295962042"/>
          <w:tblCellSpacing w:w="15" w:type="dxa"/>
        </w:trPr>
        <w:tc>
          <w:tcPr>
            <w:tcW w:w="50" w:type="pct"/>
            <w:hideMark/>
          </w:tcPr>
          <w:p w14:paraId="63AA37BF" w14:textId="77777777" w:rsidR="00F47366" w:rsidRDefault="00F47366">
            <w:pPr>
              <w:pStyle w:val="Bibliografa"/>
              <w:rPr>
                <w:noProof/>
                <w:lang w:val="en-US"/>
              </w:rPr>
            </w:pPr>
            <w:r>
              <w:rPr>
                <w:noProof/>
                <w:lang w:val="en-US"/>
              </w:rPr>
              <w:t xml:space="preserve">[24] </w:t>
            </w:r>
          </w:p>
        </w:tc>
        <w:tc>
          <w:tcPr>
            <w:tcW w:w="0" w:type="auto"/>
            <w:hideMark/>
          </w:tcPr>
          <w:p w14:paraId="1429822A" w14:textId="77777777" w:rsidR="00F47366" w:rsidRDefault="00F47366">
            <w:pPr>
              <w:pStyle w:val="Bibliografa"/>
              <w:rPr>
                <w:noProof/>
                <w:lang w:val="en-US"/>
              </w:rPr>
            </w:pPr>
            <w:r>
              <w:rPr>
                <w:noProof/>
                <w:lang w:val="en-US"/>
              </w:rPr>
              <w:t xml:space="preserve">S. Bock, N. Boysen, R. Braken and T. Kroll, "The price of safety: Order picking in warehouses with in-house traffic regulations," </w:t>
            </w:r>
            <w:r>
              <w:rPr>
                <w:i/>
                <w:iCs/>
                <w:noProof/>
                <w:lang w:val="en-US"/>
              </w:rPr>
              <w:t xml:space="preserve">IISE Transactions, </w:t>
            </w:r>
            <w:r>
              <w:rPr>
                <w:noProof/>
                <w:lang w:val="en-US"/>
              </w:rPr>
              <w:t xml:space="preserve">pp. 1-15, 2025. </w:t>
            </w:r>
          </w:p>
        </w:tc>
      </w:tr>
      <w:tr w:rsidR="00F47366" w14:paraId="290C02AF" w14:textId="77777777">
        <w:trPr>
          <w:divId w:val="295962042"/>
          <w:tblCellSpacing w:w="15" w:type="dxa"/>
        </w:trPr>
        <w:tc>
          <w:tcPr>
            <w:tcW w:w="50" w:type="pct"/>
            <w:hideMark/>
          </w:tcPr>
          <w:p w14:paraId="3D9E9014" w14:textId="77777777" w:rsidR="00F47366" w:rsidRDefault="00F47366">
            <w:pPr>
              <w:pStyle w:val="Bibliografa"/>
              <w:rPr>
                <w:noProof/>
                <w:lang w:val="en-US"/>
              </w:rPr>
            </w:pPr>
            <w:r>
              <w:rPr>
                <w:noProof/>
                <w:lang w:val="en-US"/>
              </w:rPr>
              <w:t xml:space="preserve">[25] </w:t>
            </w:r>
          </w:p>
        </w:tc>
        <w:tc>
          <w:tcPr>
            <w:tcW w:w="0" w:type="auto"/>
            <w:hideMark/>
          </w:tcPr>
          <w:p w14:paraId="070A1674" w14:textId="77777777" w:rsidR="00F47366" w:rsidRDefault="00F47366">
            <w:pPr>
              <w:pStyle w:val="Bibliografa"/>
              <w:rPr>
                <w:noProof/>
                <w:lang w:val="en-US"/>
              </w:rPr>
            </w:pPr>
            <w:r>
              <w:rPr>
                <w:noProof/>
                <w:lang w:val="en-US"/>
              </w:rPr>
              <w:t xml:space="preserve">D. Goeke and M. Schneider, "Modeling Single-Picker Routing Problems in Classical and Modern Warehouses," </w:t>
            </w:r>
            <w:r>
              <w:rPr>
                <w:i/>
                <w:iCs/>
                <w:noProof/>
                <w:lang w:val="en-US"/>
              </w:rPr>
              <w:t xml:space="preserve">INFORMS Journal on Computing, </w:t>
            </w:r>
            <w:r>
              <w:rPr>
                <w:noProof/>
                <w:lang w:val="en-US"/>
              </w:rPr>
              <w:t xml:space="preserve">vol. 33, no. 2, pp. 436-451, 2021. </w:t>
            </w:r>
          </w:p>
        </w:tc>
      </w:tr>
    </w:tbl>
    <w:p w14:paraId="4CCFC34C" w14:textId="77777777" w:rsidR="00F47366" w:rsidRDefault="00F47366">
      <w:pPr>
        <w:divId w:val="295962042"/>
        <w:rPr>
          <w:rFonts w:eastAsia="Times New Roman"/>
          <w:noProof/>
        </w:rPr>
      </w:pPr>
    </w:p>
    <w:p w14:paraId="3E8E6016" w14:textId="564CDBC0" w:rsidR="006F0DB8" w:rsidRPr="006F0DB8" w:rsidRDefault="00F47366" w:rsidP="00F47366">
      <w:pPr>
        <w:pStyle w:val="Ttulo1"/>
        <w:numPr>
          <w:ilvl w:val="0"/>
          <w:numId w:val="0"/>
        </w:numPr>
      </w:pPr>
      <w:r>
        <w:fldChar w:fldCharType="end"/>
      </w:r>
      <w:r w:rsidR="006F0DB8">
        <w:fldChar w:fldCharType="begin"/>
      </w:r>
      <w:r w:rsidR="006F0DB8">
        <w:instrText xml:space="preserve"> BIBLIOGRAPHY  \l 9226 </w:instrText>
      </w:r>
      <w:r w:rsidR="006F0DB8">
        <w:fldChar w:fldCharType="separate"/>
      </w:r>
    </w:p>
    <w:p w14:paraId="165CB74E" w14:textId="7708FA10" w:rsidR="00E16E4B" w:rsidRPr="00E16E4B" w:rsidRDefault="006F0DB8" w:rsidP="00E16E4B">
      <w:r>
        <w:fldChar w:fldCharType="end"/>
      </w:r>
    </w:p>
    <w:p w14:paraId="4B61A1AC" w14:textId="77777777" w:rsidR="00E16E4B" w:rsidRDefault="00E16E4B" w:rsidP="00E16E4B"/>
    <w:p w14:paraId="178AFDA3" w14:textId="77777777" w:rsidR="00E16E4B" w:rsidRPr="00E16E4B" w:rsidRDefault="00E16E4B" w:rsidP="00E16E4B"/>
    <w:sectPr w:rsidR="00E16E4B" w:rsidRPr="00E16E4B" w:rsidSect="007E1603">
      <w:type w:val="continuous"/>
      <w:pgSz w:w="12240" w:h="15840"/>
      <w:pgMar w:top="1134" w:right="1418" w:bottom="1418" w:left="1418" w:header="709" w:footer="709" w:gutter="0"/>
      <w:cols w:num="2" w:space="33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2FEB9" w14:textId="77777777" w:rsidR="0010499A" w:rsidRDefault="0010499A" w:rsidP="00FB73A9">
      <w:r>
        <w:separator/>
      </w:r>
    </w:p>
  </w:endnote>
  <w:endnote w:type="continuationSeparator" w:id="0">
    <w:p w14:paraId="7EC97971" w14:textId="77777777" w:rsidR="0010499A" w:rsidRDefault="0010499A" w:rsidP="00FB7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quare721 Cn BT">
    <w:altName w:val="Arial Narrow"/>
    <w:charset w:val="00"/>
    <w:family w:val="swiss"/>
    <w:pitch w:val="variable"/>
    <w:sig w:usb0="00000001" w:usb1="1000204A" w:usb2="00000000" w:usb3="00000000" w:csb0="00000011"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3D9B1" w14:textId="77777777" w:rsidR="00E17485" w:rsidRDefault="00E17485" w:rsidP="00FB73A9"/>
  <w:p w14:paraId="314A696F" w14:textId="799C8F9E" w:rsidR="00E17485" w:rsidRPr="00830C3B" w:rsidRDefault="00E17485" w:rsidP="00FB73A9">
    <w:pPr>
      <w:rPr>
        <w:sz w:val="16"/>
        <w:szCs w:val="16"/>
      </w:rPr>
    </w:pPr>
    <w:r w:rsidRPr="00830C3B">
      <w:rPr>
        <w:sz w:val="16"/>
        <w:szCs w:val="16"/>
      </w:rPr>
      <w:t>Este artículo puede compartirse bajo la licencia</w:t>
    </w:r>
    <w:r w:rsidRPr="00830C3B">
      <w:rPr>
        <w:b/>
        <w:sz w:val="16"/>
        <w:szCs w:val="16"/>
      </w:rPr>
      <w:t xml:space="preserve"> CC BY-ND 4.0</w:t>
    </w:r>
    <w:r w:rsidRPr="00830C3B">
      <w:rPr>
        <w:sz w:val="16"/>
        <w:szCs w:val="16"/>
      </w:rPr>
      <w:t xml:space="preserve"> y </w:t>
    </w:r>
    <w:r>
      <w:rPr>
        <w:sz w:val="16"/>
        <w:szCs w:val="16"/>
      </w:rPr>
      <w:t>se</w:t>
    </w:r>
    <w:r w:rsidRPr="00830C3B">
      <w:rPr>
        <w:sz w:val="16"/>
        <w:szCs w:val="16"/>
      </w:rPr>
      <w:t xml:space="preserve"> referencia usando el siguiente formato</w:t>
    </w:r>
    <w:r w:rsidR="00753C40">
      <w:rPr>
        <w:sz w:val="16"/>
        <w:szCs w:val="16"/>
      </w:rPr>
      <w:t xml:space="preserve"> Edward Leonardo Rondón Barajas</w:t>
    </w:r>
    <w:r w:rsidRPr="00830C3B">
      <w:rPr>
        <w:sz w:val="16"/>
        <w:szCs w:val="16"/>
      </w:rPr>
      <w:t>, “</w:t>
    </w:r>
    <w:r w:rsidR="00753C40">
      <w:rPr>
        <w:sz w:val="16"/>
        <w:szCs w:val="16"/>
      </w:rPr>
      <w:t>Un enfoque de optimización para el problema de enrutamiento de un recolector en almacenes de comercio electrónico mediante un algoritmo genético híbrido</w:t>
    </w:r>
    <w:r>
      <w:rPr>
        <w:sz w:val="16"/>
        <w:szCs w:val="16"/>
      </w:rPr>
      <w:t>,” UIS Ingenierí</w:t>
    </w:r>
    <w:r w:rsidRPr="00830C3B">
      <w:rPr>
        <w:sz w:val="16"/>
        <w:szCs w:val="16"/>
      </w:rPr>
      <w:t xml:space="preserve">as, vol. </w:t>
    </w:r>
    <w:proofErr w:type="spellStart"/>
    <w:r w:rsidRPr="00830C3B">
      <w:rPr>
        <w:sz w:val="16"/>
        <w:szCs w:val="16"/>
      </w:rPr>
      <w:t>xx</w:t>
    </w:r>
    <w:proofErr w:type="spellEnd"/>
    <w:r w:rsidRPr="00830C3B">
      <w:rPr>
        <w:sz w:val="16"/>
        <w:szCs w:val="16"/>
      </w:rPr>
      <w:t xml:space="preserve">, no. x, pp. </w:t>
    </w:r>
    <w:proofErr w:type="spellStart"/>
    <w:r w:rsidRPr="00830C3B">
      <w:rPr>
        <w:sz w:val="16"/>
        <w:szCs w:val="16"/>
      </w:rPr>
      <w:t>xx-xx</w:t>
    </w:r>
    <w:proofErr w:type="spellEnd"/>
    <w:r w:rsidRPr="00830C3B">
      <w:rPr>
        <w:sz w:val="16"/>
        <w:szCs w:val="16"/>
      </w:rPr>
      <w:t xml:space="preserve">, </w:t>
    </w:r>
    <w:proofErr w:type="spellStart"/>
    <w:r w:rsidRPr="00830C3B">
      <w:rPr>
        <w:sz w:val="16"/>
        <w:szCs w:val="16"/>
      </w:rPr>
      <w:t>xxxx</w:t>
    </w:r>
    <w:proofErr w:type="spellEnd"/>
    <w:r w:rsidRPr="00830C3B">
      <w:rPr>
        <w:i/>
        <w:sz w:val="16"/>
        <w:szCs w:val="16"/>
      </w:rPr>
      <w:t>.</w:t>
    </w:r>
  </w:p>
  <w:p w14:paraId="0AB096D1" w14:textId="69EFED89" w:rsidR="00E17485" w:rsidRDefault="00E17485" w:rsidP="00FB73A9">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5C231B" w14:textId="77777777" w:rsidR="0010499A" w:rsidRDefault="0010499A" w:rsidP="00FB73A9">
      <w:r>
        <w:separator/>
      </w:r>
    </w:p>
  </w:footnote>
  <w:footnote w:type="continuationSeparator" w:id="0">
    <w:p w14:paraId="50AB7910" w14:textId="77777777" w:rsidR="0010499A" w:rsidRDefault="0010499A" w:rsidP="00FB73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0315375"/>
      <w:docPartObj>
        <w:docPartGallery w:val="Page Numbers (Top of Page)"/>
        <w:docPartUnique/>
      </w:docPartObj>
    </w:sdtPr>
    <w:sdtEndPr>
      <w:rPr>
        <w:rFonts w:ascii="Square721 Cn BT" w:hAnsi="Square721 Cn BT"/>
      </w:rPr>
    </w:sdtEndPr>
    <w:sdtContent>
      <w:p w14:paraId="689BFAFF" w14:textId="77777777" w:rsidR="00D72BDA" w:rsidRDefault="00E17485" w:rsidP="00FB73A9">
        <w:pPr>
          <w:pStyle w:val="Encabezado"/>
          <w:rPr>
            <w:rFonts w:ascii="Square721 Cn BT" w:hAnsi="Square721 Cn BT"/>
          </w:rPr>
        </w:pPr>
        <w:r w:rsidRPr="00830C3B">
          <w:rPr>
            <w:rFonts w:ascii="Arial" w:hAnsi="Arial" w:cs="Arial"/>
            <w:b/>
            <w:noProof/>
            <w:sz w:val="16"/>
            <w:szCs w:val="16"/>
            <w:lang w:val="en-US"/>
          </w:rPr>
          <mc:AlternateContent>
            <mc:Choice Requires="wps">
              <w:drawing>
                <wp:anchor distT="45720" distB="45720" distL="114300" distR="114300" simplePos="0" relativeHeight="251661312" behindDoc="0" locked="0" layoutInCell="1" allowOverlap="1" wp14:anchorId="63A720B6" wp14:editId="749011A2">
                  <wp:simplePos x="0" y="0"/>
                  <wp:positionH relativeFrom="column">
                    <wp:posOffset>3951605</wp:posOffset>
                  </wp:positionH>
                  <wp:positionV relativeFrom="paragraph">
                    <wp:posOffset>3810</wp:posOffset>
                  </wp:positionV>
                  <wp:extent cx="2108200" cy="225425"/>
                  <wp:effectExtent l="0" t="0" r="0" b="317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200" cy="225425"/>
                          </a:xfrm>
                          <a:prstGeom prst="rect">
                            <a:avLst/>
                          </a:prstGeom>
                          <a:noFill/>
                          <a:ln w="9525">
                            <a:noFill/>
                            <a:miter lim="800000"/>
                            <a:headEnd/>
                            <a:tailEnd/>
                          </a:ln>
                        </wps:spPr>
                        <wps:txbx>
                          <w:txbxContent>
                            <w:p w14:paraId="1D8D36D6" w14:textId="38A0EDB4" w:rsidR="00E17485" w:rsidRPr="00830C3B" w:rsidRDefault="00753C40" w:rsidP="00830C3B">
                              <w:pPr>
                                <w:jc w:val="right"/>
                                <w:rPr>
                                  <w:sz w:val="16"/>
                                  <w:szCs w:val="16"/>
                                </w:rPr>
                              </w:pPr>
                              <w:r>
                                <w:rPr>
                                  <w:sz w:val="16"/>
                                  <w:szCs w:val="16"/>
                                </w:rPr>
                                <w:t>E. Rondón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A720B6" id="_x0000_t202" coordsize="21600,21600" o:spt="202" path="m,l,21600r21600,l21600,xe">
                  <v:stroke joinstyle="miter"/>
                  <v:path gradientshapeok="t" o:connecttype="rect"/>
                </v:shapetype>
                <v:shape id="_x0000_s1040" type="#_x0000_t202" style="position:absolute;left:0;text-align:left;margin-left:311.15pt;margin-top:.3pt;width:166pt;height:17.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" filled="f" stroked="f">
                  <v:textbox>
                    <w:txbxContent>
                      <w:p w14:paraId="1D8D36D6" w14:textId="38A0EDB4" w:rsidR="00E17485" w:rsidRPr="00830C3B" w:rsidRDefault="00753C40" w:rsidP="00830C3B">
                        <w:pPr>
                          <w:jc w:val="right"/>
                          <w:rPr>
                            <w:sz w:val="16"/>
                            <w:szCs w:val="16"/>
                          </w:rPr>
                        </w:pPr>
                        <w:r>
                          <w:rPr>
                            <w:sz w:val="16"/>
                            <w:szCs w:val="16"/>
                          </w:rPr>
                          <w:t>E. Rondón</w:t>
                        </w:r>
                      </w:p>
                    </w:txbxContent>
                  </v:textbox>
                  <w10:wrap type="square"/>
                </v:shape>
              </w:pict>
            </mc:Fallback>
          </mc:AlternateContent>
        </w:r>
        <w:r w:rsidRPr="00830C3B">
          <w:rPr>
            <w:rFonts w:ascii="Arial" w:hAnsi="Arial" w:cs="Arial"/>
            <w:b/>
            <w:noProof/>
            <w:sz w:val="16"/>
            <w:szCs w:val="16"/>
            <w:lang w:val="en-US"/>
          </w:rPr>
          <w:drawing>
            <wp:anchor distT="0" distB="0" distL="114300" distR="114300" simplePos="0" relativeHeight="251657216" behindDoc="1" locked="0" layoutInCell="1" allowOverlap="1" wp14:anchorId="2F78CEC6" wp14:editId="7C1AB009">
              <wp:simplePos x="0" y="0"/>
              <wp:positionH relativeFrom="column">
                <wp:posOffset>343535</wp:posOffset>
              </wp:positionH>
              <wp:positionV relativeFrom="paragraph">
                <wp:posOffset>-35560</wp:posOffset>
              </wp:positionV>
              <wp:extent cx="1562100" cy="266065"/>
              <wp:effectExtent l="0" t="0" r="0" b="635"/>
              <wp:wrapNone/>
              <wp:docPr id="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revista.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62100" cy="266065"/>
                      </a:xfrm>
                      <a:prstGeom prst="rect">
                        <a:avLst/>
                      </a:prstGeom>
                    </pic:spPr>
                  </pic:pic>
                </a:graphicData>
              </a:graphic>
              <wp14:sizeRelH relativeFrom="page">
                <wp14:pctWidth>0</wp14:pctWidth>
              </wp14:sizeRelH>
              <wp14:sizeRelV relativeFrom="page">
                <wp14:pctHeight>0</wp14:pctHeight>
              </wp14:sizeRelV>
            </wp:anchor>
          </w:drawing>
        </w:r>
        <w:r w:rsidRPr="00830C3B">
          <w:rPr>
            <w:rFonts w:ascii="Arial" w:hAnsi="Arial" w:cs="Arial"/>
            <w:b/>
            <w:sz w:val="16"/>
            <w:szCs w:val="16"/>
          </w:rPr>
          <w:fldChar w:fldCharType="begin"/>
        </w:r>
        <w:r w:rsidRPr="00830C3B">
          <w:rPr>
            <w:rFonts w:ascii="Arial" w:hAnsi="Arial" w:cs="Arial"/>
            <w:b/>
            <w:sz w:val="16"/>
            <w:szCs w:val="16"/>
          </w:rPr>
          <w:instrText>PAGE   \* MERGEFORMAT</w:instrText>
        </w:r>
        <w:r w:rsidRPr="00830C3B">
          <w:rPr>
            <w:rFonts w:ascii="Arial" w:hAnsi="Arial" w:cs="Arial"/>
            <w:b/>
            <w:sz w:val="16"/>
            <w:szCs w:val="16"/>
          </w:rPr>
          <w:fldChar w:fldCharType="separate"/>
        </w:r>
        <w:r w:rsidR="00060941" w:rsidRPr="00060941">
          <w:rPr>
            <w:rFonts w:ascii="Arial" w:hAnsi="Arial" w:cs="Arial"/>
            <w:b/>
            <w:noProof/>
            <w:sz w:val="16"/>
            <w:szCs w:val="16"/>
            <w:lang w:val="es-ES"/>
          </w:rPr>
          <w:t>2</w:t>
        </w:r>
        <w:r w:rsidRPr="00830C3B">
          <w:rPr>
            <w:rFonts w:ascii="Arial" w:hAnsi="Arial" w:cs="Arial"/>
            <w:b/>
            <w:sz w:val="16"/>
            <w:szCs w:val="16"/>
          </w:rPr>
          <w:fldChar w:fldCharType="end"/>
        </w:r>
        <w:r>
          <w:rPr>
            <w:rFonts w:ascii="Square721 Cn BT" w:hAnsi="Square721 Cn BT"/>
          </w:rPr>
          <w:t xml:space="preserve">  </w:t>
        </w:r>
      </w:p>
      <w:p w14:paraId="7F0915D4" w14:textId="77777777" w:rsidR="00D72BDA" w:rsidRDefault="00D72BDA" w:rsidP="00FB73A9">
        <w:pPr>
          <w:pStyle w:val="Encabezado"/>
          <w:rPr>
            <w:rFonts w:ascii="Square721 Cn BT" w:hAnsi="Square721 Cn BT"/>
          </w:rPr>
        </w:pPr>
      </w:p>
      <w:p w14:paraId="52F070CB" w14:textId="42F8F79B" w:rsidR="00E17485" w:rsidRPr="00463356" w:rsidRDefault="00000000" w:rsidP="00FB73A9">
        <w:pPr>
          <w:pStyle w:val="Encabezado"/>
          <w:rPr>
            <w:rFonts w:ascii="Square721 Cn BT" w:hAnsi="Square721 Cn BT"/>
          </w:rPr>
        </w:pP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AD298" w14:textId="58A537EA" w:rsidR="00E17485" w:rsidRDefault="00E17485" w:rsidP="00463356">
    <w:pPr>
      <w:pStyle w:val="Encabezado"/>
      <w:tabs>
        <w:tab w:val="clear" w:pos="8838"/>
      </w:tabs>
      <w:jc w:val="right"/>
      <w:rPr>
        <w:rFonts w:ascii="Square721 Cn BT" w:hAnsi="Square721 Cn BT"/>
      </w:rPr>
    </w:pPr>
    <w:r>
      <w:rPr>
        <w:noProof/>
        <w:lang w:val="en-US"/>
      </w:rPr>
      <mc:AlternateContent>
        <mc:Choice Requires="wps">
          <w:drawing>
            <wp:anchor distT="45720" distB="45720" distL="114300" distR="114300" simplePos="0" relativeHeight="251663360" behindDoc="0" locked="0" layoutInCell="1" allowOverlap="1" wp14:anchorId="57B69813" wp14:editId="2A092639">
              <wp:simplePos x="0" y="0"/>
              <wp:positionH relativeFrom="column">
                <wp:posOffset>-92710</wp:posOffset>
              </wp:positionH>
              <wp:positionV relativeFrom="paragraph">
                <wp:posOffset>-107315</wp:posOffset>
              </wp:positionV>
              <wp:extent cx="4613910" cy="348615"/>
              <wp:effectExtent l="0" t="0" r="0" b="0"/>
              <wp:wrapSquare wrapText="bothSides"/>
              <wp:docPr id="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910" cy="348615"/>
                      </a:xfrm>
                      <a:prstGeom prst="rect">
                        <a:avLst/>
                      </a:prstGeom>
                      <a:solidFill>
                        <a:srgbClr val="FFFFFF"/>
                      </a:solidFill>
                      <a:ln w="9525">
                        <a:noFill/>
                        <a:miter lim="800000"/>
                        <a:headEnd/>
                        <a:tailEnd/>
                      </a:ln>
                    </wps:spPr>
                    <wps:txbx>
                      <w:txbxContent>
                        <w:p w14:paraId="50872779" w14:textId="49240305" w:rsidR="00E17485" w:rsidRPr="00FB73A9" w:rsidRDefault="00753C40" w:rsidP="00FB73A9">
                          <w:pPr>
                            <w:rPr>
                              <w:sz w:val="16"/>
                              <w:szCs w:val="16"/>
                            </w:rPr>
                          </w:pPr>
                          <w:r>
                            <w:rPr>
                              <w:sz w:val="16"/>
                              <w:szCs w:val="16"/>
                            </w:rPr>
                            <w:t>Un enfoque de optimización para el problema de enrutamiento de un recolector en almacenes de comercio electrónico mediante un algoritmo genético híbrido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B69813" id="_x0000_t202" coordsize="21600,21600" o:spt="202" path="m,l,21600r21600,l21600,xe">
              <v:stroke joinstyle="miter"/>
              <v:path gradientshapeok="t" o:connecttype="rect"/>
            </v:shapetype>
            <v:shape id="_x0000_s1041" type="#_x0000_t202" style="position:absolute;left:0;text-align:left;margin-left:-7.3pt;margin-top:-8.45pt;width:363.3pt;height:27.4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" stroked="f">
              <v:textbox>
                <w:txbxContent>
                  <w:p w14:paraId="50872779" w14:textId="49240305" w:rsidR="00E17485" w:rsidRPr="00FB73A9" w:rsidRDefault="00753C40" w:rsidP="00FB73A9">
                    <w:pPr>
                      <w:rPr>
                        <w:sz w:val="16"/>
                        <w:szCs w:val="16"/>
                      </w:rPr>
                    </w:pPr>
                    <w:r>
                      <w:rPr>
                        <w:sz w:val="16"/>
                        <w:szCs w:val="16"/>
                      </w:rPr>
                      <w:t>Un enfoque de optimización para el problema de enrutamiento de un recolector en almacenes de comercio electrónico mediante un algoritmo genético híbrido</w:t>
                    </w:r>
                  </w:p>
                </w:txbxContent>
              </v:textbox>
              <w10:wrap type="square"/>
            </v:shape>
          </w:pict>
        </mc:Fallback>
      </mc:AlternateContent>
    </w:r>
    <w:r>
      <w:rPr>
        <w:noProof/>
        <w:lang w:val="en-US"/>
      </w:rPr>
      <w:drawing>
        <wp:anchor distT="0" distB="0" distL="114300" distR="114300" simplePos="0" relativeHeight="251665408" behindDoc="0" locked="0" layoutInCell="1" allowOverlap="1" wp14:anchorId="0600BF3B" wp14:editId="7B0DC048">
          <wp:simplePos x="0" y="0"/>
          <wp:positionH relativeFrom="column">
            <wp:posOffset>4999931</wp:posOffset>
          </wp:positionH>
          <wp:positionV relativeFrom="paragraph">
            <wp:posOffset>-109855</wp:posOffset>
          </wp:positionV>
          <wp:extent cx="718185" cy="350520"/>
          <wp:effectExtent l="0" t="0" r="5715" b="0"/>
          <wp:wrapNone/>
          <wp:docPr id="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ui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18185" cy="350520"/>
                  </a:xfrm>
                  <a:prstGeom prst="rect">
                    <a:avLst/>
                  </a:prstGeom>
                </pic:spPr>
              </pic:pic>
            </a:graphicData>
          </a:graphic>
        </wp:anchor>
      </w:drawing>
    </w:r>
    <w:sdt>
      <w:sdtPr>
        <w:rPr>
          <w:rFonts w:ascii="Square721 Cn BT" w:hAnsi="Square721 Cn BT"/>
        </w:rPr>
        <w:id w:val="2144542989"/>
        <w:docPartObj>
          <w:docPartGallery w:val="Page Numbers (Top of Page)"/>
          <w:docPartUnique/>
        </w:docPartObj>
      </w:sdtPr>
      <w:sdtContent>
        <w:r>
          <w:rPr>
            <w:rFonts w:ascii="Square721 Cn BT" w:hAnsi="Square721 Cn BT"/>
          </w:rPr>
          <w:t xml:space="preserve">                           </w:t>
        </w:r>
        <w:r w:rsidRPr="00830C3B">
          <w:rPr>
            <w:rFonts w:ascii="Arial" w:hAnsi="Arial" w:cs="Arial"/>
            <w:b/>
            <w:sz w:val="16"/>
            <w:szCs w:val="16"/>
          </w:rPr>
          <w:fldChar w:fldCharType="begin"/>
        </w:r>
        <w:r w:rsidRPr="00463356">
          <w:rPr>
            <w:rFonts w:ascii="Arial" w:hAnsi="Arial" w:cs="Arial"/>
            <w:b/>
            <w:sz w:val="16"/>
            <w:szCs w:val="16"/>
          </w:rPr>
          <w:instrText>PAGE   \* MERGEFORMAT</w:instrText>
        </w:r>
        <w:r w:rsidRPr="00830C3B">
          <w:rPr>
            <w:rFonts w:ascii="Arial" w:hAnsi="Arial" w:cs="Arial"/>
            <w:b/>
            <w:sz w:val="16"/>
            <w:szCs w:val="16"/>
          </w:rPr>
          <w:fldChar w:fldCharType="separate"/>
        </w:r>
        <w:r w:rsidR="00060941" w:rsidRPr="00060941">
          <w:rPr>
            <w:rFonts w:ascii="Arial" w:hAnsi="Arial" w:cs="Arial"/>
            <w:b/>
            <w:noProof/>
            <w:sz w:val="16"/>
            <w:szCs w:val="16"/>
            <w:lang w:val="es-ES"/>
          </w:rPr>
          <w:t>3</w:t>
        </w:r>
        <w:r w:rsidRPr="00830C3B">
          <w:rPr>
            <w:rFonts w:ascii="Arial" w:hAnsi="Arial" w:cs="Arial"/>
            <w:b/>
            <w:sz w:val="16"/>
            <w:szCs w:val="16"/>
          </w:rPr>
          <w:fldChar w:fldCharType="end"/>
        </w:r>
      </w:sdtContent>
    </w:sdt>
  </w:p>
  <w:p w14:paraId="0D93E715" w14:textId="77777777" w:rsidR="0079704E" w:rsidRDefault="0079704E" w:rsidP="00463356">
    <w:pPr>
      <w:pStyle w:val="Encabezado"/>
      <w:tabs>
        <w:tab w:val="clear" w:pos="8838"/>
      </w:tabs>
      <w:jc w:val="right"/>
      <w:rPr>
        <w:rFonts w:ascii="Square721 Cn BT" w:hAnsi="Square721 Cn BT"/>
      </w:rPr>
    </w:pPr>
  </w:p>
  <w:p w14:paraId="6250F50B" w14:textId="77777777" w:rsidR="0079704E" w:rsidRPr="00463356" w:rsidRDefault="0079704E" w:rsidP="00463356">
    <w:pPr>
      <w:pStyle w:val="Encabezado"/>
      <w:tabs>
        <w:tab w:val="clear" w:pos="8838"/>
      </w:tabs>
      <w:jc w:val="right"/>
      <w:rPr>
        <w:rFonts w:ascii="Square721 Cn BT" w:hAnsi="Square721 Cn B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0081F"/>
    <w:multiLevelType w:val="hybridMultilevel"/>
    <w:tmpl w:val="7E284D60"/>
    <w:lvl w:ilvl="0" w:tplc="E0AA759A">
      <w:start w:val="1"/>
      <w:numFmt w:val="bullet"/>
      <w:lvlText w:val="•"/>
      <w:lvlJc w:val="left"/>
      <w:pPr>
        <w:tabs>
          <w:tab w:val="num" w:pos="720"/>
        </w:tabs>
        <w:ind w:left="720" w:hanging="360"/>
      </w:pPr>
      <w:rPr>
        <w:rFonts w:ascii="Times New Roman" w:hAnsi="Times New Roman" w:hint="default"/>
      </w:rPr>
    </w:lvl>
    <w:lvl w:ilvl="1" w:tplc="28F6F0E2" w:tentative="1">
      <w:start w:val="1"/>
      <w:numFmt w:val="bullet"/>
      <w:lvlText w:val="•"/>
      <w:lvlJc w:val="left"/>
      <w:pPr>
        <w:tabs>
          <w:tab w:val="num" w:pos="1440"/>
        </w:tabs>
        <w:ind w:left="1440" w:hanging="360"/>
      </w:pPr>
      <w:rPr>
        <w:rFonts w:ascii="Times New Roman" w:hAnsi="Times New Roman" w:hint="default"/>
      </w:rPr>
    </w:lvl>
    <w:lvl w:ilvl="2" w:tplc="A438A322" w:tentative="1">
      <w:start w:val="1"/>
      <w:numFmt w:val="bullet"/>
      <w:lvlText w:val="•"/>
      <w:lvlJc w:val="left"/>
      <w:pPr>
        <w:tabs>
          <w:tab w:val="num" w:pos="2160"/>
        </w:tabs>
        <w:ind w:left="2160" w:hanging="360"/>
      </w:pPr>
      <w:rPr>
        <w:rFonts w:ascii="Times New Roman" w:hAnsi="Times New Roman" w:hint="default"/>
      </w:rPr>
    </w:lvl>
    <w:lvl w:ilvl="3" w:tplc="D29A0050" w:tentative="1">
      <w:start w:val="1"/>
      <w:numFmt w:val="bullet"/>
      <w:lvlText w:val="•"/>
      <w:lvlJc w:val="left"/>
      <w:pPr>
        <w:tabs>
          <w:tab w:val="num" w:pos="2880"/>
        </w:tabs>
        <w:ind w:left="2880" w:hanging="360"/>
      </w:pPr>
      <w:rPr>
        <w:rFonts w:ascii="Times New Roman" w:hAnsi="Times New Roman" w:hint="default"/>
      </w:rPr>
    </w:lvl>
    <w:lvl w:ilvl="4" w:tplc="6116E46C" w:tentative="1">
      <w:start w:val="1"/>
      <w:numFmt w:val="bullet"/>
      <w:lvlText w:val="•"/>
      <w:lvlJc w:val="left"/>
      <w:pPr>
        <w:tabs>
          <w:tab w:val="num" w:pos="3600"/>
        </w:tabs>
        <w:ind w:left="3600" w:hanging="360"/>
      </w:pPr>
      <w:rPr>
        <w:rFonts w:ascii="Times New Roman" w:hAnsi="Times New Roman" w:hint="default"/>
      </w:rPr>
    </w:lvl>
    <w:lvl w:ilvl="5" w:tplc="BF66498A" w:tentative="1">
      <w:start w:val="1"/>
      <w:numFmt w:val="bullet"/>
      <w:lvlText w:val="•"/>
      <w:lvlJc w:val="left"/>
      <w:pPr>
        <w:tabs>
          <w:tab w:val="num" w:pos="4320"/>
        </w:tabs>
        <w:ind w:left="4320" w:hanging="360"/>
      </w:pPr>
      <w:rPr>
        <w:rFonts w:ascii="Times New Roman" w:hAnsi="Times New Roman" w:hint="default"/>
      </w:rPr>
    </w:lvl>
    <w:lvl w:ilvl="6" w:tplc="82CAFDBC" w:tentative="1">
      <w:start w:val="1"/>
      <w:numFmt w:val="bullet"/>
      <w:lvlText w:val="•"/>
      <w:lvlJc w:val="left"/>
      <w:pPr>
        <w:tabs>
          <w:tab w:val="num" w:pos="5040"/>
        </w:tabs>
        <w:ind w:left="5040" w:hanging="360"/>
      </w:pPr>
      <w:rPr>
        <w:rFonts w:ascii="Times New Roman" w:hAnsi="Times New Roman" w:hint="default"/>
      </w:rPr>
    </w:lvl>
    <w:lvl w:ilvl="7" w:tplc="DBC22CC8" w:tentative="1">
      <w:start w:val="1"/>
      <w:numFmt w:val="bullet"/>
      <w:lvlText w:val="•"/>
      <w:lvlJc w:val="left"/>
      <w:pPr>
        <w:tabs>
          <w:tab w:val="num" w:pos="5760"/>
        </w:tabs>
        <w:ind w:left="5760" w:hanging="360"/>
      </w:pPr>
      <w:rPr>
        <w:rFonts w:ascii="Times New Roman" w:hAnsi="Times New Roman" w:hint="default"/>
      </w:rPr>
    </w:lvl>
    <w:lvl w:ilvl="8" w:tplc="816A6584"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5D7939"/>
    <w:multiLevelType w:val="hybridMultilevel"/>
    <w:tmpl w:val="9544DA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E614D6D"/>
    <w:multiLevelType w:val="hybridMultilevel"/>
    <w:tmpl w:val="48AA0D4C"/>
    <w:lvl w:ilvl="0" w:tplc="686E9BEA">
      <w:start w:val="1"/>
      <w:numFmt w:val="bullet"/>
      <w:lvlText w:val="•"/>
      <w:lvlJc w:val="left"/>
      <w:pPr>
        <w:tabs>
          <w:tab w:val="num" w:pos="720"/>
        </w:tabs>
        <w:ind w:left="720" w:hanging="360"/>
      </w:pPr>
      <w:rPr>
        <w:rFonts w:ascii="Times New Roman" w:hAnsi="Times New Roman" w:hint="default"/>
      </w:rPr>
    </w:lvl>
    <w:lvl w:ilvl="1" w:tplc="D61C8ACC" w:tentative="1">
      <w:start w:val="1"/>
      <w:numFmt w:val="bullet"/>
      <w:lvlText w:val="•"/>
      <w:lvlJc w:val="left"/>
      <w:pPr>
        <w:tabs>
          <w:tab w:val="num" w:pos="1440"/>
        </w:tabs>
        <w:ind w:left="1440" w:hanging="360"/>
      </w:pPr>
      <w:rPr>
        <w:rFonts w:ascii="Times New Roman" w:hAnsi="Times New Roman" w:hint="default"/>
      </w:rPr>
    </w:lvl>
    <w:lvl w:ilvl="2" w:tplc="36C23DA0" w:tentative="1">
      <w:start w:val="1"/>
      <w:numFmt w:val="bullet"/>
      <w:lvlText w:val="•"/>
      <w:lvlJc w:val="left"/>
      <w:pPr>
        <w:tabs>
          <w:tab w:val="num" w:pos="2160"/>
        </w:tabs>
        <w:ind w:left="2160" w:hanging="360"/>
      </w:pPr>
      <w:rPr>
        <w:rFonts w:ascii="Times New Roman" w:hAnsi="Times New Roman" w:hint="default"/>
      </w:rPr>
    </w:lvl>
    <w:lvl w:ilvl="3" w:tplc="9AA08056" w:tentative="1">
      <w:start w:val="1"/>
      <w:numFmt w:val="bullet"/>
      <w:lvlText w:val="•"/>
      <w:lvlJc w:val="left"/>
      <w:pPr>
        <w:tabs>
          <w:tab w:val="num" w:pos="2880"/>
        </w:tabs>
        <w:ind w:left="2880" w:hanging="360"/>
      </w:pPr>
      <w:rPr>
        <w:rFonts w:ascii="Times New Roman" w:hAnsi="Times New Roman" w:hint="default"/>
      </w:rPr>
    </w:lvl>
    <w:lvl w:ilvl="4" w:tplc="07BC206A" w:tentative="1">
      <w:start w:val="1"/>
      <w:numFmt w:val="bullet"/>
      <w:lvlText w:val="•"/>
      <w:lvlJc w:val="left"/>
      <w:pPr>
        <w:tabs>
          <w:tab w:val="num" w:pos="3600"/>
        </w:tabs>
        <w:ind w:left="3600" w:hanging="360"/>
      </w:pPr>
      <w:rPr>
        <w:rFonts w:ascii="Times New Roman" w:hAnsi="Times New Roman" w:hint="default"/>
      </w:rPr>
    </w:lvl>
    <w:lvl w:ilvl="5" w:tplc="C4382C98" w:tentative="1">
      <w:start w:val="1"/>
      <w:numFmt w:val="bullet"/>
      <w:lvlText w:val="•"/>
      <w:lvlJc w:val="left"/>
      <w:pPr>
        <w:tabs>
          <w:tab w:val="num" w:pos="4320"/>
        </w:tabs>
        <w:ind w:left="4320" w:hanging="360"/>
      </w:pPr>
      <w:rPr>
        <w:rFonts w:ascii="Times New Roman" w:hAnsi="Times New Roman" w:hint="default"/>
      </w:rPr>
    </w:lvl>
    <w:lvl w:ilvl="6" w:tplc="193A133A" w:tentative="1">
      <w:start w:val="1"/>
      <w:numFmt w:val="bullet"/>
      <w:lvlText w:val="•"/>
      <w:lvlJc w:val="left"/>
      <w:pPr>
        <w:tabs>
          <w:tab w:val="num" w:pos="5040"/>
        </w:tabs>
        <w:ind w:left="5040" w:hanging="360"/>
      </w:pPr>
      <w:rPr>
        <w:rFonts w:ascii="Times New Roman" w:hAnsi="Times New Roman" w:hint="default"/>
      </w:rPr>
    </w:lvl>
    <w:lvl w:ilvl="7" w:tplc="FE72F09C" w:tentative="1">
      <w:start w:val="1"/>
      <w:numFmt w:val="bullet"/>
      <w:lvlText w:val="•"/>
      <w:lvlJc w:val="left"/>
      <w:pPr>
        <w:tabs>
          <w:tab w:val="num" w:pos="5760"/>
        </w:tabs>
        <w:ind w:left="5760" w:hanging="360"/>
      </w:pPr>
      <w:rPr>
        <w:rFonts w:ascii="Times New Roman" w:hAnsi="Times New Roman" w:hint="default"/>
      </w:rPr>
    </w:lvl>
    <w:lvl w:ilvl="8" w:tplc="50C03780"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F1C6AD6"/>
    <w:multiLevelType w:val="hybridMultilevel"/>
    <w:tmpl w:val="8B56C314"/>
    <w:lvl w:ilvl="0" w:tplc="D5582F72">
      <w:start w:val="4"/>
      <w:numFmt w:val="bullet"/>
      <w:lvlText w:val="-"/>
      <w:lvlJc w:val="left"/>
      <w:pPr>
        <w:ind w:left="1080" w:hanging="360"/>
      </w:pPr>
      <w:rPr>
        <w:rFonts w:ascii="Times New Roman" w:eastAsiaTheme="minorHAnsi" w:hAnsi="Times New Roman" w:cs="Times New Roman"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 w15:restartNumberingAfterBreak="0">
    <w:nsid w:val="1F8144D0"/>
    <w:multiLevelType w:val="hybridMultilevel"/>
    <w:tmpl w:val="427E4A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06020B9"/>
    <w:multiLevelType w:val="hybridMultilevel"/>
    <w:tmpl w:val="7D7804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B032B76"/>
    <w:multiLevelType w:val="hybridMultilevel"/>
    <w:tmpl w:val="31944BC8"/>
    <w:lvl w:ilvl="0" w:tplc="564277F4">
      <w:start w:val="4"/>
      <w:numFmt w:val="bullet"/>
      <w:lvlText w:val="-"/>
      <w:lvlJc w:val="left"/>
      <w:pPr>
        <w:ind w:left="360" w:hanging="360"/>
      </w:pPr>
      <w:rPr>
        <w:rFonts w:ascii="Times New Roman" w:eastAsiaTheme="minorHAnsi" w:hAnsi="Times New Roman" w:cs="Times New Roman"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3C401E42"/>
    <w:multiLevelType w:val="hybridMultilevel"/>
    <w:tmpl w:val="100862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2A44E08"/>
    <w:multiLevelType w:val="multilevel"/>
    <w:tmpl w:val="7BE2EC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2D8123B"/>
    <w:multiLevelType w:val="hybridMultilevel"/>
    <w:tmpl w:val="6506F748"/>
    <w:lvl w:ilvl="0" w:tplc="08C02D0A">
      <w:start w:val="1"/>
      <w:numFmt w:val="lowerLetter"/>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0" w15:restartNumberingAfterBreak="0">
    <w:nsid w:val="4FD149E9"/>
    <w:multiLevelType w:val="hybridMultilevel"/>
    <w:tmpl w:val="6B64673C"/>
    <w:lvl w:ilvl="0" w:tplc="C92E5D94">
      <w:start w:val="1"/>
      <w:numFmt w:val="bullet"/>
      <w:lvlText w:val="•"/>
      <w:lvlJc w:val="left"/>
      <w:pPr>
        <w:tabs>
          <w:tab w:val="num" w:pos="720"/>
        </w:tabs>
        <w:ind w:left="720" w:hanging="360"/>
      </w:pPr>
      <w:rPr>
        <w:rFonts w:ascii="Times New Roman" w:hAnsi="Times New Roman" w:hint="default"/>
      </w:rPr>
    </w:lvl>
    <w:lvl w:ilvl="1" w:tplc="5420ACE8" w:tentative="1">
      <w:start w:val="1"/>
      <w:numFmt w:val="bullet"/>
      <w:lvlText w:val="•"/>
      <w:lvlJc w:val="left"/>
      <w:pPr>
        <w:tabs>
          <w:tab w:val="num" w:pos="1440"/>
        </w:tabs>
        <w:ind w:left="1440" w:hanging="360"/>
      </w:pPr>
      <w:rPr>
        <w:rFonts w:ascii="Times New Roman" w:hAnsi="Times New Roman" w:hint="default"/>
      </w:rPr>
    </w:lvl>
    <w:lvl w:ilvl="2" w:tplc="AE625434" w:tentative="1">
      <w:start w:val="1"/>
      <w:numFmt w:val="bullet"/>
      <w:lvlText w:val="•"/>
      <w:lvlJc w:val="left"/>
      <w:pPr>
        <w:tabs>
          <w:tab w:val="num" w:pos="2160"/>
        </w:tabs>
        <w:ind w:left="2160" w:hanging="360"/>
      </w:pPr>
      <w:rPr>
        <w:rFonts w:ascii="Times New Roman" w:hAnsi="Times New Roman" w:hint="default"/>
      </w:rPr>
    </w:lvl>
    <w:lvl w:ilvl="3" w:tplc="E75E8418" w:tentative="1">
      <w:start w:val="1"/>
      <w:numFmt w:val="bullet"/>
      <w:lvlText w:val="•"/>
      <w:lvlJc w:val="left"/>
      <w:pPr>
        <w:tabs>
          <w:tab w:val="num" w:pos="2880"/>
        </w:tabs>
        <w:ind w:left="2880" w:hanging="360"/>
      </w:pPr>
      <w:rPr>
        <w:rFonts w:ascii="Times New Roman" w:hAnsi="Times New Roman" w:hint="default"/>
      </w:rPr>
    </w:lvl>
    <w:lvl w:ilvl="4" w:tplc="FE5C9C80" w:tentative="1">
      <w:start w:val="1"/>
      <w:numFmt w:val="bullet"/>
      <w:lvlText w:val="•"/>
      <w:lvlJc w:val="left"/>
      <w:pPr>
        <w:tabs>
          <w:tab w:val="num" w:pos="3600"/>
        </w:tabs>
        <w:ind w:left="3600" w:hanging="360"/>
      </w:pPr>
      <w:rPr>
        <w:rFonts w:ascii="Times New Roman" w:hAnsi="Times New Roman" w:hint="default"/>
      </w:rPr>
    </w:lvl>
    <w:lvl w:ilvl="5" w:tplc="64ACA442" w:tentative="1">
      <w:start w:val="1"/>
      <w:numFmt w:val="bullet"/>
      <w:lvlText w:val="•"/>
      <w:lvlJc w:val="left"/>
      <w:pPr>
        <w:tabs>
          <w:tab w:val="num" w:pos="4320"/>
        </w:tabs>
        <w:ind w:left="4320" w:hanging="360"/>
      </w:pPr>
      <w:rPr>
        <w:rFonts w:ascii="Times New Roman" w:hAnsi="Times New Roman" w:hint="default"/>
      </w:rPr>
    </w:lvl>
    <w:lvl w:ilvl="6" w:tplc="116CBFD6" w:tentative="1">
      <w:start w:val="1"/>
      <w:numFmt w:val="bullet"/>
      <w:lvlText w:val="•"/>
      <w:lvlJc w:val="left"/>
      <w:pPr>
        <w:tabs>
          <w:tab w:val="num" w:pos="5040"/>
        </w:tabs>
        <w:ind w:left="5040" w:hanging="360"/>
      </w:pPr>
      <w:rPr>
        <w:rFonts w:ascii="Times New Roman" w:hAnsi="Times New Roman" w:hint="default"/>
      </w:rPr>
    </w:lvl>
    <w:lvl w:ilvl="7" w:tplc="2444CC18" w:tentative="1">
      <w:start w:val="1"/>
      <w:numFmt w:val="bullet"/>
      <w:lvlText w:val="•"/>
      <w:lvlJc w:val="left"/>
      <w:pPr>
        <w:tabs>
          <w:tab w:val="num" w:pos="5760"/>
        </w:tabs>
        <w:ind w:left="5760" w:hanging="360"/>
      </w:pPr>
      <w:rPr>
        <w:rFonts w:ascii="Times New Roman" w:hAnsi="Times New Roman" w:hint="default"/>
      </w:rPr>
    </w:lvl>
    <w:lvl w:ilvl="8" w:tplc="2D2E880C"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562C0D8C"/>
    <w:multiLevelType w:val="multilevel"/>
    <w:tmpl w:val="7C6828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5C5855FD"/>
    <w:multiLevelType w:val="hybridMultilevel"/>
    <w:tmpl w:val="3498F9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60E61390"/>
    <w:multiLevelType w:val="multilevel"/>
    <w:tmpl w:val="7C6828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62786F3E"/>
    <w:multiLevelType w:val="hybridMultilevel"/>
    <w:tmpl w:val="AF2CDB7E"/>
    <w:lvl w:ilvl="0" w:tplc="40CC569A">
      <w:start w:val="4"/>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71CF5538"/>
    <w:multiLevelType w:val="hybridMultilevel"/>
    <w:tmpl w:val="51B893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78325F0F"/>
    <w:multiLevelType w:val="multilevel"/>
    <w:tmpl w:val="84764364"/>
    <w:lvl w:ilvl="0">
      <w:start w:val="1"/>
      <w:numFmt w:val="decimal"/>
      <w:pStyle w:val="Ttulo1"/>
      <w:suff w:val="space"/>
      <w:lvlText w:val="%1."/>
      <w:lvlJc w:val="left"/>
      <w:pPr>
        <w:ind w:left="0" w:firstLine="0"/>
      </w:pPr>
      <w:rPr>
        <w:rFonts w:hint="default"/>
      </w:rPr>
    </w:lvl>
    <w:lvl w:ilvl="1">
      <w:start w:val="1"/>
      <w:numFmt w:val="decimal"/>
      <w:pStyle w:val="Ttulo2"/>
      <w:isLgl/>
      <w:suff w:val="space"/>
      <w:lvlText w:val="%1.%2."/>
      <w:lvlJc w:val="left"/>
      <w:pPr>
        <w:ind w:left="0" w:firstLine="0"/>
      </w:pPr>
      <w:rPr>
        <w:rFonts w:hint="default"/>
      </w:rPr>
    </w:lvl>
    <w:lvl w:ilvl="2">
      <w:start w:val="1"/>
      <w:numFmt w:val="decimal"/>
      <w:pStyle w:val="Ttulo3"/>
      <w:isLgl/>
      <w:suff w:val="space"/>
      <w:lvlText w:val="%1.%2.%3."/>
      <w:lvlJc w:val="left"/>
      <w:pPr>
        <w:ind w:left="0" w:firstLine="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72095099">
    <w:abstractNumId w:val="5"/>
  </w:num>
  <w:num w:numId="2" w16cid:durableId="1163425638">
    <w:abstractNumId w:val="16"/>
  </w:num>
  <w:num w:numId="3" w16cid:durableId="450901324">
    <w:abstractNumId w:val="10"/>
  </w:num>
  <w:num w:numId="4" w16cid:durableId="1530072828">
    <w:abstractNumId w:val="2"/>
  </w:num>
  <w:num w:numId="5" w16cid:durableId="1736005594">
    <w:abstractNumId w:val="0"/>
  </w:num>
  <w:num w:numId="6" w16cid:durableId="1768892011">
    <w:abstractNumId w:val="14"/>
  </w:num>
  <w:num w:numId="7" w16cid:durableId="96753857">
    <w:abstractNumId w:val="11"/>
  </w:num>
  <w:num w:numId="8" w16cid:durableId="1037658611">
    <w:abstractNumId w:val="12"/>
  </w:num>
  <w:num w:numId="9" w16cid:durableId="1345210280">
    <w:abstractNumId w:val="15"/>
  </w:num>
  <w:num w:numId="10" w16cid:durableId="407381911">
    <w:abstractNumId w:val="1"/>
  </w:num>
  <w:num w:numId="11" w16cid:durableId="1832789924">
    <w:abstractNumId w:val="4"/>
  </w:num>
  <w:num w:numId="12" w16cid:durableId="1069614206">
    <w:abstractNumId w:val="8"/>
  </w:num>
  <w:num w:numId="13" w16cid:durableId="2046564340">
    <w:abstractNumId w:val="13"/>
  </w:num>
  <w:num w:numId="14" w16cid:durableId="1781800198">
    <w:abstractNumId w:val="9"/>
  </w:num>
  <w:num w:numId="15" w16cid:durableId="1531721273">
    <w:abstractNumId w:val="7"/>
  </w:num>
  <w:num w:numId="16" w16cid:durableId="582185350">
    <w:abstractNumId w:val="3"/>
  </w:num>
  <w:num w:numId="17" w16cid:durableId="173500409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2566"/>
    <w:rsid w:val="00002DF3"/>
    <w:rsid w:val="00005864"/>
    <w:rsid w:val="000079AE"/>
    <w:rsid w:val="00010BB3"/>
    <w:rsid w:val="00014332"/>
    <w:rsid w:val="000166CA"/>
    <w:rsid w:val="000312B6"/>
    <w:rsid w:val="00032799"/>
    <w:rsid w:val="00032E60"/>
    <w:rsid w:val="00037E57"/>
    <w:rsid w:val="00044830"/>
    <w:rsid w:val="000552A0"/>
    <w:rsid w:val="0005693D"/>
    <w:rsid w:val="00060941"/>
    <w:rsid w:val="00064087"/>
    <w:rsid w:val="0006594F"/>
    <w:rsid w:val="00065E68"/>
    <w:rsid w:val="00067B58"/>
    <w:rsid w:val="00067C6F"/>
    <w:rsid w:val="000716C7"/>
    <w:rsid w:val="00072FCA"/>
    <w:rsid w:val="000921B2"/>
    <w:rsid w:val="00093E80"/>
    <w:rsid w:val="00095786"/>
    <w:rsid w:val="0009613D"/>
    <w:rsid w:val="000B139B"/>
    <w:rsid w:val="000B2E24"/>
    <w:rsid w:val="000B42FA"/>
    <w:rsid w:val="000C09AC"/>
    <w:rsid w:val="000C562D"/>
    <w:rsid w:val="000C7F71"/>
    <w:rsid w:val="000D4F8F"/>
    <w:rsid w:val="000D6E58"/>
    <w:rsid w:val="000E10B6"/>
    <w:rsid w:val="000E1B09"/>
    <w:rsid w:val="000E2927"/>
    <w:rsid w:val="000E2953"/>
    <w:rsid w:val="000E39A2"/>
    <w:rsid w:val="00104272"/>
    <w:rsid w:val="0010499A"/>
    <w:rsid w:val="00105214"/>
    <w:rsid w:val="001111A1"/>
    <w:rsid w:val="001204E9"/>
    <w:rsid w:val="00124F8A"/>
    <w:rsid w:val="00126351"/>
    <w:rsid w:val="00130DAE"/>
    <w:rsid w:val="00131D4D"/>
    <w:rsid w:val="001322EC"/>
    <w:rsid w:val="00137B95"/>
    <w:rsid w:val="00140025"/>
    <w:rsid w:val="00144F65"/>
    <w:rsid w:val="00153D4E"/>
    <w:rsid w:val="00156538"/>
    <w:rsid w:val="001566C3"/>
    <w:rsid w:val="00157252"/>
    <w:rsid w:val="00157756"/>
    <w:rsid w:val="00162073"/>
    <w:rsid w:val="00162798"/>
    <w:rsid w:val="001707A9"/>
    <w:rsid w:val="0017204D"/>
    <w:rsid w:val="00181EB5"/>
    <w:rsid w:val="00186E57"/>
    <w:rsid w:val="001A5CC9"/>
    <w:rsid w:val="001B42E5"/>
    <w:rsid w:val="001C0D3C"/>
    <w:rsid w:val="001C295A"/>
    <w:rsid w:val="001D2923"/>
    <w:rsid w:val="001E37DF"/>
    <w:rsid w:val="001E6AD2"/>
    <w:rsid w:val="001E7075"/>
    <w:rsid w:val="001F3081"/>
    <w:rsid w:val="001F549D"/>
    <w:rsid w:val="00202BA3"/>
    <w:rsid w:val="00203934"/>
    <w:rsid w:val="00211049"/>
    <w:rsid w:val="00223D19"/>
    <w:rsid w:val="00224924"/>
    <w:rsid w:val="00233229"/>
    <w:rsid w:val="002345DE"/>
    <w:rsid w:val="0023636F"/>
    <w:rsid w:val="00240A3D"/>
    <w:rsid w:val="002514D5"/>
    <w:rsid w:val="00251C59"/>
    <w:rsid w:val="0025280A"/>
    <w:rsid w:val="00255A10"/>
    <w:rsid w:val="00256058"/>
    <w:rsid w:val="00264726"/>
    <w:rsid w:val="00267BF3"/>
    <w:rsid w:val="002746ED"/>
    <w:rsid w:val="00277FE3"/>
    <w:rsid w:val="00284D6A"/>
    <w:rsid w:val="00295F42"/>
    <w:rsid w:val="00296E4B"/>
    <w:rsid w:val="002A2E5E"/>
    <w:rsid w:val="002A52B7"/>
    <w:rsid w:val="002A7A58"/>
    <w:rsid w:val="002B1613"/>
    <w:rsid w:val="002D5912"/>
    <w:rsid w:val="002E2C39"/>
    <w:rsid w:val="002F1494"/>
    <w:rsid w:val="003021D3"/>
    <w:rsid w:val="00302E89"/>
    <w:rsid w:val="00311726"/>
    <w:rsid w:val="00312B7C"/>
    <w:rsid w:val="003134B7"/>
    <w:rsid w:val="00315184"/>
    <w:rsid w:val="00315E48"/>
    <w:rsid w:val="003160FE"/>
    <w:rsid w:val="0031679C"/>
    <w:rsid w:val="00320D78"/>
    <w:rsid w:val="00323F6E"/>
    <w:rsid w:val="00326850"/>
    <w:rsid w:val="00326CF1"/>
    <w:rsid w:val="00344784"/>
    <w:rsid w:val="003524B9"/>
    <w:rsid w:val="00353DFD"/>
    <w:rsid w:val="00355BFF"/>
    <w:rsid w:val="00363313"/>
    <w:rsid w:val="003665A8"/>
    <w:rsid w:val="00367DB8"/>
    <w:rsid w:val="003713B8"/>
    <w:rsid w:val="00375168"/>
    <w:rsid w:val="0038242A"/>
    <w:rsid w:val="00382BC5"/>
    <w:rsid w:val="00397767"/>
    <w:rsid w:val="003A16D5"/>
    <w:rsid w:val="003A78C5"/>
    <w:rsid w:val="003B091B"/>
    <w:rsid w:val="003B0B02"/>
    <w:rsid w:val="003B0EB7"/>
    <w:rsid w:val="003B3417"/>
    <w:rsid w:val="003B3D5A"/>
    <w:rsid w:val="003C0DDA"/>
    <w:rsid w:val="003C133C"/>
    <w:rsid w:val="003C3CD8"/>
    <w:rsid w:val="003C6922"/>
    <w:rsid w:val="003D131B"/>
    <w:rsid w:val="003D578F"/>
    <w:rsid w:val="003E0B5B"/>
    <w:rsid w:val="003E2CA9"/>
    <w:rsid w:val="003E76B0"/>
    <w:rsid w:val="003F497A"/>
    <w:rsid w:val="003F73DB"/>
    <w:rsid w:val="004009FF"/>
    <w:rsid w:val="00403D02"/>
    <w:rsid w:val="00405E56"/>
    <w:rsid w:val="00405ED2"/>
    <w:rsid w:val="00410E38"/>
    <w:rsid w:val="0041128A"/>
    <w:rsid w:val="00413BCF"/>
    <w:rsid w:val="0043093B"/>
    <w:rsid w:val="00443D1D"/>
    <w:rsid w:val="004450DE"/>
    <w:rsid w:val="00451205"/>
    <w:rsid w:val="0045173C"/>
    <w:rsid w:val="004608A0"/>
    <w:rsid w:val="00461438"/>
    <w:rsid w:val="00463356"/>
    <w:rsid w:val="004655D7"/>
    <w:rsid w:val="0046643A"/>
    <w:rsid w:val="0046728C"/>
    <w:rsid w:val="00473C62"/>
    <w:rsid w:val="00474BF4"/>
    <w:rsid w:val="00477C26"/>
    <w:rsid w:val="00477DB2"/>
    <w:rsid w:val="00482DCA"/>
    <w:rsid w:val="00484200"/>
    <w:rsid w:val="00491D55"/>
    <w:rsid w:val="0049256F"/>
    <w:rsid w:val="00492BF5"/>
    <w:rsid w:val="004954EB"/>
    <w:rsid w:val="004A3893"/>
    <w:rsid w:val="004A6915"/>
    <w:rsid w:val="004B2672"/>
    <w:rsid w:val="004C03C5"/>
    <w:rsid w:val="004C1607"/>
    <w:rsid w:val="004C1FFC"/>
    <w:rsid w:val="004C430A"/>
    <w:rsid w:val="004C5140"/>
    <w:rsid w:val="004C6E42"/>
    <w:rsid w:val="004D5FAD"/>
    <w:rsid w:val="004E0209"/>
    <w:rsid w:val="004E098D"/>
    <w:rsid w:val="004E5CEE"/>
    <w:rsid w:val="004E61E2"/>
    <w:rsid w:val="00501C20"/>
    <w:rsid w:val="00502363"/>
    <w:rsid w:val="00507171"/>
    <w:rsid w:val="0051321C"/>
    <w:rsid w:val="00522D8D"/>
    <w:rsid w:val="0054092E"/>
    <w:rsid w:val="00542BBE"/>
    <w:rsid w:val="00551111"/>
    <w:rsid w:val="00561135"/>
    <w:rsid w:val="00561DFC"/>
    <w:rsid w:val="0056201A"/>
    <w:rsid w:val="005705C8"/>
    <w:rsid w:val="00587719"/>
    <w:rsid w:val="00594123"/>
    <w:rsid w:val="005B312E"/>
    <w:rsid w:val="005C27D1"/>
    <w:rsid w:val="005C44F0"/>
    <w:rsid w:val="005D0DF1"/>
    <w:rsid w:val="005D4349"/>
    <w:rsid w:val="005D4E3D"/>
    <w:rsid w:val="005F1C0B"/>
    <w:rsid w:val="005F423B"/>
    <w:rsid w:val="005F61AA"/>
    <w:rsid w:val="00605ACE"/>
    <w:rsid w:val="00606895"/>
    <w:rsid w:val="006123B7"/>
    <w:rsid w:val="0061386D"/>
    <w:rsid w:val="006206D6"/>
    <w:rsid w:val="00622D9D"/>
    <w:rsid w:val="0063103B"/>
    <w:rsid w:val="006371D9"/>
    <w:rsid w:val="00640747"/>
    <w:rsid w:val="0064771E"/>
    <w:rsid w:val="00652269"/>
    <w:rsid w:val="006561F5"/>
    <w:rsid w:val="00660803"/>
    <w:rsid w:val="00662B2B"/>
    <w:rsid w:val="00662B30"/>
    <w:rsid w:val="00663A68"/>
    <w:rsid w:val="00663F69"/>
    <w:rsid w:val="0068016D"/>
    <w:rsid w:val="006855DD"/>
    <w:rsid w:val="0069190D"/>
    <w:rsid w:val="006933BC"/>
    <w:rsid w:val="006A5CB1"/>
    <w:rsid w:val="006B0B60"/>
    <w:rsid w:val="006B1718"/>
    <w:rsid w:val="006B38EB"/>
    <w:rsid w:val="006B3AB3"/>
    <w:rsid w:val="006B7489"/>
    <w:rsid w:val="006C087A"/>
    <w:rsid w:val="006C5548"/>
    <w:rsid w:val="006E220E"/>
    <w:rsid w:val="006E7BFB"/>
    <w:rsid w:val="006F0DB8"/>
    <w:rsid w:val="006F4759"/>
    <w:rsid w:val="006F4BB4"/>
    <w:rsid w:val="006F4C91"/>
    <w:rsid w:val="006F5D5E"/>
    <w:rsid w:val="007012D6"/>
    <w:rsid w:val="0070293C"/>
    <w:rsid w:val="00703045"/>
    <w:rsid w:val="00703F4D"/>
    <w:rsid w:val="00703F72"/>
    <w:rsid w:val="00706D63"/>
    <w:rsid w:val="00707FD9"/>
    <w:rsid w:val="0071178A"/>
    <w:rsid w:val="007207D9"/>
    <w:rsid w:val="0072569A"/>
    <w:rsid w:val="00744C7D"/>
    <w:rsid w:val="00746B07"/>
    <w:rsid w:val="007478C3"/>
    <w:rsid w:val="00751976"/>
    <w:rsid w:val="00753C40"/>
    <w:rsid w:val="007541F3"/>
    <w:rsid w:val="00764D86"/>
    <w:rsid w:val="00766109"/>
    <w:rsid w:val="00774B92"/>
    <w:rsid w:val="00780E13"/>
    <w:rsid w:val="00781597"/>
    <w:rsid w:val="00781A16"/>
    <w:rsid w:val="007828EB"/>
    <w:rsid w:val="007844B4"/>
    <w:rsid w:val="007845FD"/>
    <w:rsid w:val="00796017"/>
    <w:rsid w:val="00796F2A"/>
    <w:rsid w:val="0079704E"/>
    <w:rsid w:val="007A273D"/>
    <w:rsid w:val="007A3371"/>
    <w:rsid w:val="007B128C"/>
    <w:rsid w:val="007B6E93"/>
    <w:rsid w:val="007B7A21"/>
    <w:rsid w:val="007C4674"/>
    <w:rsid w:val="007C543A"/>
    <w:rsid w:val="007C77BC"/>
    <w:rsid w:val="007D2E9F"/>
    <w:rsid w:val="007D3824"/>
    <w:rsid w:val="007E1603"/>
    <w:rsid w:val="007E5264"/>
    <w:rsid w:val="007E529F"/>
    <w:rsid w:val="007F0976"/>
    <w:rsid w:val="007F45D8"/>
    <w:rsid w:val="007F784C"/>
    <w:rsid w:val="00803946"/>
    <w:rsid w:val="00804988"/>
    <w:rsid w:val="0081544E"/>
    <w:rsid w:val="0082639C"/>
    <w:rsid w:val="00826632"/>
    <w:rsid w:val="0083008D"/>
    <w:rsid w:val="00830C3B"/>
    <w:rsid w:val="00830CD8"/>
    <w:rsid w:val="0083175D"/>
    <w:rsid w:val="00834A97"/>
    <w:rsid w:val="0084275A"/>
    <w:rsid w:val="00845B18"/>
    <w:rsid w:val="0084680B"/>
    <w:rsid w:val="008555D3"/>
    <w:rsid w:val="00856581"/>
    <w:rsid w:val="008709CA"/>
    <w:rsid w:val="00873F4F"/>
    <w:rsid w:val="0087475B"/>
    <w:rsid w:val="008939D8"/>
    <w:rsid w:val="008A1B31"/>
    <w:rsid w:val="008A2B5B"/>
    <w:rsid w:val="008B0F40"/>
    <w:rsid w:val="008B11ED"/>
    <w:rsid w:val="008B2977"/>
    <w:rsid w:val="008B40B2"/>
    <w:rsid w:val="008B7FDA"/>
    <w:rsid w:val="008C2507"/>
    <w:rsid w:val="008C3950"/>
    <w:rsid w:val="008E2F0A"/>
    <w:rsid w:val="008E5A23"/>
    <w:rsid w:val="008E7E01"/>
    <w:rsid w:val="008F02BE"/>
    <w:rsid w:val="008F0557"/>
    <w:rsid w:val="008F72E0"/>
    <w:rsid w:val="0090415C"/>
    <w:rsid w:val="00914FD6"/>
    <w:rsid w:val="009359D0"/>
    <w:rsid w:val="00940578"/>
    <w:rsid w:val="00941124"/>
    <w:rsid w:val="009434A8"/>
    <w:rsid w:val="00946DBB"/>
    <w:rsid w:val="00947157"/>
    <w:rsid w:val="00957597"/>
    <w:rsid w:val="00960B8F"/>
    <w:rsid w:val="00961A87"/>
    <w:rsid w:val="00963049"/>
    <w:rsid w:val="009636E9"/>
    <w:rsid w:val="00965DF1"/>
    <w:rsid w:val="00985D2C"/>
    <w:rsid w:val="0098656B"/>
    <w:rsid w:val="00987F60"/>
    <w:rsid w:val="00992645"/>
    <w:rsid w:val="00994F51"/>
    <w:rsid w:val="00996E64"/>
    <w:rsid w:val="009A75C7"/>
    <w:rsid w:val="009B000C"/>
    <w:rsid w:val="009B4C10"/>
    <w:rsid w:val="009B4D5F"/>
    <w:rsid w:val="009B592E"/>
    <w:rsid w:val="009C3CAC"/>
    <w:rsid w:val="009E037A"/>
    <w:rsid w:val="009E1B2F"/>
    <w:rsid w:val="009E30FB"/>
    <w:rsid w:val="009E40C2"/>
    <w:rsid w:val="009E5B02"/>
    <w:rsid w:val="009F30E2"/>
    <w:rsid w:val="009F3713"/>
    <w:rsid w:val="009F41A5"/>
    <w:rsid w:val="00A0291C"/>
    <w:rsid w:val="00A10A48"/>
    <w:rsid w:val="00A10E9A"/>
    <w:rsid w:val="00A16572"/>
    <w:rsid w:val="00A22528"/>
    <w:rsid w:val="00A225C8"/>
    <w:rsid w:val="00A27339"/>
    <w:rsid w:val="00A352DF"/>
    <w:rsid w:val="00A45915"/>
    <w:rsid w:val="00A45B82"/>
    <w:rsid w:val="00A46EE1"/>
    <w:rsid w:val="00A60D18"/>
    <w:rsid w:val="00A64B99"/>
    <w:rsid w:val="00A64CCD"/>
    <w:rsid w:val="00A74404"/>
    <w:rsid w:val="00A755FE"/>
    <w:rsid w:val="00A8364B"/>
    <w:rsid w:val="00A84CB6"/>
    <w:rsid w:val="00A85C55"/>
    <w:rsid w:val="00A87F73"/>
    <w:rsid w:val="00AA4150"/>
    <w:rsid w:val="00AA5FE4"/>
    <w:rsid w:val="00AB530C"/>
    <w:rsid w:val="00AC443E"/>
    <w:rsid w:val="00AD16A4"/>
    <w:rsid w:val="00AE1D54"/>
    <w:rsid w:val="00AE3086"/>
    <w:rsid w:val="00AE40A6"/>
    <w:rsid w:val="00AE51D3"/>
    <w:rsid w:val="00AE6BC7"/>
    <w:rsid w:val="00AF0531"/>
    <w:rsid w:val="00AF167B"/>
    <w:rsid w:val="00AF597E"/>
    <w:rsid w:val="00AF59BC"/>
    <w:rsid w:val="00AF5EBD"/>
    <w:rsid w:val="00B01B0B"/>
    <w:rsid w:val="00B03E1B"/>
    <w:rsid w:val="00B07CC7"/>
    <w:rsid w:val="00B104B2"/>
    <w:rsid w:val="00B127F0"/>
    <w:rsid w:val="00B201AE"/>
    <w:rsid w:val="00B24914"/>
    <w:rsid w:val="00B31CDB"/>
    <w:rsid w:val="00B330C2"/>
    <w:rsid w:val="00B42F8C"/>
    <w:rsid w:val="00B4501F"/>
    <w:rsid w:val="00B45384"/>
    <w:rsid w:val="00B457A8"/>
    <w:rsid w:val="00B47C55"/>
    <w:rsid w:val="00B51DF3"/>
    <w:rsid w:val="00B57B67"/>
    <w:rsid w:val="00B57E96"/>
    <w:rsid w:val="00B71ADF"/>
    <w:rsid w:val="00B73276"/>
    <w:rsid w:val="00B90EB6"/>
    <w:rsid w:val="00B9202C"/>
    <w:rsid w:val="00B96A00"/>
    <w:rsid w:val="00BB31FD"/>
    <w:rsid w:val="00BB7E0E"/>
    <w:rsid w:val="00BC4B7E"/>
    <w:rsid w:val="00BC5570"/>
    <w:rsid w:val="00BD1561"/>
    <w:rsid w:val="00BD464B"/>
    <w:rsid w:val="00BF0E65"/>
    <w:rsid w:val="00BF46F0"/>
    <w:rsid w:val="00BF5296"/>
    <w:rsid w:val="00BF5520"/>
    <w:rsid w:val="00C017CF"/>
    <w:rsid w:val="00C018C4"/>
    <w:rsid w:val="00C05085"/>
    <w:rsid w:val="00C05A1B"/>
    <w:rsid w:val="00C078CF"/>
    <w:rsid w:val="00C14429"/>
    <w:rsid w:val="00C169C6"/>
    <w:rsid w:val="00C171DE"/>
    <w:rsid w:val="00C20FD1"/>
    <w:rsid w:val="00C217C9"/>
    <w:rsid w:val="00C22FF2"/>
    <w:rsid w:val="00C24EAF"/>
    <w:rsid w:val="00C350F2"/>
    <w:rsid w:val="00C421F0"/>
    <w:rsid w:val="00C42436"/>
    <w:rsid w:val="00C42D36"/>
    <w:rsid w:val="00C4631F"/>
    <w:rsid w:val="00C5141A"/>
    <w:rsid w:val="00C55E9F"/>
    <w:rsid w:val="00C602C0"/>
    <w:rsid w:val="00C67077"/>
    <w:rsid w:val="00C71EA4"/>
    <w:rsid w:val="00C74B3E"/>
    <w:rsid w:val="00C75055"/>
    <w:rsid w:val="00C750C9"/>
    <w:rsid w:val="00C846E5"/>
    <w:rsid w:val="00C8756A"/>
    <w:rsid w:val="00C87975"/>
    <w:rsid w:val="00C97579"/>
    <w:rsid w:val="00CB3E7F"/>
    <w:rsid w:val="00CB7B6E"/>
    <w:rsid w:val="00CC292B"/>
    <w:rsid w:val="00CC63F4"/>
    <w:rsid w:val="00CD3010"/>
    <w:rsid w:val="00CD31D4"/>
    <w:rsid w:val="00CD4C1A"/>
    <w:rsid w:val="00CE3094"/>
    <w:rsid w:val="00CE68EC"/>
    <w:rsid w:val="00CE6D42"/>
    <w:rsid w:val="00CF682C"/>
    <w:rsid w:val="00D01BF9"/>
    <w:rsid w:val="00D03A90"/>
    <w:rsid w:val="00D061CE"/>
    <w:rsid w:val="00D10124"/>
    <w:rsid w:val="00D11187"/>
    <w:rsid w:val="00D1398D"/>
    <w:rsid w:val="00D170DB"/>
    <w:rsid w:val="00D30033"/>
    <w:rsid w:val="00D3334B"/>
    <w:rsid w:val="00D40ADC"/>
    <w:rsid w:val="00D4206A"/>
    <w:rsid w:val="00D44211"/>
    <w:rsid w:val="00D4484D"/>
    <w:rsid w:val="00D45D8F"/>
    <w:rsid w:val="00D473C1"/>
    <w:rsid w:val="00D500C9"/>
    <w:rsid w:val="00D50CA7"/>
    <w:rsid w:val="00D51B90"/>
    <w:rsid w:val="00D559EB"/>
    <w:rsid w:val="00D57E54"/>
    <w:rsid w:val="00D66063"/>
    <w:rsid w:val="00D6669B"/>
    <w:rsid w:val="00D67BEE"/>
    <w:rsid w:val="00D72BDA"/>
    <w:rsid w:val="00D73A78"/>
    <w:rsid w:val="00D831CA"/>
    <w:rsid w:val="00D931EE"/>
    <w:rsid w:val="00DA008E"/>
    <w:rsid w:val="00DA0BCD"/>
    <w:rsid w:val="00DA1C32"/>
    <w:rsid w:val="00DA6B01"/>
    <w:rsid w:val="00DA6B2F"/>
    <w:rsid w:val="00DB36A6"/>
    <w:rsid w:val="00DD4D54"/>
    <w:rsid w:val="00DE26DA"/>
    <w:rsid w:val="00DE4155"/>
    <w:rsid w:val="00DE5A68"/>
    <w:rsid w:val="00DE777B"/>
    <w:rsid w:val="00E05D18"/>
    <w:rsid w:val="00E072A9"/>
    <w:rsid w:val="00E10295"/>
    <w:rsid w:val="00E16E4B"/>
    <w:rsid w:val="00E17485"/>
    <w:rsid w:val="00E21DD8"/>
    <w:rsid w:val="00E22F10"/>
    <w:rsid w:val="00E25ECB"/>
    <w:rsid w:val="00E261C1"/>
    <w:rsid w:val="00E269C5"/>
    <w:rsid w:val="00E31502"/>
    <w:rsid w:val="00E34FCE"/>
    <w:rsid w:val="00E412A2"/>
    <w:rsid w:val="00E41378"/>
    <w:rsid w:val="00E500FB"/>
    <w:rsid w:val="00E53539"/>
    <w:rsid w:val="00E54D56"/>
    <w:rsid w:val="00E60161"/>
    <w:rsid w:val="00E61583"/>
    <w:rsid w:val="00E61D3D"/>
    <w:rsid w:val="00E61D42"/>
    <w:rsid w:val="00E66004"/>
    <w:rsid w:val="00E72566"/>
    <w:rsid w:val="00E7489F"/>
    <w:rsid w:val="00E76CE7"/>
    <w:rsid w:val="00E77607"/>
    <w:rsid w:val="00E847D7"/>
    <w:rsid w:val="00E8494F"/>
    <w:rsid w:val="00E8728E"/>
    <w:rsid w:val="00E913F0"/>
    <w:rsid w:val="00EA0530"/>
    <w:rsid w:val="00EB1CF4"/>
    <w:rsid w:val="00EB7785"/>
    <w:rsid w:val="00EC07C9"/>
    <w:rsid w:val="00EC190B"/>
    <w:rsid w:val="00EC290A"/>
    <w:rsid w:val="00EC2BD8"/>
    <w:rsid w:val="00EC49F9"/>
    <w:rsid w:val="00EC5C16"/>
    <w:rsid w:val="00EC718B"/>
    <w:rsid w:val="00ED2E43"/>
    <w:rsid w:val="00ED561C"/>
    <w:rsid w:val="00ED7B2B"/>
    <w:rsid w:val="00EE1D17"/>
    <w:rsid w:val="00EE3D40"/>
    <w:rsid w:val="00EE5A9C"/>
    <w:rsid w:val="00EF4EF3"/>
    <w:rsid w:val="00EF5692"/>
    <w:rsid w:val="00F07957"/>
    <w:rsid w:val="00F101CF"/>
    <w:rsid w:val="00F24535"/>
    <w:rsid w:val="00F24C9F"/>
    <w:rsid w:val="00F2709E"/>
    <w:rsid w:val="00F3260E"/>
    <w:rsid w:val="00F32892"/>
    <w:rsid w:val="00F33C05"/>
    <w:rsid w:val="00F3772E"/>
    <w:rsid w:val="00F4234F"/>
    <w:rsid w:val="00F430DC"/>
    <w:rsid w:val="00F43FE4"/>
    <w:rsid w:val="00F44F63"/>
    <w:rsid w:val="00F47366"/>
    <w:rsid w:val="00F47EFF"/>
    <w:rsid w:val="00F51524"/>
    <w:rsid w:val="00F51CFD"/>
    <w:rsid w:val="00F5727D"/>
    <w:rsid w:val="00F616DE"/>
    <w:rsid w:val="00F652C8"/>
    <w:rsid w:val="00F7531E"/>
    <w:rsid w:val="00F850E2"/>
    <w:rsid w:val="00F92E25"/>
    <w:rsid w:val="00F93467"/>
    <w:rsid w:val="00F963F6"/>
    <w:rsid w:val="00FA1C85"/>
    <w:rsid w:val="00FB1C4A"/>
    <w:rsid w:val="00FB73A9"/>
    <w:rsid w:val="00FC4259"/>
    <w:rsid w:val="00FC4BE4"/>
    <w:rsid w:val="00FC7B3A"/>
    <w:rsid w:val="00FC7F89"/>
    <w:rsid w:val="00FD225E"/>
    <w:rsid w:val="00FE1F41"/>
    <w:rsid w:val="00FE4382"/>
    <w:rsid w:val="00FE7335"/>
    <w:rsid w:val="00FF040F"/>
    <w:rsid w:val="00FF68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22E86"/>
  <w15:docId w15:val="{FF8EE236-3D09-4A70-A15A-82BD8150A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3F6E"/>
    <w:pPr>
      <w:spacing w:after="0" w:line="240" w:lineRule="auto"/>
      <w:jc w:val="both"/>
    </w:pPr>
  </w:style>
  <w:style w:type="paragraph" w:styleId="Ttulo1">
    <w:name w:val="heading 1"/>
    <w:basedOn w:val="Prrafodelista"/>
    <w:next w:val="Normal"/>
    <w:link w:val="Ttulo1Car"/>
    <w:uiPriority w:val="9"/>
    <w:qFormat/>
    <w:rsid w:val="00960B8F"/>
    <w:pPr>
      <w:numPr>
        <w:numId w:val="2"/>
      </w:numPr>
      <w:outlineLvl w:val="0"/>
    </w:pPr>
    <w:rPr>
      <w:rFonts w:cs="Times New Roman"/>
      <w:b/>
      <w:smallCaps/>
      <w:color w:val="000000"/>
    </w:rPr>
  </w:style>
  <w:style w:type="paragraph" w:styleId="Ttulo2">
    <w:name w:val="heading 2"/>
    <w:basedOn w:val="Ttulo1"/>
    <w:next w:val="Normal"/>
    <w:link w:val="Ttulo2Car"/>
    <w:uiPriority w:val="9"/>
    <w:unhideWhenUsed/>
    <w:qFormat/>
    <w:rsid w:val="00960B8F"/>
    <w:pPr>
      <w:numPr>
        <w:ilvl w:val="1"/>
      </w:numPr>
      <w:outlineLvl w:val="1"/>
    </w:pPr>
    <w:rPr>
      <w:smallCaps w:val="0"/>
    </w:rPr>
  </w:style>
  <w:style w:type="paragraph" w:styleId="Ttulo3">
    <w:name w:val="heading 3"/>
    <w:basedOn w:val="Ttulo2"/>
    <w:next w:val="Normal"/>
    <w:link w:val="Ttulo3Car"/>
    <w:uiPriority w:val="9"/>
    <w:unhideWhenUsed/>
    <w:qFormat/>
    <w:rsid w:val="00960B8F"/>
    <w:pPr>
      <w:numPr>
        <w:ilvl w:val="2"/>
      </w:numPr>
      <w:outlineLvl w:val="2"/>
    </w:pPr>
  </w:style>
  <w:style w:type="paragraph" w:styleId="Ttulo5">
    <w:name w:val="heading 5"/>
    <w:basedOn w:val="Normal"/>
    <w:next w:val="Normal"/>
    <w:link w:val="Ttulo5Car"/>
    <w:uiPriority w:val="9"/>
    <w:semiHidden/>
    <w:unhideWhenUsed/>
    <w:qFormat/>
    <w:rsid w:val="003B3D5A"/>
    <w:pPr>
      <w:keepNext/>
      <w:keepLines/>
      <w:spacing w:before="40"/>
      <w:outlineLvl w:val="4"/>
    </w:pPr>
    <w:rPr>
      <w:rFonts w:asciiTheme="majorHAnsi" w:eastAsiaTheme="majorEastAsia" w:hAnsiTheme="majorHAnsi" w:cstheme="majorBidi"/>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E72566"/>
    <w:pPr>
      <w:autoSpaceDE w:val="0"/>
      <w:autoSpaceDN w:val="0"/>
      <w:adjustRightInd w:val="0"/>
      <w:spacing w:after="0" w:line="240" w:lineRule="auto"/>
    </w:pPr>
    <w:rPr>
      <w:rFonts w:cs="Times New Roman"/>
      <w:color w:val="000000"/>
      <w:sz w:val="24"/>
      <w:szCs w:val="24"/>
    </w:rPr>
  </w:style>
  <w:style w:type="paragraph" w:styleId="Encabezado">
    <w:name w:val="header"/>
    <w:basedOn w:val="Normal"/>
    <w:link w:val="EncabezadoCar"/>
    <w:uiPriority w:val="99"/>
    <w:unhideWhenUsed/>
    <w:rsid w:val="00E72566"/>
    <w:pPr>
      <w:tabs>
        <w:tab w:val="center" w:pos="4419"/>
        <w:tab w:val="right" w:pos="8838"/>
      </w:tabs>
    </w:pPr>
  </w:style>
  <w:style w:type="character" w:customStyle="1" w:styleId="EncabezadoCar">
    <w:name w:val="Encabezado Car"/>
    <w:basedOn w:val="Fuentedeprrafopredeter"/>
    <w:link w:val="Encabezado"/>
    <w:uiPriority w:val="99"/>
    <w:rsid w:val="00E72566"/>
  </w:style>
  <w:style w:type="paragraph" w:styleId="Prrafodelista">
    <w:name w:val="List Paragraph"/>
    <w:basedOn w:val="Normal"/>
    <w:uiPriority w:val="34"/>
    <w:qFormat/>
    <w:rsid w:val="00E72566"/>
    <w:pPr>
      <w:ind w:left="720"/>
      <w:contextualSpacing/>
    </w:pPr>
  </w:style>
  <w:style w:type="table" w:styleId="Tablaconcuadrcula">
    <w:name w:val="Table Grid"/>
    <w:basedOn w:val="Tablanormal"/>
    <w:uiPriority w:val="39"/>
    <w:rsid w:val="00E725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E72566"/>
    <w:rPr>
      <w:color w:val="0563C1" w:themeColor="hyperlink"/>
      <w:u w:val="single"/>
    </w:rPr>
  </w:style>
  <w:style w:type="character" w:customStyle="1" w:styleId="apple-style-span">
    <w:name w:val="apple-style-span"/>
    <w:basedOn w:val="Fuentedeprrafopredeter"/>
    <w:rsid w:val="003C6922"/>
  </w:style>
  <w:style w:type="character" w:styleId="Refdenotaalpie">
    <w:name w:val="footnote reference"/>
    <w:basedOn w:val="Fuentedeprrafopredeter"/>
    <w:uiPriority w:val="99"/>
    <w:unhideWhenUsed/>
    <w:rsid w:val="003C6922"/>
    <w:rPr>
      <w:vertAlign w:val="superscript"/>
    </w:rPr>
  </w:style>
  <w:style w:type="paragraph" w:styleId="Sinespaciado">
    <w:name w:val="No Spacing"/>
    <w:aliases w:val="Referencias,AutorP"/>
    <w:link w:val="SinespaciadoCar"/>
    <w:uiPriority w:val="1"/>
    <w:rsid w:val="003C6922"/>
    <w:pPr>
      <w:spacing w:after="0" w:line="240" w:lineRule="auto"/>
    </w:pPr>
    <w:rPr>
      <w:rFonts w:ascii="Arial" w:hAnsi="Arial"/>
      <w:lang w:val="es-ES"/>
    </w:rPr>
  </w:style>
  <w:style w:type="paragraph" w:styleId="Textonotapie">
    <w:name w:val="footnote text"/>
    <w:basedOn w:val="Normal"/>
    <w:link w:val="TextonotapieCar"/>
    <w:uiPriority w:val="99"/>
    <w:unhideWhenUsed/>
    <w:rsid w:val="003C6922"/>
  </w:style>
  <w:style w:type="character" w:customStyle="1" w:styleId="TextonotapieCar">
    <w:name w:val="Texto nota pie Car"/>
    <w:basedOn w:val="Fuentedeprrafopredeter"/>
    <w:link w:val="Textonotapie"/>
    <w:uiPriority w:val="99"/>
    <w:rsid w:val="003C6922"/>
    <w:rPr>
      <w:sz w:val="20"/>
      <w:szCs w:val="20"/>
    </w:rPr>
  </w:style>
  <w:style w:type="paragraph" w:customStyle="1" w:styleId="Nivel1Cuerpotrabajo">
    <w:name w:val="Nivel 1 Cuerpo trabajo"/>
    <w:basedOn w:val="Normal"/>
    <w:link w:val="Nivel1CuerpotrabajoCar"/>
    <w:rsid w:val="00994F51"/>
    <w:pPr>
      <w:spacing w:line="360" w:lineRule="auto"/>
    </w:pPr>
    <w:rPr>
      <w:rFonts w:ascii="Arial" w:hAnsi="Arial"/>
      <w:sz w:val="24"/>
    </w:rPr>
  </w:style>
  <w:style w:type="character" w:customStyle="1" w:styleId="Nivel1CuerpotrabajoCar">
    <w:name w:val="Nivel 1 Cuerpo trabajo Car"/>
    <w:basedOn w:val="Fuentedeprrafopredeter"/>
    <w:link w:val="Nivel1Cuerpotrabajo"/>
    <w:rsid w:val="00994F51"/>
    <w:rPr>
      <w:rFonts w:ascii="Arial" w:hAnsi="Arial"/>
      <w:sz w:val="24"/>
    </w:rPr>
  </w:style>
  <w:style w:type="paragraph" w:customStyle="1" w:styleId="ListParagraph1">
    <w:name w:val="List Paragraph1"/>
    <w:basedOn w:val="Normal"/>
    <w:rsid w:val="00706D63"/>
    <w:pPr>
      <w:spacing w:after="80" w:line="360" w:lineRule="auto"/>
      <w:ind w:left="720"/>
    </w:pPr>
    <w:rPr>
      <w:rFonts w:ascii="Arial" w:eastAsia="Times New Roman" w:hAnsi="Arial" w:cs="Times New Roman"/>
      <w:sz w:val="24"/>
    </w:rPr>
  </w:style>
  <w:style w:type="paragraph" w:styleId="Textodeglobo">
    <w:name w:val="Balloon Text"/>
    <w:basedOn w:val="Normal"/>
    <w:link w:val="TextodegloboCar"/>
    <w:uiPriority w:val="99"/>
    <w:semiHidden/>
    <w:unhideWhenUsed/>
    <w:rsid w:val="00240A3D"/>
    <w:rPr>
      <w:rFonts w:ascii="Tahoma" w:hAnsi="Tahoma" w:cs="Tahoma"/>
      <w:sz w:val="16"/>
      <w:szCs w:val="16"/>
    </w:rPr>
  </w:style>
  <w:style w:type="character" w:customStyle="1" w:styleId="TextodegloboCar">
    <w:name w:val="Texto de globo Car"/>
    <w:basedOn w:val="Fuentedeprrafopredeter"/>
    <w:link w:val="Textodeglobo"/>
    <w:uiPriority w:val="99"/>
    <w:semiHidden/>
    <w:rsid w:val="00240A3D"/>
    <w:rPr>
      <w:rFonts w:ascii="Tahoma" w:hAnsi="Tahoma" w:cs="Tahoma"/>
      <w:sz w:val="16"/>
      <w:szCs w:val="16"/>
    </w:rPr>
  </w:style>
  <w:style w:type="character" w:customStyle="1" w:styleId="Ttulo1Car">
    <w:name w:val="Título 1 Car"/>
    <w:basedOn w:val="Fuentedeprrafopredeter"/>
    <w:link w:val="Ttulo1"/>
    <w:uiPriority w:val="9"/>
    <w:rsid w:val="00960B8F"/>
    <w:rPr>
      <w:rFonts w:ascii="Times New Roman" w:hAnsi="Times New Roman" w:cs="Times New Roman"/>
      <w:b/>
      <w:smallCaps/>
      <w:noProof/>
      <w:color w:val="000000"/>
      <w:sz w:val="20"/>
      <w:szCs w:val="20"/>
    </w:rPr>
  </w:style>
  <w:style w:type="paragraph" w:styleId="Bibliografa">
    <w:name w:val="Bibliography"/>
    <w:basedOn w:val="Normal"/>
    <w:next w:val="Normal"/>
    <w:uiPriority w:val="37"/>
    <w:unhideWhenUsed/>
    <w:rsid w:val="005F1C0B"/>
  </w:style>
  <w:style w:type="table" w:customStyle="1" w:styleId="Tablanormal21">
    <w:name w:val="Tabla normal 21"/>
    <w:basedOn w:val="Tablanormal"/>
    <w:uiPriority w:val="42"/>
    <w:rsid w:val="00DD4D5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pple-converted-space">
    <w:name w:val="apple-converted-space"/>
    <w:basedOn w:val="Fuentedeprrafopredeter"/>
    <w:rsid w:val="004C6E42"/>
  </w:style>
  <w:style w:type="paragraph" w:styleId="Piedepgina">
    <w:name w:val="footer"/>
    <w:basedOn w:val="Normal"/>
    <w:link w:val="PiedepginaCar"/>
    <w:uiPriority w:val="99"/>
    <w:unhideWhenUsed/>
    <w:rsid w:val="004009FF"/>
    <w:pPr>
      <w:tabs>
        <w:tab w:val="center" w:pos="4419"/>
        <w:tab w:val="right" w:pos="8838"/>
      </w:tabs>
    </w:pPr>
  </w:style>
  <w:style w:type="character" w:customStyle="1" w:styleId="PiedepginaCar">
    <w:name w:val="Pie de página Car"/>
    <w:basedOn w:val="Fuentedeprrafopredeter"/>
    <w:link w:val="Piedepgina"/>
    <w:uiPriority w:val="99"/>
    <w:rsid w:val="004009FF"/>
  </w:style>
  <w:style w:type="paragraph" w:styleId="Revisin">
    <w:name w:val="Revision"/>
    <w:hidden/>
    <w:uiPriority w:val="99"/>
    <w:semiHidden/>
    <w:rsid w:val="003E0B5B"/>
    <w:pPr>
      <w:spacing w:after="0" w:line="240" w:lineRule="auto"/>
    </w:pPr>
  </w:style>
  <w:style w:type="character" w:styleId="Refdecomentario">
    <w:name w:val="annotation reference"/>
    <w:basedOn w:val="Fuentedeprrafopredeter"/>
    <w:uiPriority w:val="99"/>
    <w:semiHidden/>
    <w:unhideWhenUsed/>
    <w:rsid w:val="003E0B5B"/>
    <w:rPr>
      <w:sz w:val="16"/>
      <w:szCs w:val="16"/>
    </w:rPr>
  </w:style>
  <w:style w:type="paragraph" w:styleId="Textocomentario">
    <w:name w:val="annotation text"/>
    <w:basedOn w:val="Normal"/>
    <w:link w:val="TextocomentarioCar"/>
    <w:uiPriority w:val="99"/>
    <w:unhideWhenUsed/>
    <w:rsid w:val="003E0B5B"/>
  </w:style>
  <w:style w:type="character" w:customStyle="1" w:styleId="TextocomentarioCar">
    <w:name w:val="Texto comentario Car"/>
    <w:basedOn w:val="Fuentedeprrafopredeter"/>
    <w:link w:val="Textocomentario"/>
    <w:uiPriority w:val="99"/>
    <w:rsid w:val="003E0B5B"/>
    <w:rPr>
      <w:sz w:val="20"/>
      <w:szCs w:val="20"/>
    </w:rPr>
  </w:style>
  <w:style w:type="paragraph" w:styleId="Asuntodelcomentario">
    <w:name w:val="annotation subject"/>
    <w:basedOn w:val="Textocomentario"/>
    <w:next w:val="Textocomentario"/>
    <w:link w:val="AsuntodelcomentarioCar"/>
    <w:uiPriority w:val="99"/>
    <w:semiHidden/>
    <w:unhideWhenUsed/>
    <w:rsid w:val="003E0B5B"/>
    <w:rPr>
      <w:b/>
      <w:bCs/>
    </w:rPr>
  </w:style>
  <w:style w:type="character" w:customStyle="1" w:styleId="AsuntodelcomentarioCar">
    <w:name w:val="Asunto del comentario Car"/>
    <w:basedOn w:val="TextocomentarioCar"/>
    <w:link w:val="Asuntodelcomentario"/>
    <w:uiPriority w:val="99"/>
    <w:semiHidden/>
    <w:rsid w:val="003E0B5B"/>
    <w:rPr>
      <w:b/>
      <w:bCs/>
      <w:sz w:val="20"/>
      <w:szCs w:val="20"/>
    </w:rPr>
  </w:style>
  <w:style w:type="character" w:customStyle="1" w:styleId="Ttulo5Car">
    <w:name w:val="Título 5 Car"/>
    <w:basedOn w:val="Fuentedeprrafopredeter"/>
    <w:link w:val="Ttulo5"/>
    <w:uiPriority w:val="9"/>
    <w:semiHidden/>
    <w:rsid w:val="003B3D5A"/>
    <w:rPr>
      <w:rFonts w:asciiTheme="majorHAnsi" w:eastAsiaTheme="majorEastAsia" w:hAnsiTheme="majorHAnsi" w:cstheme="majorBidi"/>
      <w:color w:val="2E74B5" w:themeColor="accent1" w:themeShade="BF"/>
    </w:rPr>
  </w:style>
  <w:style w:type="character" w:styleId="MquinadeescribirHTML">
    <w:name w:val="HTML Typewriter"/>
    <w:basedOn w:val="Fuentedeprrafopredeter"/>
    <w:uiPriority w:val="99"/>
    <w:semiHidden/>
    <w:unhideWhenUsed/>
    <w:rsid w:val="00C67077"/>
    <w:rPr>
      <w:rFonts w:ascii="Courier New" w:eastAsia="Times New Roman" w:hAnsi="Courier New" w:cs="Courier New"/>
      <w:sz w:val="20"/>
      <w:szCs w:val="20"/>
    </w:rPr>
  </w:style>
  <w:style w:type="character" w:customStyle="1" w:styleId="hps">
    <w:name w:val="hps"/>
    <w:basedOn w:val="Fuentedeprrafopredeter"/>
    <w:rsid w:val="003B0EB7"/>
  </w:style>
  <w:style w:type="paragraph" w:customStyle="1" w:styleId="AutoresNombres">
    <w:name w:val="Autores_Nombres"/>
    <w:rsid w:val="003B0EB7"/>
    <w:pPr>
      <w:suppressAutoHyphens/>
      <w:spacing w:after="0" w:line="240" w:lineRule="auto"/>
      <w:jc w:val="center"/>
    </w:pPr>
    <w:rPr>
      <w:rFonts w:ascii="Garamond" w:eastAsia="Times New Roman" w:hAnsi="Garamond" w:cs="Arial"/>
      <w:b/>
      <w:bCs/>
      <w:szCs w:val="32"/>
      <w:lang w:val="es-ES" w:eastAsia="es-ES"/>
    </w:rPr>
  </w:style>
  <w:style w:type="paragraph" w:customStyle="1" w:styleId="IEEEAuthorEmail">
    <w:name w:val="IEEE Author Email"/>
    <w:next w:val="Normal"/>
    <w:rsid w:val="003B0EB7"/>
    <w:pPr>
      <w:spacing w:after="60" w:line="240" w:lineRule="auto"/>
      <w:jc w:val="center"/>
    </w:pPr>
    <w:rPr>
      <w:rFonts w:ascii="Courier" w:eastAsia="Times New Roman" w:hAnsi="Courier" w:cs="Times New Roman"/>
      <w:sz w:val="18"/>
      <w:szCs w:val="24"/>
      <w:lang w:val="en-GB" w:eastAsia="en-GB"/>
    </w:rPr>
  </w:style>
  <w:style w:type="paragraph" w:customStyle="1" w:styleId="FrameContents">
    <w:name w:val="Frame Contents"/>
    <w:basedOn w:val="Normal"/>
    <w:rsid w:val="005D4349"/>
    <w:pPr>
      <w:suppressAutoHyphens/>
    </w:pPr>
    <w:rPr>
      <w:rFonts w:eastAsia="Times New Roman" w:cs="Times New Roman"/>
      <w:szCs w:val="24"/>
      <w:lang w:eastAsia="es-ES"/>
    </w:rPr>
  </w:style>
  <w:style w:type="paragraph" w:styleId="Descripcin">
    <w:name w:val="caption"/>
    <w:aliases w:val="Fig Título"/>
    <w:basedOn w:val="Normal"/>
    <w:next w:val="Normal"/>
    <w:link w:val="DescripcinCar"/>
    <w:uiPriority w:val="35"/>
    <w:unhideWhenUsed/>
    <w:qFormat/>
    <w:rsid w:val="004608A0"/>
    <w:pPr>
      <w:spacing w:before="200"/>
    </w:pPr>
    <w:rPr>
      <w:rFonts w:eastAsiaTheme="minorEastAsia"/>
      <w:iCs/>
      <w:sz w:val="18"/>
      <w:szCs w:val="18"/>
      <w:lang w:eastAsia="es-CO"/>
    </w:rPr>
  </w:style>
  <w:style w:type="character" w:customStyle="1" w:styleId="Ttulo3Car">
    <w:name w:val="Título 3 Car"/>
    <w:basedOn w:val="Fuentedeprrafopredeter"/>
    <w:link w:val="Ttulo3"/>
    <w:uiPriority w:val="9"/>
    <w:rsid w:val="00960B8F"/>
    <w:rPr>
      <w:rFonts w:ascii="Times New Roman" w:hAnsi="Times New Roman" w:cs="Times New Roman"/>
      <w:b/>
      <w:noProof/>
      <w:color w:val="000000"/>
      <w:sz w:val="20"/>
      <w:szCs w:val="20"/>
    </w:rPr>
  </w:style>
  <w:style w:type="table" w:customStyle="1" w:styleId="Tablaconcuadrcula1">
    <w:name w:val="Tabla con cuadrícula1"/>
    <w:basedOn w:val="Tablanormal"/>
    <w:next w:val="Tablaconcuadrcula"/>
    <w:uiPriority w:val="39"/>
    <w:rsid w:val="00CC292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CC292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F33C05"/>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960B8F"/>
    <w:rPr>
      <w:rFonts w:ascii="Times New Roman" w:hAnsi="Times New Roman" w:cs="Times New Roman"/>
      <w:b/>
      <w:noProof/>
      <w:color w:val="000000"/>
      <w:sz w:val="20"/>
      <w:szCs w:val="20"/>
    </w:rPr>
  </w:style>
  <w:style w:type="paragraph" w:customStyle="1" w:styleId="Texto">
    <w:name w:val="Texto"/>
    <w:link w:val="TextoCar"/>
    <w:rsid w:val="009B4D5F"/>
    <w:pPr>
      <w:spacing w:after="0" w:line="360" w:lineRule="auto"/>
      <w:jc w:val="both"/>
    </w:pPr>
    <w:rPr>
      <w:rFonts w:ascii="Arial" w:eastAsia="Calibri" w:hAnsi="Arial" w:cs="Times New Roman"/>
      <w:sz w:val="24"/>
      <w:szCs w:val="24"/>
    </w:rPr>
  </w:style>
  <w:style w:type="character" w:customStyle="1" w:styleId="TextoCar">
    <w:name w:val="Texto Car"/>
    <w:link w:val="Texto"/>
    <w:rsid w:val="009B4D5F"/>
    <w:rPr>
      <w:rFonts w:ascii="Arial" w:eastAsia="Calibri" w:hAnsi="Arial" w:cs="Times New Roman"/>
      <w:sz w:val="24"/>
      <w:szCs w:val="24"/>
    </w:rPr>
  </w:style>
  <w:style w:type="character" w:customStyle="1" w:styleId="SinespaciadoCar">
    <w:name w:val="Sin espaciado Car"/>
    <w:aliases w:val="Referencias Car,AutorP Car"/>
    <w:link w:val="Sinespaciado"/>
    <w:uiPriority w:val="1"/>
    <w:rsid w:val="009B4D5F"/>
    <w:rPr>
      <w:rFonts w:ascii="Arial" w:hAnsi="Arial"/>
      <w:sz w:val="20"/>
      <w:lang w:val="es-ES"/>
    </w:rPr>
  </w:style>
  <w:style w:type="paragraph" w:customStyle="1" w:styleId="TtuloN2">
    <w:name w:val="Título N2"/>
    <w:link w:val="TtuloN2Car"/>
    <w:rsid w:val="009B4D5F"/>
    <w:pPr>
      <w:spacing w:after="0" w:line="360" w:lineRule="auto"/>
      <w:jc w:val="both"/>
    </w:pPr>
    <w:rPr>
      <w:rFonts w:ascii="Arial" w:eastAsia="Calibri" w:hAnsi="Arial" w:cs="Times New Roman"/>
      <w:i/>
      <w:sz w:val="24"/>
      <w:szCs w:val="24"/>
    </w:rPr>
  </w:style>
  <w:style w:type="character" w:customStyle="1" w:styleId="TtuloN2Car">
    <w:name w:val="Título N2 Car"/>
    <w:link w:val="TtuloN2"/>
    <w:rsid w:val="009B4D5F"/>
    <w:rPr>
      <w:rFonts w:ascii="Arial" w:eastAsia="Calibri" w:hAnsi="Arial" w:cs="Times New Roman"/>
      <w:i/>
      <w:sz w:val="24"/>
      <w:szCs w:val="24"/>
    </w:rPr>
  </w:style>
  <w:style w:type="paragraph" w:customStyle="1" w:styleId="Figura">
    <w:name w:val="Figura"/>
    <w:basedOn w:val="Sinespaciado"/>
    <w:link w:val="FiguraChar"/>
    <w:qFormat/>
    <w:rsid w:val="00FC4259"/>
    <w:pPr>
      <w:keepNext/>
      <w:jc w:val="center"/>
    </w:pPr>
  </w:style>
  <w:style w:type="paragraph" w:customStyle="1" w:styleId="TablaTtulo">
    <w:name w:val="Tabla Título"/>
    <w:basedOn w:val="Descripcin"/>
    <w:link w:val="TablaTtuloChar"/>
    <w:qFormat/>
    <w:rsid w:val="00D72BDA"/>
    <w:pPr>
      <w:keepNext/>
    </w:pPr>
  </w:style>
  <w:style w:type="character" w:customStyle="1" w:styleId="FiguraChar">
    <w:name w:val="Figura Char"/>
    <w:basedOn w:val="SinespaciadoCar"/>
    <w:link w:val="Figura"/>
    <w:rsid w:val="00FC4259"/>
    <w:rPr>
      <w:rFonts w:ascii="Arial" w:hAnsi="Arial"/>
      <w:sz w:val="20"/>
      <w:lang w:val="es-ES"/>
    </w:rPr>
  </w:style>
  <w:style w:type="paragraph" w:customStyle="1" w:styleId="Ecuacin">
    <w:name w:val="Ecuación"/>
    <w:basedOn w:val="Sinespaciado"/>
    <w:link w:val="EcuacinChar"/>
    <w:rsid w:val="00803946"/>
    <w:pPr>
      <w:tabs>
        <w:tab w:val="left" w:pos="4111"/>
      </w:tabs>
      <w:jc w:val="center"/>
    </w:pPr>
    <w:rPr>
      <w:rFonts w:ascii="Cambria Math" w:hAnsi="Cambria Math"/>
      <w:i/>
    </w:rPr>
  </w:style>
  <w:style w:type="character" w:customStyle="1" w:styleId="DescripcinCar">
    <w:name w:val="Descripción Car"/>
    <w:aliases w:val="Fig Título Car"/>
    <w:basedOn w:val="Fuentedeprrafopredeter"/>
    <w:link w:val="Descripcin"/>
    <w:uiPriority w:val="35"/>
    <w:rsid w:val="00D72BDA"/>
    <w:rPr>
      <w:rFonts w:ascii="Times New Roman" w:eastAsiaTheme="minorEastAsia" w:hAnsi="Times New Roman"/>
      <w:iCs/>
      <w:noProof/>
      <w:sz w:val="18"/>
      <w:szCs w:val="18"/>
      <w:lang w:eastAsia="es-CO"/>
    </w:rPr>
  </w:style>
  <w:style w:type="character" w:customStyle="1" w:styleId="TablaTtuloChar">
    <w:name w:val="Tabla Título Char"/>
    <w:basedOn w:val="DescripcinCar"/>
    <w:link w:val="TablaTtulo"/>
    <w:rsid w:val="00D72BDA"/>
    <w:rPr>
      <w:rFonts w:ascii="Times New Roman" w:eastAsiaTheme="minorEastAsia" w:hAnsi="Times New Roman"/>
      <w:iCs/>
      <w:noProof/>
      <w:sz w:val="18"/>
      <w:szCs w:val="18"/>
      <w:lang w:eastAsia="es-CO"/>
    </w:rPr>
  </w:style>
  <w:style w:type="character" w:customStyle="1" w:styleId="EcuacinChar">
    <w:name w:val="Ecuación Char"/>
    <w:basedOn w:val="SinespaciadoCar"/>
    <w:link w:val="Ecuacin"/>
    <w:rsid w:val="00803946"/>
    <w:rPr>
      <w:rFonts w:ascii="Cambria Math" w:hAnsi="Cambria Math"/>
      <w:i/>
      <w:sz w:val="20"/>
      <w:szCs w:val="20"/>
      <w:lang w:val="es-ES"/>
    </w:rPr>
  </w:style>
  <w:style w:type="character" w:styleId="Textodelmarcadordeposicin">
    <w:name w:val="Placeholder Text"/>
    <w:basedOn w:val="Fuentedeprrafopredeter"/>
    <w:uiPriority w:val="99"/>
    <w:semiHidden/>
    <w:rsid w:val="009E30FB"/>
    <w:rPr>
      <w:color w:val="666666"/>
    </w:rPr>
  </w:style>
  <w:style w:type="table" w:styleId="Tabladecuadrcula2">
    <w:name w:val="Grid Table 2"/>
    <w:basedOn w:val="Tablanormal"/>
    <w:uiPriority w:val="47"/>
    <w:rsid w:val="00551111"/>
    <w:pPr>
      <w:spacing w:after="0" w:line="240" w:lineRule="auto"/>
    </w:pPr>
    <w:rPr>
      <w:rFonts w:asciiTheme="minorHAnsi" w:hAnsiTheme="minorHAnsi"/>
      <w:kern w:val="2"/>
      <w:sz w:val="22"/>
      <w:szCs w:val="22"/>
      <w:lang w:val="en-US"/>
      <w14:ligatures w14:val="standardContextua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4-nfasis3">
    <w:name w:val="Grid Table 4 Accent 3"/>
    <w:basedOn w:val="Tablanormal"/>
    <w:uiPriority w:val="49"/>
    <w:rsid w:val="004A3893"/>
    <w:pPr>
      <w:spacing w:after="0" w:line="240" w:lineRule="auto"/>
    </w:pPr>
    <w:rPr>
      <w:rFonts w:asciiTheme="minorHAnsi" w:hAnsiTheme="minorHAnsi"/>
      <w:kern w:val="2"/>
      <w:sz w:val="22"/>
      <w:szCs w:val="22"/>
      <w:lang w:val="en-US"/>
      <w14:ligatures w14:val="standardContextua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0087">
      <w:bodyDiv w:val="1"/>
      <w:marLeft w:val="0"/>
      <w:marRight w:val="0"/>
      <w:marTop w:val="0"/>
      <w:marBottom w:val="0"/>
      <w:divBdr>
        <w:top w:val="none" w:sz="0" w:space="0" w:color="auto"/>
        <w:left w:val="none" w:sz="0" w:space="0" w:color="auto"/>
        <w:bottom w:val="none" w:sz="0" w:space="0" w:color="auto"/>
        <w:right w:val="none" w:sz="0" w:space="0" w:color="auto"/>
      </w:divBdr>
    </w:div>
    <w:div w:id="2123943">
      <w:bodyDiv w:val="1"/>
      <w:marLeft w:val="0"/>
      <w:marRight w:val="0"/>
      <w:marTop w:val="0"/>
      <w:marBottom w:val="0"/>
      <w:divBdr>
        <w:top w:val="none" w:sz="0" w:space="0" w:color="auto"/>
        <w:left w:val="none" w:sz="0" w:space="0" w:color="auto"/>
        <w:bottom w:val="none" w:sz="0" w:space="0" w:color="auto"/>
        <w:right w:val="none" w:sz="0" w:space="0" w:color="auto"/>
      </w:divBdr>
    </w:div>
    <w:div w:id="3015595">
      <w:bodyDiv w:val="1"/>
      <w:marLeft w:val="0"/>
      <w:marRight w:val="0"/>
      <w:marTop w:val="0"/>
      <w:marBottom w:val="0"/>
      <w:divBdr>
        <w:top w:val="none" w:sz="0" w:space="0" w:color="auto"/>
        <w:left w:val="none" w:sz="0" w:space="0" w:color="auto"/>
        <w:bottom w:val="none" w:sz="0" w:space="0" w:color="auto"/>
        <w:right w:val="none" w:sz="0" w:space="0" w:color="auto"/>
      </w:divBdr>
    </w:div>
    <w:div w:id="3558049">
      <w:bodyDiv w:val="1"/>
      <w:marLeft w:val="0"/>
      <w:marRight w:val="0"/>
      <w:marTop w:val="0"/>
      <w:marBottom w:val="0"/>
      <w:divBdr>
        <w:top w:val="none" w:sz="0" w:space="0" w:color="auto"/>
        <w:left w:val="none" w:sz="0" w:space="0" w:color="auto"/>
        <w:bottom w:val="none" w:sz="0" w:space="0" w:color="auto"/>
        <w:right w:val="none" w:sz="0" w:space="0" w:color="auto"/>
      </w:divBdr>
    </w:div>
    <w:div w:id="3672361">
      <w:bodyDiv w:val="1"/>
      <w:marLeft w:val="0"/>
      <w:marRight w:val="0"/>
      <w:marTop w:val="0"/>
      <w:marBottom w:val="0"/>
      <w:divBdr>
        <w:top w:val="none" w:sz="0" w:space="0" w:color="auto"/>
        <w:left w:val="none" w:sz="0" w:space="0" w:color="auto"/>
        <w:bottom w:val="none" w:sz="0" w:space="0" w:color="auto"/>
        <w:right w:val="none" w:sz="0" w:space="0" w:color="auto"/>
      </w:divBdr>
    </w:div>
    <w:div w:id="4403361">
      <w:bodyDiv w:val="1"/>
      <w:marLeft w:val="0"/>
      <w:marRight w:val="0"/>
      <w:marTop w:val="0"/>
      <w:marBottom w:val="0"/>
      <w:divBdr>
        <w:top w:val="none" w:sz="0" w:space="0" w:color="auto"/>
        <w:left w:val="none" w:sz="0" w:space="0" w:color="auto"/>
        <w:bottom w:val="none" w:sz="0" w:space="0" w:color="auto"/>
        <w:right w:val="none" w:sz="0" w:space="0" w:color="auto"/>
      </w:divBdr>
    </w:div>
    <w:div w:id="4867289">
      <w:bodyDiv w:val="1"/>
      <w:marLeft w:val="0"/>
      <w:marRight w:val="0"/>
      <w:marTop w:val="0"/>
      <w:marBottom w:val="0"/>
      <w:divBdr>
        <w:top w:val="none" w:sz="0" w:space="0" w:color="auto"/>
        <w:left w:val="none" w:sz="0" w:space="0" w:color="auto"/>
        <w:bottom w:val="none" w:sz="0" w:space="0" w:color="auto"/>
        <w:right w:val="none" w:sz="0" w:space="0" w:color="auto"/>
      </w:divBdr>
    </w:div>
    <w:div w:id="7224139">
      <w:bodyDiv w:val="1"/>
      <w:marLeft w:val="0"/>
      <w:marRight w:val="0"/>
      <w:marTop w:val="0"/>
      <w:marBottom w:val="0"/>
      <w:divBdr>
        <w:top w:val="none" w:sz="0" w:space="0" w:color="auto"/>
        <w:left w:val="none" w:sz="0" w:space="0" w:color="auto"/>
        <w:bottom w:val="none" w:sz="0" w:space="0" w:color="auto"/>
        <w:right w:val="none" w:sz="0" w:space="0" w:color="auto"/>
      </w:divBdr>
    </w:div>
    <w:div w:id="8265208">
      <w:bodyDiv w:val="1"/>
      <w:marLeft w:val="0"/>
      <w:marRight w:val="0"/>
      <w:marTop w:val="0"/>
      <w:marBottom w:val="0"/>
      <w:divBdr>
        <w:top w:val="none" w:sz="0" w:space="0" w:color="auto"/>
        <w:left w:val="none" w:sz="0" w:space="0" w:color="auto"/>
        <w:bottom w:val="none" w:sz="0" w:space="0" w:color="auto"/>
        <w:right w:val="none" w:sz="0" w:space="0" w:color="auto"/>
      </w:divBdr>
    </w:div>
    <w:div w:id="9338048">
      <w:bodyDiv w:val="1"/>
      <w:marLeft w:val="0"/>
      <w:marRight w:val="0"/>
      <w:marTop w:val="0"/>
      <w:marBottom w:val="0"/>
      <w:divBdr>
        <w:top w:val="none" w:sz="0" w:space="0" w:color="auto"/>
        <w:left w:val="none" w:sz="0" w:space="0" w:color="auto"/>
        <w:bottom w:val="none" w:sz="0" w:space="0" w:color="auto"/>
        <w:right w:val="none" w:sz="0" w:space="0" w:color="auto"/>
      </w:divBdr>
    </w:div>
    <w:div w:id="12729811">
      <w:bodyDiv w:val="1"/>
      <w:marLeft w:val="0"/>
      <w:marRight w:val="0"/>
      <w:marTop w:val="0"/>
      <w:marBottom w:val="0"/>
      <w:divBdr>
        <w:top w:val="none" w:sz="0" w:space="0" w:color="auto"/>
        <w:left w:val="none" w:sz="0" w:space="0" w:color="auto"/>
        <w:bottom w:val="none" w:sz="0" w:space="0" w:color="auto"/>
        <w:right w:val="none" w:sz="0" w:space="0" w:color="auto"/>
      </w:divBdr>
    </w:div>
    <w:div w:id="12810657">
      <w:bodyDiv w:val="1"/>
      <w:marLeft w:val="0"/>
      <w:marRight w:val="0"/>
      <w:marTop w:val="0"/>
      <w:marBottom w:val="0"/>
      <w:divBdr>
        <w:top w:val="none" w:sz="0" w:space="0" w:color="auto"/>
        <w:left w:val="none" w:sz="0" w:space="0" w:color="auto"/>
        <w:bottom w:val="none" w:sz="0" w:space="0" w:color="auto"/>
        <w:right w:val="none" w:sz="0" w:space="0" w:color="auto"/>
      </w:divBdr>
    </w:div>
    <w:div w:id="14768750">
      <w:bodyDiv w:val="1"/>
      <w:marLeft w:val="0"/>
      <w:marRight w:val="0"/>
      <w:marTop w:val="0"/>
      <w:marBottom w:val="0"/>
      <w:divBdr>
        <w:top w:val="none" w:sz="0" w:space="0" w:color="auto"/>
        <w:left w:val="none" w:sz="0" w:space="0" w:color="auto"/>
        <w:bottom w:val="none" w:sz="0" w:space="0" w:color="auto"/>
        <w:right w:val="none" w:sz="0" w:space="0" w:color="auto"/>
      </w:divBdr>
    </w:div>
    <w:div w:id="16279250">
      <w:bodyDiv w:val="1"/>
      <w:marLeft w:val="0"/>
      <w:marRight w:val="0"/>
      <w:marTop w:val="0"/>
      <w:marBottom w:val="0"/>
      <w:divBdr>
        <w:top w:val="none" w:sz="0" w:space="0" w:color="auto"/>
        <w:left w:val="none" w:sz="0" w:space="0" w:color="auto"/>
        <w:bottom w:val="none" w:sz="0" w:space="0" w:color="auto"/>
        <w:right w:val="none" w:sz="0" w:space="0" w:color="auto"/>
      </w:divBdr>
    </w:div>
    <w:div w:id="18512460">
      <w:bodyDiv w:val="1"/>
      <w:marLeft w:val="0"/>
      <w:marRight w:val="0"/>
      <w:marTop w:val="0"/>
      <w:marBottom w:val="0"/>
      <w:divBdr>
        <w:top w:val="none" w:sz="0" w:space="0" w:color="auto"/>
        <w:left w:val="none" w:sz="0" w:space="0" w:color="auto"/>
        <w:bottom w:val="none" w:sz="0" w:space="0" w:color="auto"/>
        <w:right w:val="none" w:sz="0" w:space="0" w:color="auto"/>
      </w:divBdr>
    </w:div>
    <w:div w:id="18893125">
      <w:bodyDiv w:val="1"/>
      <w:marLeft w:val="0"/>
      <w:marRight w:val="0"/>
      <w:marTop w:val="0"/>
      <w:marBottom w:val="0"/>
      <w:divBdr>
        <w:top w:val="none" w:sz="0" w:space="0" w:color="auto"/>
        <w:left w:val="none" w:sz="0" w:space="0" w:color="auto"/>
        <w:bottom w:val="none" w:sz="0" w:space="0" w:color="auto"/>
        <w:right w:val="none" w:sz="0" w:space="0" w:color="auto"/>
      </w:divBdr>
    </w:div>
    <w:div w:id="19481249">
      <w:bodyDiv w:val="1"/>
      <w:marLeft w:val="0"/>
      <w:marRight w:val="0"/>
      <w:marTop w:val="0"/>
      <w:marBottom w:val="0"/>
      <w:divBdr>
        <w:top w:val="none" w:sz="0" w:space="0" w:color="auto"/>
        <w:left w:val="none" w:sz="0" w:space="0" w:color="auto"/>
        <w:bottom w:val="none" w:sz="0" w:space="0" w:color="auto"/>
        <w:right w:val="none" w:sz="0" w:space="0" w:color="auto"/>
      </w:divBdr>
    </w:div>
    <w:div w:id="21367314">
      <w:bodyDiv w:val="1"/>
      <w:marLeft w:val="0"/>
      <w:marRight w:val="0"/>
      <w:marTop w:val="0"/>
      <w:marBottom w:val="0"/>
      <w:divBdr>
        <w:top w:val="none" w:sz="0" w:space="0" w:color="auto"/>
        <w:left w:val="none" w:sz="0" w:space="0" w:color="auto"/>
        <w:bottom w:val="none" w:sz="0" w:space="0" w:color="auto"/>
        <w:right w:val="none" w:sz="0" w:space="0" w:color="auto"/>
      </w:divBdr>
    </w:div>
    <w:div w:id="24215246">
      <w:bodyDiv w:val="1"/>
      <w:marLeft w:val="0"/>
      <w:marRight w:val="0"/>
      <w:marTop w:val="0"/>
      <w:marBottom w:val="0"/>
      <w:divBdr>
        <w:top w:val="none" w:sz="0" w:space="0" w:color="auto"/>
        <w:left w:val="none" w:sz="0" w:space="0" w:color="auto"/>
        <w:bottom w:val="none" w:sz="0" w:space="0" w:color="auto"/>
        <w:right w:val="none" w:sz="0" w:space="0" w:color="auto"/>
      </w:divBdr>
    </w:div>
    <w:div w:id="26412315">
      <w:bodyDiv w:val="1"/>
      <w:marLeft w:val="0"/>
      <w:marRight w:val="0"/>
      <w:marTop w:val="0"/>
      <w:marBottom w:val="0"/>
      <w:divBdr>
        <w:top w:val="none" w:sz="0" w:space="0" w:color="auto"/>
        <w:left w:val="none" w:sz="0" w:space="0" w:color="auto"/>
        <w:bottom w:val="none" w:sz="0" w:space="0" w:color="auto"/>
        <w:right w:val="none" w:sz="0" w:space="0" w:color="auto"/>
      </w:divBdr>
    </w:div>
    <w:div w:id="27146614">
      <w:bodyDiv w:val="1"/>
      <w:marLeft w:val="0"/>
      <w:marRight w:val="0"/>
      <w:marTop w:val="0"/>
      <w:marBottom w:val="0"/>
      <w:divBdr>
        <w:top w:val="none" w:sz="0" w:space="0" w:color="auto"/>
        <w:left w:val="none" w:sz="0" w:space="0" w:color="auto"/>
        <w:bottom w:val="none" w:sz="0" w:space="0" w:color="auto"/>
        <w:right w:val="none" w:sz="0" w:space="0" w:color="auto"/>
      </w:divBdr>
    </w:div>
    <w:div w:id="29384789">
      <w:bodyDiv w:val="1"/>
      <w:marLeft w:val="0"/>
      <w:marRight w:val="0"/>
      <w:marTop w:val="0"/>
      <w:marBottom w:val="0"/>
      <w:divBdr>
        <w:top w:val="none" w:sz="0" w:space="0" w:color="auto"/>
        <w:left w:val="none" w:sz="0" w:space="0" w:color="auto"/>
        <w:bottom w:val="none" w:sz="0" w:space="0" w:color="auto"/>
        <w:right w:val="none" w:sz="0" w:space="0" w:color="auto"/>
      </w:divBdr>
    </w:div>
    <w:div w:id="30614031">
      <w:bodyDiv w:val="1"/>
      <w:marLeft w:val="0"/>
      <w:marRight w:val="0"/>
      <w:marTop w:val="0"/>
      <w:marBottom w:val="0"/>
      <w:divBdr>
        <w:top w:val="none" w:sz="0" w:space="0" w:color="auto"/>
        <w:left w:val="none" w:sz="0" w:space="0" w:color="auto"/>
        <w:bottom w:val="none" w:sz="0" w:space="0" w:color="auto"/>
        <w:right w:val="none" w:sz="0" w:space="0" w:color="auto"/>
      </w:divBdr>
    </w:div>
    <w:div w:id="31615677">
      <w:bodyDiv w:val="1"/>
      <w:marLeft w:val="0"/>
      <w:marRight w:val="0"/>
      <w:marTop w:val="0"/>
      <w:marBottom w:val="0"/>
      <w:divBdr>
        <w:top w:val="none" w:sz="0" w:space="0" w:color="auto"/>
        <w:left w:val="none" w:sz="0" w:space="0" w:color="auto"/>
        <w:bottom w:val="none" w:sz="0" w:space="0" w:color="auto"/>
        <w:right w:val="none" w:sz="0" w:space="0" w:color="auto"/>
      </w:divBdr>
    </w:div>
    <w:div w:id="35005589">
      <w:bodyDiv w:val="1"/>
      <w:marLeft w:val="0"/>
      <w:marRight w:val="0"/>
      <w:marTop w:val="0"/>
      <w:marBottom w:val="0"/>
      <w:divBdr>
        <w:top w:val="none" w:sz="0" w:space="0" w:color="auto"/>
        <w:left w:val="none" w:sz="0" w:space="0" w:color="auto"/>
        <w:bottom w:val="none" w:sz="0" w:space="0" w:color="auto"/>
        <w:right w:val="none" w:sz="0" w:space="0" w:color="auto"/>
      </w:divBdr>
    </w:div>
    <w:div w:id="36391781">
      <w:bodyDiv w:val="1"/>
      <w:marLeft w:val="0"/>
      <w:marRight w:val="0"/>
      <w:marTop w:val="0"/>
      <w:marBottom w:val="0"/>
      <w:divBdr>
        <w:top w:val="none" w:sz="0" w:space="0" w:color="auto"/>
        <w:left w:val="none" w:sz="0" w:space="0" w:color="auto"/>
        <w:bottom w:val="none" w:sz="0" w:space="0" w:color="auto"/>
        <w:right w:val="none" w:sz="0" w:space="0" w:color="auto"/>
      </w:divBdr>
    </w:div>
    <w:div w:id="37246386">
      <w:bodyDiv w:val="1"/>
      <w:marLeft w:val="0"/>
      <w:marRight w:val="0"/>
      <w:marTop w:val="0"/>
      <w:marBottom w:val="0"/>
      <w:divBdr>
        <w:top w:val="none" w:sz="0" w:space="0" w:color="auto"/>
        <w:left w:val="none" w:sz="0" w:space="0" w:color="auto"/>
        <w:bottom w:val="none" w:sz="0" w:space="0" w:color="auto"/>
        <w:right w:val="none" w:sz="0" w:space="0" w:color="auto"/>
      </w:divBdr>
    </w:div>
    <w:div w:id="38360500">
      <w:bodyDiv w:val="1"/>
      <w:marLeft w:val="0"/>
      <w:marRight w:val="0"/>
      <w:marTop w:val="0"/>
      <w:marBottom w:val="0"/>
      <w:divBdr>
        <w:top w:val="none" w:sz="0" w:space="0" w:color="auto"/>
        <w:left w:val="none" w:sz="0" w:space="0" w:color="auto"/>
        <w:bottom w:val="none" w:sz="0" w:space="0" w:color="auto"/>
        <w:right w:val="none" w:sz="0" w:space="0" w:color="auto"/>
      </w:divBdr>
    </w:div>
    <w:div w:id="38408107">
      <w:bodyDiv w:val="1"/>
      <w:marLeft w:val="0"/>
      <w:marRight w:val="0"/>
      <w:marTop w:val="0"/>
      <w:marBottom w:val="0"/>
      <w:divBdr>
        <w:top w:val="none" w:sz="0" w:space="0" w:color="auto"/>
        <w:left w:val="none" w:sz="0" w:space="0" w:color="auto"/>
        <w:bottom w:val="none" w:sz="0" w:space="0" w:color="auto"/>
        <w:right w:val="none" w:sz="0" w:space="0" w:color="auto"/>
      </w:divBdr>
    </w:div>
    <w:div w:id="41683041">
      <w:bodyDiv w:val="1"/>
      <w:marLeft w:val="0"/>
      <w:marRight w:val="0"/>
      <w:marTop w:val="0"/>
      <w:marBottom w:val="0"/>
      <w:divBdr>
        <w:top w:val="none" w:sz="0" w:space="0" w:color="auto"/>
        <w:left w:val="none" w:sz="0" w:space="0" w:color="auto"/>
        <w:bottom w:val="none" w:sz="0" w:space="0" w:color="auto"/>
        <w:right w:val="none" w:sz="0" w:space="0" w:color="auto"/>
      </w:divBdr>
    </w:div>
    <w:div w:id="42484526">
      <w:bodyDiv w:val="1"/>
      <w:marLeft w:val="0"/>
      <w:marRight w:val="0"/>
      <w:marTop w:val="0"/>
      <w:marBottom w:val="0"/>
      <w:divBdr>
        <w:top w:val="none" w:sz="0" w:space="0" w:color="auto"/>
        <w:left w:val="none" w:sz="0" w:space="0" w:color="auto"/>
        <w:bottom w:val="none" w:sz="0" w:space="0" w:color="auto"/>
        <w:right w:val="none" w:sz="0" w:space="0" w:color="auto"/>
      </w:divBdr>
    </w:div>
    <w:div w:id="42798512">
      <w:bodyDiv w:val="1"/>
      <w:marLeft w:val="0"/>
      <w:marRight w:val="0"/>
      <w:marTop w:val="0"/>
      <w:marBottom w:val="0"/>
      <w:divBdr>
        <w:top w:val="none" w:sz="0" w:space="0" w:color="auto"/>
        <w:left w:val="none" w:sz="0" w:space="0" w:color="auto"/>
        <w:bottom w:val="none" w:sz="0" w:space="0" w:color="auto"/>
        <w:right w:val="none" w:sz="0" w:space="0" w:color="auto"/>
      </w:divBdr>
    </w:div>
    <w:div w:id="45105746">
      <w:bodyDiv w:val="1"/>
      <w:marLeft w:val="0"/>
      <w:marRight w:val="0"/>
      <w:marTop w:val="0"/>
      <w:marBottom w:val="0"/>
      <w:divBdr>
        <w:top w:val="none" w:sz="0" w:space="0" w:color="auto"/>
        <w:left w:val="none" w:sz="0" w:space="0" w:color="auto"/>
        <w:bottom w:val="none" w:sz="0" w:space="0" w:color="auto"/>
        <w:right w:val="none" w:sz="0" w:space="0" w:color="auto"/>
      </w:divBdr>
    </w:div>
    <w:div w:id="45229166">
      <w:bodyDiv w:val="1"/>
      <w:marLeft w:val="0"/>
      <w:marRight w:val="0"/>
      <w:marTop w:val="0"/>
      <w:marBottom w:val="0"/>
      <w:divBdr>
        <w:top w:val="none" w:sz="0" w:space="0" w:color="auto"/>
        <w:left w:val="none" w:sz="0" w:space="0" w:color="auto"/>
        <w:bottom w:val="none" w:sz="0" w:space="0" w:color="auto"/>
        <w:right w:val="none" w:sz="0" w:space="0" w:color="auto"/>
      </w:divBdr>
    </w:div>
    <w:div w:id="45878349">
      <w:bodyDiv w:val="1"/>
      <w:marLeft w:val="0"/>
      <w:marRight w:val="0"/>
      <w:marTop w:val="0"/>
      <w:marBottom w:val="0"/>
      <w:divBdr>
        <w:top w:val="none" w:sz="0" w:space="0" w:color="auto"/>
        <w:left w:val="none" w:sz="0" w:space="0" w:color="auto"/>
        <w:bottom w:val="none" w:sz="0" w:space="0" w:color="auto"/>
        <w:right w:val="none" w:sz="0" w:space="0" w:color="auto"/>
      </w:divBdr>
    </w:div>
    <w:div w:id="46072921">
      <w:bodyDiv w:val="1"/>
      <w:marLeft w:val="0"/>
      <w:marRight w:val="0"/>
      <w:marTop w:val="0"/>
      <w:marBottom w:val="0"/>
      <w:divBdr>
        <w:top w:val="none" w:sz="0" w:space="0" w:color="auto"/>
        <w:left w:val="none" w:sz="0" w:space="0" w:color="auto"/>
        <w:bottom w:val="none" w:sz="0" w:space="0" w:color="auto"/>
        <w:right w:val="none" w:sz="0" w:space="0" w:color="auto"/>
      </w:divBdr>
    </w:div>
    <w:div w:id="47186374">
      <w:bodyDiv w:val="1"/>
      <w:marLeft w:val="0"/>
      <w:marRight w:val="0"/>
      <w:marTop w:val="0"/>
      <w:marBottom w:val="0"/>
      <w:divBdr>
        <w:top w:val="none" w:sz="0" w:space="0" w:color="auto"/>
        <w:left w:val="none" w:sz="0" w:space="0" w:color="auto"/>
        <w:bottom w:val="none" w:sz="0" w:space="0" w:color="auto"/>
        <w:right w:val="none" w:sz="0" w:space="0" w:color="auto"/>
      </w:divBdr>
    </w:div>
    <w:div w:id="47849386">
      <w:bodyDiv w:val="1"/>
      <w:marLeft w:val="0"/>
      <w:marRight w:val="0"/>
      <w:marTop w:val="0"/>
      <w:marBottom w:val="0"/>
      <w:divBdr>
        <w:top w:val="none" w:sz="0" w:space="0" w:color="auto"/>
        <w:left w:val="none" w:sz="0" w:space="0" w:color="auto"/>
        <w:bottom w:val="none" w:sz="0" w:space="0" w:color="auto"/>
        <w:right w:val="none" w:sz="0" w:space="0" w:color="auto"/>
      </w:divBdr>
    </w:div>
    <w:div w:id="48655029">
      <w:bodyDiv w:val="1"/>
      <w:marLeft w:val="0"/>
      <w:marRight w:val="0"/>
      <w:marTop w:val="0"/>
      <w:marBottom w:val="0"/>
      <w:divBdr>
        <w:top w:val="none" w:sz="0" w:space="0" w:color="auto"/>
        <w:left w:val="none" w:sz="0" w:space="0" w:color="auto"/>
        <w:bottom w:val="none" w:sz="0" w:space="0" w:color="auto"/>
        <w:right w:val="none" w:sz="0" w:space="0" w:color="auto"/>
      </w:divBdr>
    </w:div>
    <w:div w:id="48968527">
      <w:bodyDiv w:val="1"/>
      <w:marLeft w:val="0"/>
      <w:marRight w:val="0"/>
      <w:marTop w:val="0"/>
      <w:marBottom w:val="0"/>
      <w:divBdr>
        <w:top w:val="none" w:sz="0" w:space="0" w:color="auto"/>
        <w:left w:val="none" w:sz="0" w:space="0" w:color="auto"/>
        <w:bottom w:val="none" w:sz="0" w:space="0" w:color="auto"/>
        <w:right w:val="none" w:sz="0" w:space="0" w:color="auto"/>
      </w:divBdr>
    </w:div>
    <w:div w:id="50887386">
      <w:bodyDiv w:val="1"/>
      <w:marLeft w:val="0"/>
      <w:marRight w:val="0"/>
      <w:marTop w:val="0"/>
      <w:marBottom w:val="0"/>
      <w:divBdr>
        <w:top w:val="none" w:sz="0" w:space="0" w:color="auto"/>
        <w:left w:val="none" w:sz="0" w:space="0" w:color="auto"/>
        <w:bottom w:val="none" w:sz="0" w:space="0" w:color="auto"/>
        <w:right w:val="none" w:sz="0" w:space="0" w:color="auto"/>
      </w:divBdr>
    </w:div>
    <w:div w:id="51199882">
      <w:bodyDiv w:val="1"/>
      <w:marLeft w:val="0"/>
      <w:marRight w:val="0"/>
      <w:marTop w:val="0"/>
      <w:marBottom w:val="0"/>
      <w:divBdr>
        <w:top w:val="none" w:sz="0" w:space="0" w:color="auto"/>
        <w:left w:val="none" w:sz="0" w:space="0" w:color="auto"/>
        <w:bottom w:val="none" w:sz="0" w:space="0" w:color="auto"/>
        <w:right w:val="none" w:sz="0" w:space="0" w:color="auto"/>
      </w:divBdr>
    </w:div>
    <w:div w:id="52773929">
      <w:bodyDiv w:val="1"/>
      <w:marLeft w:val="0"/>
      <w:marRight w:val="0"/>
      <w:marTop w:val="0"/>
      <w:marBottom w:val="0"/>
      <w:divBdr>
        <w:top w:val="none" w:sz="0" w:space="0" w:color="auto"/>
        <w:left w:val="none" w:sz="0" w:space="0" w:color="auto"/>
        <w:bottom w:val="none" w:sz="0" w:space="0" w:color="auto"/>
        <w:right w:val="none" w:sz="0" w:space="0" w:color="auto"/>
      </w:divBdr>
    </w:div>
    <w:div w:id="53084252">
      <w:bodyDiv w:val="1"/>
      <w:marLeft w:val="0"/>
      <w:marRight w:val="0"/>
      <w:marTop w:val="0"/>
      <w:marBottom w:val="0"/>
      <w:divBdr>
        <w:top w:val="none" w:sz="0" w:space="0" w:color="auto"/>
        <w:left w:val="none" w:sz="0" w:space="0" w:color="auto"/>
        <w:bottom w:val="none" w:sz="0" w:space="0" w:color="auto"/>
        <w:right w:val="none" w:sz="0" w:space="0" w:color="auto"/>
      </w:divBdr>
    </w:div>
    <w:div w:id="54015575">
      <w:bodyDiv w:val="1"/>
      <w:marLeft w:val="0"/>
      <w:marRight w:val="0"/>
      <w:marTop w:val="0"/>
      <w:marBottom w:val="0"/>
      <w:divBdr>
        <w:top w:val="none" w:sz="0" w:space="0" w:color="auto"/>
        <w:left w:val="none" w:sz="0" w:space="0" w:color="auto"/>
        <w:bottom w:val="none" w:sz="0" w:space="0" w:color="auto"/>
        <w:right w:val="none" w:sz="0" w:space="0" w:color="auto"/>
      </w:divBdr>
    </w:div>
    <w:div w:id="55707309">
      <w:bodyDiv w:val="1"/>
      <w:marLeft w:val="0"/>
      <w:marRight w:val="0"/>
      <w:marTop w:val="0"/>
      <w:marBottom w:val="0"/>
      <w:divBdr>
        <w:top w:val="none" w:sz="0" w:space="0" w:color="auto"/>
        <w:left w:val="none" w:sz="0" w:space="0" w:color="auto"/>
        <w:bottom w:val="none" w:sz="0" w:space="0" w:color="auto"/>
        <w:right w:val="none" w:sz="0" w:space="0" w:color="auto"/>
      </w:divBdr>
    </w:div>
    <w:div w:id="56712512">
      <w:bodyDiv w:val="1"/>
      <w:marLeft w:val="0"/>
      <w:marRight w:val="0"/>
      <w:marTop w:val="0"/>
      <w:marBottom w:val="0"/>
      <w:divBdr>
        <w:top w:val="none" w:sz="0" w:space="0" w:color="auto"/>
        <w:left w:val="none" w:sz="0" w:space="0" w:color="auto"/>
        <w:bottom w:val="none" w:sz="0" w:space="0" w:color="auto"/>
        <w:right w:val="none" w:sz="0" w:space="0" w:color="auto"/>
      </w:divBdr>
    </w:div>
    <w:div w:id="61871933">
      <w:bodyDiv w:val="1"/>
      <w:marLeft w:val="0"/>
      <w:marRight w:val="0"/>
      <w:marTop w:val="0"/>
      <w:marBottom w:val="0"/>
      <w:divBdr>
        <w:top w:val="none" w:sz="0" w:space="0" w:color="auto"/>
        <w:left w:val="none" w:sz="0" w:space="0" w:color="auto"/>
        <w:bottom w:val="none" w:sz="0" w:space="0" w:color="auto"/>
        <w:right w:val="none" w:sz="0" w:space="0" w:color="auto"/>
      </w:divBdr>
    </w:div>
    <w:div w:id="62534813">
      <w:bodyDiv w:val="1"/>
      <w:marLeft w:val="0"/>
      <w:marRight w:val="0"/>
      <w:marTop w:val="0"/>
      <w:marBottom w:val="0"/>
      <w:divBdr>
        <w:top w:val="none" w:sz="0" w:space="0" w:color="auto"/>
        <w:left w:val="none" w:sz="0" w:space="0" w:color="auto"/>
        <w:bottom w:val="none" w:sz="0" w:space="0" w:color="auto"/>
        <w:right w:val="none" w:sz="0" w:space="0" w:color="auto"/>
      </w:divBdr>
    </w:div>
    <w:div w:id="62996497">
      <w:bodyDiv w:val="1"/>
      <w:marLeft w:val="0"/>
      <w:marRight w:val="0"/>
      <w:marTop w:val="0"/>
      <w:marBottom w:val="0"/>
      <w:divBdr>
        <w:top w:val="none" w:sz="0" w:space="0" w:color="auto"/>
        <w:left w:val="none" w:sz="0" w:space="0" w:color="auto"/>
        <w:bottom w:val="none" w:sz="0" w:space="0" w:color="auto"/>
        <w:right w:val="none" w:sz="0" w:space="0" w:color="auto"/>
      </w:divBdr>
    </w:div>
    <w:div w:id="63721688">
      <w:bodyDiv w:val="1"/>
      <w:marLeft w:val="0"/>
      <w:marRight w:val="0"/>
      <w:marTop w:val="0"/>
      <w:marBottom w:val="0"/>
      <w:divBdr>
        <w:top w:val="none" w:sz="0" w:space="0" w:color="auto"/>
        <w:left w:val="none" w:sz="0" w:space="0" w:color="auto"/>
        <w:bottom w:val="none" w:sz="0" w:space="0" w:color="auto"/>
        <w:right w:val="none" w:sz="0" w:space="0" w:color="auto"/>
      </w:divBdr>
    </w:div>
    <w:div w:id="66805361">
      <w:bodyDiv w:val="1"/>
      <w:marLeft w:val="0"/>
      <w:marRight w:val="0"/>
      <w:marTop w:val="0"/>
      <w:marBottom w:val="0"/>
      <w:divBdr>
        <w:top w:val="none" w:sz="0" w:space="0" w:color="auto"/>
        <w:left w:val="none" w:sz="0" w:space="0" w:color="auto"/>
        <w:bottom w:val="none" w:sz="0" w:space="0" w:color="auto"/>
        <w:right w:val="none" w:sz="0" w:space="0" w:color="auto"/>
      </w:divBdr>
    </w:div>
    <w:div w:id="67388773">
      <w:bodyDiv w:val="1"/>
      <w:marLeft w:val="0"/>
      <w:marRight w:val="0"/>
      <w:marTop w:val="0"/>
      <w:marBottom w:val="0"/>
      <w:divBdr>
        <w:top w:val="none" w:sz="0" w:space="0" w:color="auto"/>
        <w:left w:val="none" w:sz="0" w:space="0" w:color="auto"/>
        <w:bottom w:val="none" w:sz="0" w:space="0" w:color="auto"/>
        <w:right w:val="none" w:sz="0" w:space="0" w:color="auto"/>
      </w:divBdr>
    </w:div>
    <w:div w:id="67654428">
      <w:bodyDiv w:val="1"/>
      <w:marLeft w:val="0"/>
      <w:marRight w:val="0"/>
      <w:marTop w:val="0"/>
      <w:marBottom w:val="0"/>
      <w:divBdr>
        <w:top w:val="none" w:sz="0" w:space="0" w:color="auto"/>
        <w:left w:val="none" w:sz="0" w:space="0" w:color="auto"/>
        <w:bottom w:val="none" w:sz="0" w:space="0" w:color="auto"/>
        <w:right w:val="none" w:sz="0" w:space="0" w:color="auto"/>
      </w:divBdr>
    </w:div>
    <w:div w:id="68355384">
      <w:bodyDiv w:val="1"/>
      <w:marLeft w:val="0"/>
      <w:marRight w:val="0"/>
      <w:marTop w:val="0"/>
      <w:marBottom w:val="0"/>
      <w:divBdr>
        <w:top w:val="none" w:sz="0" w:space="0" w:color="auto"/>
        <w:left w:val="none" w:sz="0" w:space="0" w:color="auto"/>
        <w:bottom w:val="none" w:sz="0" w:space="0" w:color="auto"/>
        <w:right w:val="none" w:sz="0" w:space="0" w:color="auto"/>
      </w:divBdr>
    </w:div>
    <w:div w:id="68769464">
      <w:bodyDiv w:val="1"/>
      <w:marLeft w:val="0"/>
      <w:marRight w:val="0"/>
      <w:marTop w:val="0"/>
      <w:marBottom w:val="0"/>
      <w:divBdr>
        <w:top w:val="none" w:sz="0" w:space="0" w:color="auto"/>
        <w:left w:val="none" w:sz="0" w:space="0" w:color="auto"/>
        <w:bottom w:val="none" w:sz="0" w:space="0" w:color="auto"/>
        <w:right w:val="none" w:sz="0" w:space="0" w:color="auto"/>
      </w:divBdr>
    </w:div>
    <w:div w:id="70079892">
      <w:bodyDiv w:val="1"/>
      <w:marLeft w:val="0"/>
      <w:marRight w:val="0"/>
      <w:marTop w:val="0"/>
      <w:marBottom w:val="0"/>
      <w:divBdr>
        <w:top w:val="none" w:sz="0" w:space="0" w:color="auto"/>
        <w:left w:val="none" w:sz="0" w:space="0" w:color="auto"/>
        <w:bottom w:val="none" w:sz="0" w:space="0" w:color="auto"/>
        <w:right w:val="none" w:sz="0" w:space="0" w:color="auto"/>
      </w:divBdr>
    </w:div>
    <w:div w:id="70661641">
      <w:bodyDiv w:val="1"/>
      <w:marLeft w:val="0"/>
      <w:marRight w:val="0"/>
      <w:marTop w:val="0"/>
      <w:marBottom w:val="0"/>
      <w:divBdr>
        <w:top w:val="none" w:sz="0" w:space="0" w:color="auto"/>
        <w:left w:val="none" w:sz="0" w:space="0" w:color="auto"/>
        <w:bottom w:val="none" w:sz="0" w:space="0" w:color="auto"/>
        <w:right w:val="none" w:sz="0" w:space="0" w:color="auto"/>
      </w:divBdr>
    </w:div>
    <w:div w:id="70857586">
      <w:bodyDiv w:val="1"/>
      <w:marLeft w:val="0"/>
      <w:marRight w:val="0"/>
      <w:marTop w:val="0"/>
      <w:marBottom w:val="0"/>
      <w:divBdr>
        <w:top w:val="none" w:sz="0" w:space="0" w:color="auto"/>
        <w:left w:val="none" w:sz="0" w:space="0" w:color="auto"/>
        <w:bottom w:val="none" w:sz="0" w:space="0" w:color="auto"/>
        <w:right w:val="none" w:sz="0" w:space="0" w:color="auto"/>
      </w:divBdr>
    </w:div>
    <w:div w:id="75254209">
      <w:bodyDiv w:val="1"/>
      <w:marLeft w:val="0"/>
      <w:marRight w:val="0"/>
      <w:marTop w:val="0"/>
      <w:marBottom w:val="0"/>
      <w:divBdr>
        <w:top w:val="none" w:sz="0" w:space="0" w:color="auto"/>
        <w:left w:val="none" w:sz="0" w:space="0" w:color="auto"/>
        <w:bottom w:val="none" w:sz="0" w:space="0" w:color="auto"/>
        <w:right w:val="none" w:sz="0" w:space="0" w:color="auto"/>
      </w:divBdr>
    </w:div>
    <w:div w:id="75326401">
      <w:bodyDiv w:val="1"/>
      <w:marLeft w:val="0"/>
      <w:marRight w:val="0"/>
      <w:marTop w:val="0"/>
      <w:marBottom w:val="0"/>
      <w:divBdr>
        <w:top w:val="none" w:sz="0" w:space="0" w:color="auto"/>
        <w:left w:val="none" w:sz="0" w:space="0" w:color="auto"/>
        <w:bottom w:val="none" w:sz="0" w:space="0" w:color="auto"/>
        <w:right w:val="none" w:sz="0" w:space="0" w:color="auto"/>
      </w:divBdr>
    </w:div>
    <w:div w:id="75782855">
      <w:bodyDiv w:val="1"/>
      <w:marLeft w:val="0"/>
      <w:marRight w:val="0"/>
      <w:marTop w:val="0"/>
      <w:marBottom w:val="0"/>
      <w:divBdr>
        <w:top w:val="none" w:sz="0" w:space="0" w:color="auto"/>
        <w:left w:val="none" w:sz="0" w:space="0" w:color="auto"/>
        <w:bottom w:val="none" w:sz="0" w:space="0" w:color="auto"/>
        <w:right w:val="none" w:sz="0" w:space="0" w:color="auto"/>
      </w:divBdr>
    </w:div>
    <w:div w:id="76369618">
      <w:bodyDiv w:val="1"/>
      <w:marLeft w:val="0"/>
      <w:marRight w:val="0"/>
      <w:marTop w:val="0"/>
      <w:marBottom w:val="0"/>
      <w:divBdr>
        <w:top w:val="none" w:sz="0" w:space="0" w:color="auto"/>
        <w:left w:val="none" w:sz="0" w:space="0" w:color="auto"/>
        <w:bottom w:val="none" w:sz="0" w:space="0" w:color="auto"/>
        <w:right w:val="none" w:sz="0" w:space="0" w:color="auto"/>
      </w:divBdr>
    </w:div>
    <w:div w:id="78412389">
      <w:bodyDiv w:val="1"/>
      <w:marLeft w:val="0"/>
      <w:marRight w:val="0"/>
      <w:marTop w:val="0"/>
      <w:marBottom w:val="0"/>
      <w:divBdr>
        <w:top w:val="none" w:sz="0" w:space="0" w:color="auto"/>
        <w:left w:val="none" w:sz="0" w:space="0" w:color="auto"/>
        <w:bottom w:val="none" w:sz="0" w:space="0" w:color="auto"/>
        <w:right w:val="none" w:sz="0" w:space="0" w:color="auto"/>
      </w:divBdr>
    </w:div>
    <w:div w:id="78602394">
      <w:bodyDiv w:val="1"/>
      <w:marLeft w:val="0"/>
      <w:marRight w:val="0"/>
      <w:marTop w:val="0"/>
      <w:marBottom w:val="0"/>
      <w:divBdr>
        <w:top w:val="none" w:sz="0" w:space="0" w:color="auto"/>
        <w:left w:val="none" w:sz="0" w:space="0" w:color="auto"/>
        <w:bottom w:val="none" w:sz="0" w:space="0" w:color="auto"/>
        <w:right w:val="none" w:sz="0" w:space="0" w:color="auto"/>
      </w:divBdr>
    </w:div>
    <w:div w:id="79642152">
      <w:bodyDiv w:val="1"/>
      <w:marLeft w:val="0"/>
      <w:marRight w:val="0"/>
      <w:marTop w:val="0"/>
      <w:marBottom w:val="0"/>
      <w:divBdr>
        <w:top w:val="none" w:sz="0" w:space="0" w:color="auto"/>
        <w:left w:val="none" w:sz="0" w:space="0" w:color="auto"/>
        <w:bottom w:val="none" w:sz="0" w:space="0" w:color="auto"/>
        <w:right w:val="none" w:sz="0" w:space="0" w:color="auto"/>
      </w:divBdr>
    </w:div>
    <w:div w:id="80955139">
      <w:bodyDiv w:val="1"/>
      <w:marLeft w:val="0"/>
      <w:marRight w:val="0"/>
      <w:marTop w:val="0"/>
      <w:marBottom w:val="0"/>
      <w:divBdr>
        <w:top w:val="none" w:sz="0" w:space="0" w:color="auto"/>
        <w:left w:val="none" w:sz="0" w:space="0" w:color="auto"/>
        <w:bottom w:val="none" w:sz="0" w:space="0" w:color="auto"/>
        <w:right w:val="none" w:sz="0" w:space="0" w:color="auto"/>
      </w:divBdr>
    </w:div>
    <w:div w:id="81921201">
      <w:bodyDiv w:val="1"/>
      <w:marLeft w:val="0"/>
      <w:marRight w:val="0"/>
      <w:marTop w:val="0"/>
      <w:marBottom w:val="0"/>
      <w:divBdr>
        <w:top w:val="none" w:sz="0" w:space="0" w:color="auto"/>
        <w:left w:val="none" w:sz="0" w:space="0" w:color="auto"/>
        <w:bottom w:val="none" w:sz="0" w:space="0" w:color="auto"/>
        <w:right w:val="none" w:sz="0" w:space="0" w:color="auto"/>
      </w:divBdr>
    </w:div>
    <w:div w:id="83232223">
      <w:bodyDiv w:val="1"/>
      <w:marLeft w:val="0"/>
      <w:marRight w:val="0"/>
      <w:marTop w:val="0"/>
      <w:marBottom w:val="0"/>
      <w:divBdr>
        <w:top w:val="none" w:sz="0" w:space="0" w:color="auto"/>
        <w:left w:val="none" w:sz="0" w:space="0" w:color="auto"/>
        <w:bottom w:val="none" w:sz="0" w:space="0" w:color="auto"/>
        <w:right w:val="none" w:sz="0" w:space="0" w:color="auto"/>
      </w:divBdr>
    </w:div>
    <w:div w:id="83504379">
      <w:bodyDiv w:val="1"/>
      <w:marLeft w:val="0"/>
      <w:marRight w:val="0"/>
      <w:marTop w:val="0"/>
      <w:marBottom w:val="0"/>
      <w:divBdr>
        <w:top w:val="none" w:sz="0" w:space="0" w:color="auto"/>
        <w:left w:val="none" w:sz="0" w:space="0" w:color="auto"/>
        <w:bottom w:val="none" w:sz="0" w:space="0" w:color="auto"/>
        <w:right w:val="none" w:sz="0" w:space="0" w:color="auto"/>
      </w:divBdr>
    </w:div>
    <w:div w:id="83887316">
      <w:bodyDiv w:val="1"/>
      <w:marLeft w:val="0"/>
      <w:marRight w:val="0"/>
      <w:marTop w:val="0"/>
      <w:marBottom w:val="0"/>
      <w:divBdr>
        <w:top w:val="none" w:sz="0" w:space="0" w:color="auto"/>
        <w:left w:val="none" w:sz="0" w:space="0" w:color="auto"/>
        <w:bottom w:val="none" w:sz="0" w:space="0" w:color="auto"/>
        <w:right w:val="none" w:sz="0" w:space="0" w:color="auto"/>
      </w:divBdr>
    </w:div>
    <w:div w:id="84157049">
      <w:bodyDiv w:val="1"/>
      <w:marLeft w:val="0"/>
      <w:marRight w:val="0"/>
      <w:marTop w:val="0"/>
      <w:marBottom w:val="0"/>
      <w:divBdr>
        <w:top w:val="none" w:sz="0" w:space="0" w:color="auto"/>
        <w:left w:val="none" w:sz="0" w:space="0" w:color="auto"/>
        <w:bottom w:val="none" w:sz="0" w:space="0" w:color="auto"/>
        <w:right w:val="none" w:sz="0" w:space="0" w:color="auto"/>
      </w:divBdr>
    </w:div>
    <w:div w:id="84302203">
      <w:bodyDiv w:val="1"/>
      <w:marLeft w:val="0"/>
      <w:marRight w:val="0"/>
      <w:marTop w:val="0"/>
      <w:marBottom w:val="0"/>
      <w:divBdr>
        <w:top w:val="none" w:sz="0" w:space="0" w:color="auto"/>
        <w:left w:val="none" w:sz="0" w:space="0" w:color="auto"/>
        <w:bottom w:val="none" w:sz="0" w:space="0" w:color="auto"/>
        <w:right w:val="none" w:sz="0" w:space="0" w:color="auto"/>
      </w:divBdr>
    </w:div>
    <w:div w:id="85466810">
      <w:bodyDiv w:val="1"/>
      <w:marLeft w:val="0"/>
      <w:marRight w:val="0"/>
      <w:marTop w:val="0"/>
      <w:marBottom w:val="0"/>
      <w:divBdr>
        <w:top w:val="none" w:sz="0" w:space="0" w:color="auto"/>
        <w:left w:val="none" w:sz="0" w:space="0" w:color="auto"/>
        <w:bottom w:val="none" w:sz="0" w:space="0" w:color="auto"/>
        <w:right w:val="none" w:sz="0" w:space="0" w:color="auto"/>
      </w:divBdr>
    </w:div>
    <w:div w:id="85734184">
      <w:bodyDiv w:val="1"/>
      <w:marLeft w:val="0"/>
      <w:marRight w:val="0"/>
      <w:marTop w:val="0"/>
      <w:marBottom w:val="0"/>
      <w:divBdr>
        <w:top w:val="none" w:sz="0" w:space="0" w:color="auto"/>
        <w:left w:val="none" w:sz="0" w:space="0" w:color="auto"/>
        <w:bottom w:val="none" w:sz="0" w:space="0" w:color="auto"/>
        <w:right w:val="none" w:sz="0" w:space="0" w:color="auto"/>
      </w:divBdr>
    </w:div>
    <w:div w:id="86658482">
      <w:bodyDiv w:val="1"/>
      <w:marLeft w:val="0"/>
      <w:marRight w:val="0"/>
      <w:marTop w:val="0"/>
      <w:marBottom w:val="0"/>
      <w:divBdr>
        <w:top w:val="none" w:sz="0" w:space="0" w:color="auto"/>
        <w:left w:val="none" w:sz="0" w:space="0" w:color="auto"/>
        <w:bottom w:val="none" w:sz="0" w:space="0" w:color="auto"/>
        <w:right w:val="none" w:sz="0" w:space="0" w:color="auto"/>
      </w:divBdr>
    </w:div>
    <w:div w:id="88284460">
      <w:bodyDiv w:val="1"/>
      <w:marLeft w:val="0"/>
      <w:marRight w:val="0"/>
      <w:marTop w:val="0"/>
      <w:marBottom w:val="0"/>
      <w:divBdr>
        <w:top w:val="none" w:sz="0" w:space="0" w:color="auto"/>
        <w:left w:val="none" w:sz="0" w:space="0" w:color="auto"/>
        <w:bottom w:val="none" w:sz="0" w:space="0" w:color="auto"/>
        <w:right w:val="none" w:sz="0" w:space="0" w:color="auto"/>
      </w:divBdr>
    </w:div>
    <w:div w:id="90248488">
      <w:bodyDiv w:val="1"/>
      <w:marLeft w:val="0"/>
      <w:marRight w:val="0"/>
      <w:marTop w:val="0"/>
      <w:marBottom w:val="0"/>
      <w:divBdr>
        <w:top w:val="none" w:sz="0" w:space="0" w:color="auto"/>
        <w:left w:val="none" w:sz="0" w:space="0" w:color="auto"/>
        <w:bottom w:val="none" w:sz="0" w:space="0" w:color="auto"/>
        <w:right w:val="none" w:sz="0" w:space="0" w:color="auto"/>
      </w:divBdr>
    </w:div>
    <w:div w:id="91440808">
      <w:bodyDiv w:val="1"/>
      <w:marLeft w:val="0"/>
      <w:marRight w:val="0"/>
      <w:marTop w:val="0"/>
      <w:marBottom w:val="0"/>
      <w:divBdr>
        <w:top w:val="none" w:sz="0" w:space="0" w:color="auto"/>
        <w:left w:val="none" w:sz="0" w:space="0" w:color="auto"/>
        <w:bottom w:val="none" w:sz="0" w:space="0" w:color="auto"/>
        <w:right w:val="none" w:sz="0" w:space="0" w:color="auto"/>
      </w:divBdr>
    </w:div>
    <w:div w:id="91898354">
      <w:bodyDiv w:val="1"/>
      <w:marLeft w:val="0"/>
      <w:marRight w:val="0"/>
      <w:marTop w:val="0"/>
      <w:marBottom w:val="0"/>
      <w:divBdr>
        <w:top w:val="none" w:sz="0" w:space="0" w:color="auto"/>
        <w:left w:val="none" w:sz="0" w:space="0" w:color="auto"/>
        <w:bottom w:val="none" w:sz="0" w:space="0" w:color="auto"/>
        <w:right w:val="none" w:sz="0" w:space="0" w:color="auto"/>
      </w:divBdr>
    </w:div>
    <w:div w:id="92747799">
      <w:bodyDiv w:val="1"/>
      <w:marLeft w:val="0"/>
      <w:marRight w:val="0"/>
      <w:marTop w:val="0"/>
      <w:marBottom w:val="0"/>
      <w:divBdr>
        <w:top w:val="none" w:sz="0" w:space="0" w:color="auto"/>
        <w:left w:val="none" w:sz="0" w:space="0" w:color="auto"/>
        <w:bottom w:val="none" w:sz="0" w:space="0" w:color="auto"/>
        <w:right w:val="none" w:sz="0" w:space="0" w:color="auto"/>
      </w:divBdr>
    </w:div>
    <w:div w:id="93480741">
      <w:bodyDiv w:val="1"/>
      <w:marLeft w:val="0"/>
      <w:marRight w:val="0"/>
      <w:marTop w:val="0"/>
      <w:marBottom w:val="0"/>
      <w:divBdr>
        <w:top w:val="none" w:sz="0" w:space="0" w:color="auto"/>
        <w:left w:val="none" w:sz="0" w:space="0" w:color="auto"/>
        <w:bottom w:val="none" w:sz="0" w:space="0" w:color="auto"/>
        <w:right w:val="none" w:sz="0" w:space="0" w:color="auto"/>
      </w:divBdr>
    </w:div>
    <w:div w:id="95947592">
      <w:bodyDiv w:val="1"/>
      <w:marLeft w:val="0"/>
      <w:marRight w:val="0"/>
      <w:marTop w:val="0"/>
      <w:marBottom w:val="0"/>
      <w:divBdr>
        <w:top w:val="none" w:sz="0" w:space="0" w:color="auto"/>
        <w:left w:val="none" w:sz="0" w:space="0" w:color="auto"/>
        <w:bottom w:val="none" w:sz="0" w:space="0" w:color="auto"/>
        <w:right w:val="none" w:sz="0" w:space="0" w:color="auto"/>
      </w:divBdr>
    </w:div>
    <w:div w:id="96485085">
      <w:bodyDiv w:val="1"/>
      <w:marLeft w:val="0"/>
      <w:marRight w:val="0"/>
      <w:marTop w:val="0"/>
      <w:marBottom w:val="0"/>
      <w:divBdr>
        <w:top w:val="none" w:sz="0" w:space="0" w:color="auto"/>
        <w:left w:val="none" w:sz="0" w:space="0" w:color="auto"/>
        <w:bottom w:val="none" w:sz="0" w:space="0" w:color="auto"/>
        <w:right w:val="none" w:sz="0" w:space="0" w:color="auto"/>
      </w:divBdr>
    </w:div>
    <w:div w:id="96487949">
      <w:bodyDiv w:val="1"/>
      <w:marLeft w:val="0"/>
      <w:marRight w:val="0"/>
      <w:marTop w:val="0"/>
      <w:marBottom w:val="0"/>
      <w:divBdr>
        <w:top w:val="none" w:sz="0" w:space="0" w:color="auto"/>
        <w:left w:val="none" w:sz="0" w:space="0" w:color="auto"/>
        <w:bottom w:val="none" w:sz="0" w:space="0" w:color="auto"/>
        <w:right w:val="none" w:sz="0" w:space="0" w:color="auto"/>
      </w:divBdr>
    </w:div>
    <w:div w:id="100104057">
      <w:bodyDiv w:val="1"/>
      <w:marLeft w:val="0"/>
      <w:marRight w:val="0"/>
      <w:marTop w:val="0"/>
      <w:marBottom w:val="0"/>
      <w:divBdr>
        <w:top w:val="none" w:sz="0" w:space="0" w:color="auto"/>
        <w:left w:val="none" w:sz="0" w:space="0" w:color="auto"/>
        <w:bottom w:val="none" w:sz="0" w:space="0" w:color="auto"/>
        <w:right w:val="none" w:sz="0" w:space="0" w:color="auto"/>
      </w:divBdr>
    </w:div>
    <w:div w:id="101651550">
      <w:bodyDiv w:val="1"/>
      <w:marLeft w:val="0"/>
      <w:marRight w:val="0"/>
      <w:marTop w:val="0"/>
      <w:marBottom w:val="0"/>
      <w:divBdr>
        <w:top w:val="none" w:sz="0" w:space="0" w:color="auto"/>
        <w:left w:val="none" w:sz="0" w:space="0" w:color="auto"/>
        <w:bottom w:val="none" w:sz="0" w:space="0" w:color="auto"/>
        <w:right w:val="none" w:sz="0" w:space="0" w:color="auto"/>
      </w:divBdr>
    </w:div>
    <w:div w:id="103309816">
      <w:bodyDiv w:val="1"/>
      <w:marLeft w:val="0"/>
      <w:marRight w:val="0"/>
      <w:marTop w:val="0"/>
      <w:marBottom w:val="0"/>
      <w:divBdr>
        <w:top w:val="none" w:sz="0" w:space="0" w:color="auto"/>
        <w:left w:val="none" w:sz="0" w:space="0" w:color="auto"/>
        <w:bottom w:val="none" w:sz="0" w:space="0" w:color="auto"/>
        <w:right w:val="none" w:sz="0" w:space="0" w:color="auto"/>
      </w:divBdr>
    </w:div>
    <w:div w:id="103500957">
      <w:bodyDiv w:val="1"/>
      <w:marLeft w:val="0"/>
      <w:marRight w:val="0"/>
      <w:marTop w:val="0"/>
      <w:marBottom w:val="0"/>
      <w:divBdr>
        <w:top w:val="none" w:sz="0" w:space="0" w:color="auto"/>
        <w:left w:val="none" w:sz="0" w:space="0" w:color="auto"/>
        <w:bottom w:val="none" w:sz="0" w:space="0" w:color="auto"/>
        <w:right w:val="none" w:sz="0" w:space="0" w:color="auto"/>
      </w:divBdr>
    </w:div>
    <w:div w:id="105083471">
      <w:bodyDiv w:val="1"/>
      <w:marLeft w:val="0"/>
      <w:marRight w:val="0"/>
      <w:marTop w:val="0"/>
      <w:marBottom w:val="0"/>
      <w:divBdr>
        <w:top w:val="none" w:sz="0" w:space="0" w:color="auto"/>
        <w:left w:val="none" w:sz="0" w:space="0" w:color="auto"/>
        <w:bottom w:val="none" w:sz="0" w:space="0" w:color="auto"/>
        <w:right w:val="none" w:sz="0" w:space="0" w:color="auto"/>
      </w:divBdr>
    </w:div>
    <w:div w:id="106194714">
      <w:bodyDiv w:val="1"/>
      <w:marLeft w:val="0"/>
      <w:marRight w:val="0"/>
      <w:marTop w:val="0"/>
      <w:marBottom w:val="0"/>
      <w:divBdr>
        <w:top w:val="none" w:sz="0" w:space="0" w:color="auto"/>
        <w:left w:val="none" w:sz="0" w:space="0" w:color="auto"/>
        <w:bottom w:val="none" w:sz="0" w:space="0" w:color="auto"/>
        <w:right w:val="none" w:sz="0" w:space="0" w:color="auto"/>
      </w:divBdr>
    </w:div>
    <w:div w:id="111902435">
      <w:bodyDiv w:val="1"/>
      <w:marLeft w:val="0"/>
      <w:marRight w:val="0"/>
      <w:marTop w:val="0"/>
      <w:marBottom w:val="0"/>
      <w:divBdr>
        <w:top w:val="none" w:sz="0" w:space="0" w:color="auto"/>
        <w:left w:val="none" w:sz="0" w:space="0" w:color="auto"/>
        <w:bottom w:val="none" w:sz="0" w:space="0" w:color="auto"/>
        <w:right w:val="none" w:sz="0" w:space="0" w:color="auto"/>
      </w:divBdr>
    </w:div>
    <w:div w:id="111949251">
      <w:bodyDiv w:val="1"/>
      <w:marLeft w:val="0"/>
      <w:marRight w:val="0"/>
      <w:marTop w:val="0"/>
      <w:marBottom w:val="0"/>
      <w:divBdr>
        <w:top w:val="none" w:sz="0" w:space="0" w:color="auto"/>
        <w:left w:val="none" w:sz="0" w:space="0" w:color="auto"/>
        <w:bottom w:val="none" w:sz="0" w:space="0" w:color="auto"/>
        <w:right w:val="none" w:sz="0" w:space="0" w:color="auto"/>
      </w:divBdr>
    </w:div>
    <w:div w:id="113791459">
      <w:bodyDiv w:val="1"/>
      <w:marLeft w:val="0"/>
      <w:marRight w:val="0"/>
      <w:marTop w:val="0"/>
      <w:marBottom w:val="0"/>
      <w:divBdr>
        <w:top w:val="none" w:sz="0" w:space="0" w:color="auto"/>
        <w:left w:val="none" w:sz="0" w:space="0" w:color="auto"/>
        <w:bottom w:val="none" w:sz="0" w:space="0" w:color="auto"/>
        <w:right w:val="none" w:sz="0" w:space="0" w:color="auto"/>
      </w:divBdr>
    </w:div>
    <w:div w:id="114446309">
      <w:bodyDiv w:val="1"/>
      <w:marLeft w:val="0"/>
      <w:marRight w:val="0"/>
      <w:marTop w:val="0"/>
      <w:marBottom w:val="0"/>
      <w:divBdr>
        <w:top w:val="none" w:sz="0" w:space="0" w:color="auto"/>
        <w:left w:val="none" w:sz="0" w:space="0" w:color="auto"/>
        <w:bottom w:val="none" w:sz="0" w:space="0" w:color="auto"/>
        <w:right w:val="none" w:sz="0" w:space="0" w:color="auto"/>
      </w:divBdr>
    </w:div>
    <w:div w:id="114569163">
      <w:bodyDiv w:val="1"/>
      <w:marLeft w:val="0"/>
      <w:marRight w:val="0"/>
      <w:marTop w:val="0"/>
      <w:marBottom w:val="0"/>
      <w:divBdr>
        <w:top w:val="none" w:sz="0" w:space="0" w:color="auto"/>
        <w:left w:val="none" w:sz="0" w:space="0" w:color="auto"/>
        <w:bottom w:val="none" w:sz="0" w:space="0" w:color="auto"/>
        <w:right w:val="none" w:sz="0" w:space="0" w:color="auto"/>
      </w:divBdr>
    </w:div>
    <w:div w:id="116146952">
      <w:bodyDiv w:val="1"/>
      <w:marLeft w:val="0"/>
      <w:marRight w:val="0"/>
      <w:marTop w:val="0"/>
      <w:marBottom w:val="0"/>
      <w:divBdr>
        <w:top w:val="none" w:sz="0" w:space="0" w:color="auto"/>
        <w:left w:val="none" w:sz="0" w:space="0" w:color="auto"/>
        <w:bottom w:val="none" w:sz="0" w:space="0" w:color="auto"/>
        <w:right w:val="none" w:sz="0" w:space="0" w:color="auto"/>
      </w:divBdr>
    </w:div>
    <w:div w:id="118303148">
      <w:bodyDiv w:val="1"/>
      <w:marLeft w:val="0"/>
      <w:marRight w:val="0"/>
      <w:marTop w:val="0"/>
      <w:marBottom w:val="0"/>
      <w:divBdr>
        <w:top w:val="none" w:sz="0" w:space="0" w:color="auto"/>
        <w:left w:val="none" w:sz="0" w:space="0" w:color="auto"/>
        <w:bottom w:val="none" w:sz="0" w:space="0" w:color="auto"/>
        <w:right w:val="none" w:sz="0" w:space="0" w:color="auto"/>
      </w:divBdr>
    </w:div>
    <w:div w:id="120657994">
      <w:bodyDiv w:val="1"/>
      <w:marLeft w:val="0"/>
      <w:marRight w:val="0"/>
      <w:marTop w:val="0"/>
      <w:marBottom w:val="0"/>
      <w:divBdr>
        <w:top w:val="none" w:sz="0" w:space="0" w:color="auto"/>
        <w:left w:val="none" w:sz="0" w:space="0" w:color="auto"/>
        <w:bottom w:val="none" w:sz="0" w:space="0" w:color="auto"/>
        <w:right w:val="none" w:sz="0" w:space="0" w:color="auto"/>
      </w:divBdr>
    </w:div>
    <w:div w:id="122238062">
      <w:bodyDiv w:val="1"/>
      <w:marLeft w:val="0"/>
      <w:marRight w:val="0"/>
      <w:marTop w:val="0"/>
      <w:marBottom w:val="0"/>
      <w:divBdr>
        <w:top w:val="none" w:sz="0" w:space="0" w:color="auto"/>
        <w:left w:val="none" w:sz="0" w:space="0" w:color="auto"/>
        <w:bottom w:val="none" w:sz="0" w:space="0" w:color="auto"/>
        <w:right w:val="none" w:sz="0" w:space="0" w:color="auto"/>
      </w:divBdr>
    </w:div>
    <w:div w:id="122889971">
      <w:bodyDiv w:val="1"/>
      <w:marLeft w:val="0"/>
      <w:marRight w:val="0"/>
      <w:marTop w:val="0"/>
      <w:marBottom w:val="0"/>
      <w:divBdr>
        <w:top w:val="none" w:sz="0" w:space="0" w:color="auto"/>
        <w:left w:val="none" w:sz="0" w:space="0" w:color="auto"/>
        <w:bottom w:val="none" w:sz="0" w:space="0" w:color="auto"/>
        <w:right w:val="none" w:sz="0" w:space="0" w:color="auto"/>
      </w:divBdr>
    </w:div>
    <w:div w:id="123818890">
      <w:bodyDiv w:val="1"/>
      <w:marLeft w:val="0"/>
      <w:marRight w:val="0"/>
      <w:marTop w:val="0"/>
      <w:marBottom w:val="0"/>
      <w:divBdr>
        <w:top w:val="none" w:sz="0" w:space="0" w:color="auto"/>
        <w:left w:val="none" w:sz="0" w:space="0" w:color="auto"/>
        <w:bottom w:val="none" w:sz="0" w:space="0" w:color="auto"/>
        <w:right w:val="none" w:sz="0" w:space="0" w:color="auto"/>
      </w:divBdr>
    </w:div>
    <w:div w:id="124542011">
      <w:bodyDiv w:val="1"/>
      <w:marLeft w:val="0"/>
      <w:marRight w:val="0"/>
      <w:marTop w:val="0"/>
      <w:marBottom w:val="0"/>
      <w:divBdr>
        <w:top w:val="none" w:sz="0" w:space="0" w:color="auto"/>
        <w:left w:val="none" w:sz="0" w:space="0" w:color="auto"/>
        <w:bottom w:val="none" w:sz="0" w:space="0" w:color="auto"/>
        <w:right w:val="none" w:sz="0" w:space="0" w:color="auto"/>
      </w:divBdr>
    </w:div>
    <w:div w:id="125053204">
      <w:bodyDiv w:val="1"/>
      <w:marLeft w:val="0"/>
      <w:marRight w:val="0"/>
      <w:marTop w:val="0"/>
      <w:marBottom w:val="0"/>
      <w:divBdr>
        <w:top w:val="none" w:sz="0" w:space="0" w:color="auto"/>
        <w:left w:val="none" w:sz="0" w:space="0" w:color="auto"/>
        <w:bottom w:val="none" w:sz="0" w:space="0" w:color="auto"/>
        <w:right w:val="none" w:sz="0" w:space="0" w:color="auto"/>
      </w:divBdr>
    </w:div>
    <w:div w:id="126700563">
      <w:bodyDiv w:val="1"/>
      <w:marLeft w:val="0"/>
      <w:marRight w:val="0"/>
      <w:marTop w:val="0"/>
      <w:marBottom w:val="0"/>
      <w:divBdr>
        <w:top w:val="none" w:sz="0" w:space="0" w:color="auto"/>
        <w:left w:val="none" w:sz="0" w:space="0" w:color="auto"/>
        <w:bottom w:val="none" w:sz="0" w:space="0" w:color="auto"/>
        <w:right w:val="none" w:sz="0" w:space="0" w:color="auto"/>
      </w:divBdr>
    </w:div>
    <w:div w:id="126706562">
      <w:bodyDiv w:val="1"/>
      <w:marLeft w:val="0"/>
      <w:marRight w:val="0"/>
      <w:marTop w:val="0"/>
      <w:marBottom w:val="0"/>
      <w:divBdr>
        <w:top w:val="none" w:sz="0" w:space="0" w:color="auto"/>
        <w:left w:val="none" w:sz="0" w:space="0" w:color="auto"/>
        <w:bottom w:val="none" w:sz="0" w:space="0" w:color="auto"/>
        <w:right w:val="none" w:sz="0" w:space="0" w:color="auto"/>
      </w:divBdr>
    </w:div>
    <w:div w:id="126975269">
      <w:bodyDiv w:val="1"/>
      <w:marLeft w:val="0"/>
      <w:marRight w:val="0"/>
      <w:marTop w:val="0"/>
      <w:marBottom w:val="0"/>
      <w:divBdr>
        <w:top w:val="none" w:sz="0" w:space="0" w:color="auto"/>
        <w:left w:val="none" w:sz="0" w:space="0" w:color="auto"/>
        <w:bottom w:val="none" w:sz="0" w:space="0" w:color="auto"/>
        <w:right w:val="none" w:sz="0" w:space="0" w:color="auto"/>
      </w:divBdr>
    </w:div>
    <w:div w:id="127209458">
      <w:bodyDiv w:val="1"/>
      <w:marLeft w:val="0"/>
      <w:marRight w:val="0"/>
      <w:marTop w:val="0"/>
      <w:marBottom w:val="0"/>
      <w:divBdr>
        <w:top w:val="none" w:sz="0" w:space="0" w:color="auto"/>
        <w:left w:val="none" w:sz="0" w:space="0" w:color="auto"/>
        <w:bottom w:val="none" w:sz="0" w:space="0" w:color="auto"/>
        <w:right w:val="none" w:sz="0" w:space="0" w:color="auto"/>
      </w:divBdr>
    </w:div>
    <w:div w:id="128088409">
      <w:bodyDiv w:val="1"/>
      <w:marLeft w:val="0"/>
      <w:marRight w:val="0"/>
      <w:marTop w:val="0"/>
      <w:marBottom w:val="0"/>
      <w:divBdr>
        <w:top w:val="none" w:sz="0" w:space="0" w:color="auto"/>
        <w:left w:val="none" w:sz="0" w:space="0" w:color="auto"/>
        <w:bottom w:val="none" w:sz="0" w:space="0" w:color="auto"/>
        <w:right w:val="none" w:sz="0" w:space="0" w:color="auto"/>
      </w:divBdr>
    </w:div>
    <w:div w:id="129056955">
      <w:bodyDiv w:val="1"/>
      <w:marLeft w:val="0"/>
      <w:marRight w:val="0"/>
      <w:marTop w:val="0"/>
      <w:marBottom w:val="0"/>
      <w:divBdr>
        <w:top w:val="none" w:sz="0" w:space="0" w:color="auto"/>
        <w:left w:val="none" w:sz="0" w:space="0" w:color="auto"/>
        <w:bottom w:val="none" w:sz="0" w:space="0" w:color="auto"/>
        <w:right w:val="none" w:sz="0" w:space="0" w:color="auto"/>
      </w:divBdr>
    </w:div>
    <w:div w:id="129324308">
      <w:bodyDiv w:val="1"/>
      <w:marLeft w:val="0"/>
      <w:marRight w:val="0"/>
      <w:marTop w:val="0"/>
      <w:marBottom w:val="0"/>
      <w:divBdr>
        <w:top w:val="none" w:sz="0" w:space="0" w:color="auto"/>
        <w:left w:val="none" w:sz="0" w:space="0" w:color="auto"/>
        <w:bottom w:val="none" w:sz="0" w:space="0" w:color="auto"/>
        <w:right w:val="none" w:sz="0" w:space="0" w:color="auto"/>
      </w:divBdr>
    </w:div>
    <w:div w:id="130175772">
      <w:bodyDiv w:val="1"/>
      <w:marLeft w:val="0"/>
      <w:marRight w:val="0"/>
      <w:marTop w:val="0"/>
      <w:marBottom w:val="0"/>
      <w:divBdr>
        <w:top w:val="none" w:sz="0" w:space="0" w:color="auto"/>
        <w:left w:val="none" w:sz="0" w:space="0" w:color="auto"/>
        <w:bottom w:val="none" w:sz="0" w:space="0" w:color="auto"/>
        <w:right w:val="none" w:sz="0" w:space="0" w:color="auto"/>
      </w:divBdr>
    </w:div>
    <w:div w:id="130639487">
      <w:bodyDiv w:val="1"/>
      <w:marLeft w:val="0"/>
      <w:marRight w:val="0"/>
      <w:marTop w:val="0"/>
      <w:marBottom w:val="0"/>
      <w:divBdr>
        <w:top w:val="none" w:sz="0" w:space="0" w:color="auto"/>
        <w:left w:val="none" w:sz="0" w:space="0" w:color="auto"/>
        <w:bottom w:val="none" w:sz="0" w:space="0" w:color="auto"/>
        <w:right w:val="none" w:sz="0" w:space="0" w:color="auto"/>
      </w:divBdr>
    </w:div>
    <w:div w:id="131287149">
      <w:bodyDiv w:val="1"/>
      <w:marLeft w:val="0"/>
      <w:marRight w:val="0"/>
      <w:marTop w:val="0"/>
      <w:marBottom w:val="0"/>
      <w:divBdr>
        <w:top w:val="none" w:sz="0" w:space="0" w:color="auto"/>
        <w:left w:val="none" w:sz="0" w:space="0" w:color="auto"/>
        <w:bottom w:val="none" w:sz="0" w:space="0" w:color="auto"/>
        <w:right w:val="none" w:sz="0" w:space="0" w:color="auto"/>
      </w:divBdr>
    </w:div>
    <w:div w:id="131754319">
      <w:bodyDiv w:val="1"/>
      <w:marLeft w:val="0"/>
      <w:marRight w:val="0"/>
      <w:marTop w:val="0"/>
      <w:marBottom w:val="0"/>
      <w:divBdr>
        <w:top w:val="none" w:sz="0" w:space="0" w:color="auto"/>
        <w:left w:val="none" w:sz="0" w:space="0" w:color="auto"/>
        <w:bottom w:val="none" w:sz="0" w:space="0" w:color="auto"/>
        <w:right w:val="none" w:sz="0" w:space="0" w:color="auto"/>
      </w:divBdr>
    </w:div>
    <w:div w:id="132716137">
      <w:bodyDiv w:val="1"/>
      <w:marLeft w:val="0"/>
      <w:marRight w:val="0"/>
      <w:marTop w:val="0"/>
      <w:marBottom w:val="0"/>
      <w:divBdr>
        <w:top w:val="none" w:sz="0" w:space="0" w:color="auto"/>
        <w:left w:val="none" w:sz="0" w:space="0" w:color="auto"/>
        <w:bottom w:val="none" w:sz="0" w:space="0" w:color="auto"/>
        <w:right w:val="none" w:sz="0" w:space="0" w:color="auto"/>
      </w:divBdr>
    </w:div>
    <w:div w:id="133834205">
      <w:bodyDiv w:val="1"/>
      <w:marLeft w:val="0"/>
      <w:marRight w:val="0"/>
      <w:marTop w:val="0"/>
      <w:marBottom w:val="0"/>
      <w:divBdr>
        <w:top w:val="none" w:sz="0" w:space="0" w:color="auto"/>
        <w:left w:val="none" w:sz="0" w:space="0" w:color="auto"/>
        <w:bottom w:val="none" w:sz="0" w:space="0" w:color="auto"/>
        <w:right w:val="none" w:sz="0" w:space="0" w:color="auto"/>
      </w:divBdr>
    </w:div>
    <w:div w:id="134109192">
      <w:bodyDiv w:val="1"/>
      <w:marLeft w:val="0"/>
      <w:marRight w:val="0"/>
      <w:marTop w:val="0"/>
      <w:marBottom w:val="0"/>
      <w:divBdr>
        <w:top w:val="none" w:sz="0" w:space="0" w:color="auto"/>
        <w:left w:val="none" w:sz="0" w:space="0" w:color="auto"/>
        <w:bottom w:val="none" w:sz="0" w:space="0" w:color="auto"/>
        <w:right w:val="none" w:sz="0" w:space="0" w:color="auto"/>
      </w:divBdr>
    </w:div>
    <w:div w:id="134760100">
      <w:bodyDiv w:val="1"/>
      <w:marLeft w:val="0"/>
      <w:marRight w:val="0"/>
      <w:marTop w:val="0"/>
      <w:marBottom w:val="0"/>
      <w:divBdr>
        <w:top w:val="none" w:sz="0" w:space="0" w:color="auto"/>
        <w:left w:val="none" w:sz="0" w:space="0" w:color="auto"/>
        <w:bottom w:val="none" w:sz="0" w:space="0" w:color="auto"/>
        <w:right w:val="none" w:sz="0" w:space="0" w:color="auto"/>
      </w:divBdr>
    </w:div>
    <w:div w:id="134760325">
      <w:bodyDiv w:val="1"/>
      <w:marLeft w:val="0"/>
      <w:marRight w:val="0"/>
      <w:marTop w:val="0"/>
      <w:marBottom w:val="0"/>
      <w:divBdr>
        <w:top w:val="none" w:sz="0" w:space="0" w:color="auto"/>
        <w:left w:val="none" w:sz="0" w:space="0" w:color="auto"/>
        <w:bottom w:val="none" w:sz="0" w:space="0" w:color="auto"/>
        <w:right w:val="none" w:sz="0" w:space="0" w:color="auto"/>
      </w:divBdr>
    </w:div>
    <w:div w:id="134875652">
      <w:bodyDiv w:val="1"/>
      <w:marLeft w:val="0"/>
      <w:marRight w:val="0"/>
      <w:marTop w:val="0"/>
      <w:marBottom w:val="0"/>
      <w:divBdr>
        <w:top w:val="none" w:sz="0" w:space="0" w:color="auto"/>
        <w:left w:val="none" w:sz="0" w:space="0" w:color="auto"/>
        <w:bottom w:val="none" w:sz="0" w:space="0" w:color="auto"/>
        <w:right w:val="none" w:sz="0" w:space="0" w:color="auto"/>
      </w:divBdr>
    </w:div>
    <w:div w:id="135686435">
      <w:bodyDiv w:val="1"/>
      <w:marLeft w:val="0"/>
      <w:marRight w:val="0"/>
      <w:marTop w:val="0"/>
      <w:marBottom w:val="0"/>
      <w:divBdr>
        <w:top w:val="none" w:sz="0" w:space="0" w:color="auto"/>
        <w:left w:val="none" w:sz="0" w:space="0" w:color="auto"/>
        <w:bottom w:val="none" w:sz="0" w:space="0" w:color="auto"/>
        <w:right w:val="none" w:sz="0" w:space="0" w:color="auto"/>
      </w:divBdr>
    </w:div>
    <w:div w:id="135882701">
      <w:bodyDiv w:val="1"/>
      <w:marLeft w:val="0"/>
      <w:marRight w:val="0"/>
      <w:marTop w:val="0"/>
      <w:marBottom w:val="0"/>
      <w:divBdr>
        <w:top w:val="none" w:sz="0" w:space="0" w:color="auto"/>
        <w:left w:val="none" w:sz="0" w:space="0" w:color="auto"/>
        <w:bottom w:val="none" w:sz="0" w:space="0" w:color="auto"/>
        <w:right w:val="none" w:sz="0" w:space="0" w:color="auto"/>
      </w:divBdr>
    </w:div>
    <w:div w:id="137841887">
      <w:bodyDiv w:val="1"/>
      <w:marLeft w:val="0"/>
      <w:marRight w:val="0"/>
      <w:marTop w:val="0"/>
      <w:marBottom w:val="0"/>
      <w:divBdr>
        <w:top w:val="none" w:sz="0" w:space="0" w:color="auto"/>
        <w:left w:val="none" w:sz="0" w:space="0" w:color="auto"/>
        <w:bottom w:val="none" w:sz="0" w:space="0" w:color="auto"/>
        <w:right w:val="none" w:sz="0" w:space="0" w:color="auto"/>
      </w:divBdr>
    </w:div>
    <w:div w:id="137891035">
      <w:bodyDiv w:val="1"/>
      <w:marLeft w:val="0"/>
      <w:marRight w:val="0"/>
      <w:marTop w:val="0"/>
      <w:marBottom w:val="0"/>
      <w:divBdr>
        <w:top w:val="none" w:sz="0" w:space="0" w:color="auto"/>
        <w:left w:val="none" w:sz="0" w:space="0" w:color="auto"/>
        <w:bottom w:val="none" w:sz="0" w:space="0" w:color="auto"/>
        <w:right w:val="none" w:sz="0" w:space="0" w:color="auto"/>
      </w:divBdr>
    </w:div>
    <w:div w:id="139420779">
      <w:bodyDiv w:val="1"/>
      <w:marLeft w:val="0"/>
      <w:marRight w:val="0"/>
      <w:marTop w:val="0"/>
      <w:marBottom w:val="0"/>
      <w:divBdr>
        <w:top w:val="none" w:sz="0" w:space="0" w:color="auto"/>
        <w:left w:val="none" w:sz="0" w:space="0" w:color="auto"/>
        <w:bottom w:val="none" w:sz="0" w:space="0" w:color="auto"/>
        <w:right w:val="none" w:sz="0" w:space="0" w:color="auto"/>
      </w:divBdr>
    </w:div>
    <w:div w:id="142044345">
      <w:bodyDiv w:val="1"/>
      <w:marLeft w:val="0"/>
      <w:marRight w:val="0"/>
      <w:marTop w:val="0"/>
      <w:marBottom w:val="0"/>
      <w:divBdr>
        <w:top w:val="none" w:sz="0" w:space="0" w:color="auto"/>
        <w:left w:val="none" w:sz="0" w:space="0" w:color="auto"/>
        <w:bottom w:val="none" w:sz="0" w:space="0" w:color="auto"/>
        <w:right w:val="none" w:sz="0" w:space="0" w:color="auto"/>
      </w:divBdr>
    </w:div>
    <w:div w:id="142623185">
      <w:bodyDiv w:val="1"/>
      <w:marLeft w:val="0"/>
      <w:marRight w:val="0"/>
      <w:marTop w:val="0"/>
      <w:marBottom w:val="0"/>
      <w:divBdr>
        <w:top w:val="none" w:sz="0" w:space="0" w:color="auto"/>
        <w:left w:val="none" w:sz="0" w:space="0" w:color="auto"/>
        <w:bottom w:val="none" w:sz="0" w:space="0" w:color="auto"/>
        <w:right w:val="none" w:sz="0" w:space="0" w:color="auto"/>
      </w:divBdr>
    </w:div>
    <w:div w:id="142743943">
      <w:bodyDiv w:val="1"/>
      <w:marLeft w:val="0"/>
      <w:marRight w:val="0"/>
      <w:marTop w:val="0"/>
      <w:marBottom w:val="0"/>
      <w:divBdr>
        <w:top w:val="none" w:sz="0" w:space="0" w:color="auto"/>
        <w:left w:val="none" w:sz="0" w:space="0" w:color="auto"/>
        <w:bottom w:val="none" w:sz="0" w:space="0" w:color="auto"/>
        <w:right w:val="none" w:sz="0" w:space="0" w:color="auto"/>
      </w:divBdr>
    </w:div>
    <w:div w:id="143083770">
      <w:bodyDiv w:val="1"/>
      <w:marLeft w:val="0"/>
      <w:marRight w:val="0"/>
      <w:marTop w:val="0"/>
      <w:marBottom w:val="0"/>
      <w:divBdr>
        <w:top w:val="none" w:sz="0" w:space="0" w:color="auto"/>
        <w:left w:val="none" w:sz="0" w:space="0" w:color="auto"/>
        <w:bottom w:val="none" w:sz="0" w:space="0" w:color="auto"/>
        <w:right w:val="none" w:sz="0" w:space="0" w:color="auto"/>
      </w:divBdr>
    </w:div>
    <w:div w:id="143284205">
      <w:bodyDiv w:val="1"/>
      <w:marLeft w:val="0"/>
      <w:marRight w:val="0"/>
      <w:marTop w:val="0"/>
      <w:marBottom w:val="0"/>
      <w:divBdr>
        <w:top w:val="none" w:sz="0" w:space="0" w:color="auto"/>
        <w:left w:val="none" w:sz="0" w:space="0" w:color="auto"/>
        <w:bottom w:val="none" w:sz="0" w:space="0" w:color="auto"/>
        <w:right w:val="none" w:sz="0" w:space="0" w:color="auto"/>
      </w:divBdr>
    </w:div>
    <w:div w:id="144784113">
      <w:bodyDiv w:val="1"/>
      <w:marLeft w:val="0"/>
      <w:marRight w:val="0"/>
      <w:marTop w:val="0"/>
      <w:marBottom w:val="0"/>
      <w:divBdr>
        <w:top w:val="none" w:sz="0" w:space="0" w:color="auto"/>
        <w:left w:val="none" w:sz="0" w:space="0" w:color="auto"/>
        <w:bottom w:val="none" w:sz="0" w:space="0" w:color="auto"/>
        <w:right w:val="none" w:sz="0" w:space="0" w:color="auto"/>
      </w:divBdr>
    </w:div>
    <w:div w:id="145054817">
      <w:bodyDiv w:val="1"/>
      <w:marLeft w:val="0"/>
      <w:marRight w:val="0"/>
      <w:marTop w:val="0"/>
      <w:marBottom w:val="0"/>
      <w:divBdr>
        <w:top w:val="none" w:sz="0" w:space="0" w:color="auto"/>
        <w:left w:val="none" w:sz="0" w:space="0" w:color="auto"/>
        <w:bottom w:val="none" w:sz="0" w:space="0" w:color="auto"/>
        <w:right w:val="none" w:sz="0" w:space="0" w:color="auto"/>
      </w:divBdr>
    </w:div>
    <w:div w:id="145896440">
      <w:bodyDiv w:val="1"/>
      <w:marLeft w:val="0"/>
      <w:marRight w:val="0"/>
      <w:marTop w:val="0"/>
      <w:marBottom w:val="0"/>
      <w:divBdr>
        <w:top w:val="none" w:sz="0" w:space="0" w:color="auto"/>
        <w:left w:val="none" w:sz="0" w:space="0" w:color="auto"/>
        <w:bottom w:val="none" w:sz="0" w:space="0" w:color="auto"/>
        <w:right w:val="none" w:sz="0" w:space="0" w:color="auto"/>
      </w:divBdr>
    </w:div>
    <w:div w:id="146938219">
      <w:bodyDiv w:val="1"/>
      <w:marLeft w:val="0"/>
      <w:marRight w:val="0"/>
      <w:marTop w:val="0"/>
      <w:marBottom w:val="0"/>
      <w:divBdr>
        <w:top w:val="none" w:sz="0" w:space="0" w:color="auto"/>
        <w:left w:val="none" w:sz="0" w:space="0" w:color="auto"/>
        <w:bottom w:val="none" w:sz="0" w:space="0" w:color="auto"/>
        <w:right w:val="none" w:sz="0" w:space="0" w:color="auto"/>
      </w:divBdr>
    </w:div>
    <w:div w:id="146940632">
      <w:bodyDiv w:val="1"/>
      <w:marLeft w:val="0"/>
      <w:marRight w:val="0"/>
      <w:marTop w:val="0"/>
      <w:marBottom w:val="0"/>
      <w:divBdr>
        <w:top w:val="none" w:sz="0" w:space="0" w:color="auto"/>
        <w:left w:val="none" w:sz="0" w:space="0" w:color="auto"/>
        <w:bottom w:val="none" w:sz="0" w:space="0" w:color="auto"/>
        <w:right w:val="none" w:sz="0" w:space="0" w:color="auto"/>
      </w:divBdr>
    </w:div>
    <w:div w:id="149105622">
      <w:bodyDiv w:val="1"/>
      <w:marLeft w:val="0"/>
      <w:marRight w:val="0"/>
      <w:marTop w:val="0"/>
      <w:marBottom w:val="0"/>
      <w:divBdr>
        <w:top w:val="none" w:sz="0" w:space="0" w:color="auto"/>
        <w:left w:val="none" w:sz="0" w:space="0" w:color="auto"/>
        <w:bottom w:val="none" w:sz="0" w:space="0" w:color="auto"/>
        <w:right w:val="none" w:sz="0" w:space="0" w:color="auto"/>
      </w:divBdr>
    </w:div>
    <w:div w:id="149375026">
      <w:bodyDiv w:val="1"/>
      <w:marLeft w:val="0"/>
      <w:marRight w:val="0"/>
      <w:marTop w:val="0"/>
      <w:marBottom w:val="0"/>
      <w:divBdr>
        <w:top w:val="none" w:sz="0" w:space="0" w:color="auto"/>
        <w:left w:val="none" w:sz="0" w:space="0" w:color="auto"/>
        <w:bottom w:val="none" w:sz="0" w:space="0" w:color="auto"/>
        <w:right w:val="none" w:sz="0" w:space="0" w:color="auto"/>
      </w:divBdr>
    </w:div>
    <w:div w:id="151721163">
      <w:bodyDiv w:val="1"/>
      <w:marLeft w:val="0"/>
      <w:marRight w:val="0"/>
      <w:marTop w:val="0"/>
      <w:marBottom w:val="0"/>
      <w:divBdr>
        <w:top w:val="none" w:sz="0" w:space="0" w:color="auto"/>
        <w:left w:val="none" w:sz="0" w:space="0" w:color="auto"/>
        <w:bottom w:val="none" w:sz="0" w:space="0" w:color="auto"/>
        <w:right w:val="none" w:sz="0" w:space="0" w:color="auto"/>
      </w:divBdr>
    </w:div>
    <w:div w:id="152530788">
      <w:bodyDiv w:val="1"/>
      <w:marLeft w:val="0"/>
      <w:marRight w:val="0"/>
      <w:marTop w:val="0"/>
      <w:marBottom w:val="0"/>
      <w:divBdr>
        <w:top w:val="none" w:sz="0" w:space="0" w:color="auto"/>
        <w:left w:val="none" w:sz="0" w:space="0" w:color="auto"/>
        <w:bottom w:val="none" w:sz="0" w:space="0" w:color="auto"/>
        <w:right w:val="none" w:sz="0" w:space="0" w:color="auto"/>
      </w:divBdr>
    </w:div>
    <w:div w:id="152844393">
      <w:bodyDiv w:val="1"/>
      <w:marLeft w:val="0"/>
      <w:marRight w:val="0"/>
      <w:marTop w:val="0"/>
      <w:marBottom w:val="0"/>
      <w:divBdr>
        <w:top w:val="none" w:sz="0" w:space="0" w:color="auto"/>
        <w:left w:val="none" w:sz="0" w:space="0" w:color="auto"/>
        <w:bottom w:val="none" w:sz="0" w:space="0" w:color="auto"/>
        <w:right w:val="none" w:sz="0" w:space="0" w:color="auto"/>
      </w:divBdr>
    </w:div>
    <w:div w:id="153381022">
      <w:bodyDiv w:val="1"/>
      <w:marLeft w:val="0"/>
      <w:marRight w:val="0"/>
      <w:marTop w:val="0"/>
      <w:marBottom w:val="0"/>
      <w:divBdr>
        <w:top w:val="none" w:sz="0" w:space="0" w:color="auto"/>
        <w:left w:val="none" w:sz="0" w:space="0" w:color="auto"/>
        <w:bottom w:val="none" w:sz="0" w:space="0" w:color="auto"/>
        <w:right w:val="none" w:sz="0" w:space="0" w:color="auto"/>
      </w:divBdr>
    </w:div>
    <w:div w:id="156893386">
      <w:bodyDiv w:val="1"/>
      <w:marLeft w:val="0"/>
      <w:marRight w:val="0"/>
      <w:marTop w:val="0"/>
      <w:marBottom w:val="0"/>
      <w:divBdr>
        <w:top w:val="none" w:sz="0" w:space="0" w:color="auto"/>
        <w:left w:val="none" w:sz="0" w:space="0" w:color="auto"/>
        <w:bottom w:val="none" w:sz="0" w:space="0" w:color="auto"/>
        <w:right w:val="none" w:sz="0" w:space="0" w:color="auto"/>
      </w:divBdr>
    </w:div>
    <w:div w:id="159321534">
      <w:bodyDiv w:val="1"/>
      <w:marLeft w:val="0"/>
      <w:marRight w:val="0"/>
      <w:marTop w:val="0"/>
      <w:marBottom w:val="0"/>
      <w:divBdr>
        <w:top w:val="none" w:sz="0" w:space="0" w:color="auto"/>
        <w:left w:val="none" w:sz="0" w:space="0" w:color="auto"/>
        <w:bottom w:val="none" w:sz="0" w:space="0" w:color="auto"/>
        <w:right w:val="none" w:sz="0" w:space="0" w:color="auto"/>
      </w:divBdr>
    </w:div>
    <w:div w:id="159390534">
      <w:bodyDiv w:val="1"/>
      <w:marLeft w:val="0"/>
      <w:marRight w:val="0"/>
      <w:marTop w:val="0"/>
      <w:marBottom w:val="0"/>
      <w:divBdr>
        <w:top w:val="none" w:sz="0" w:space="0" w:color="auto"/>
        <w:left w:val="none" w:sz="0" w:space="0" w:color="auto"/>
        <w:bottom w:val="none" w:sz="0" w:space="0" w:color="auto"/>
        <w:right w:val="none" w:sz="0" w:space="0" w:color="auto"/>
      </w:divBdr>
    </w:div>
    <w:div w:id="159470002">
      <w:bodyDiv w:val="1"/>
      <w:marLeft w:val="0"/>
      <w:marRight w:val="0"/>
      <w:marTop w:val="0"/>
      <w:marBottom w:val="0"/>
      <w:divBdr>
        <w:top w:val="none" w:sz="0" w:space="0" w:color="auto"/>
        <w:left w:val="none" w:sz="0" w:space="0" w:color="auto"/>
        <w:bottom w:val="none" w:sz="0" w:space="0" w:color="auto"/>
        <w:right w:val="none" w:sz="0" w:space="0" w:color="auto"/>
      </w:divBdr>
    </w:div>
    <w:div w:id="160236889">
      <w:bodyDiv w:val="1"/>
      <w:marLeft w:val="0"/>
      <w:marRight w:val="0"/>
      <w:marTop w:val="0"/>
      <w:marBottom w:val="0"/>
      <w:divBdr>
        <w:top w:val="none" w:sz="0" w:space="0" w:color="auto"/>
        <w:left w:val="none" w:sz="0" w:space="0" w:color="auto"/>
        <w:bottom w:val="none" w:sz="0" w:space="0" w:color="auto"/>
        <w:right w:val="none" w:sz="0" w:space="0" w:color="auto"/>
      </w:divBdr>
    </w:div>
    <w:div w:id="161091895">
      <w:bodyDiv w:val="1"/>
      <w:marLeft w:val="0"/>
      <w:marRight w:val="0"/>
      <w:marTop w:val="0"/>
      <w:marBottom w:val="0"/>
      <w:divBdr>
        <w:top w:val="none" w:sz="0" w:space="0" w:color="auto"/>
        <w:left w:val="none" w:sz="0" w:space="0" w:color="auto"/>
        <w:bottom w:val="none" w:sz="0" w:space="0" w:color="auto"/>
        <w:right w:val="none" w:sz="0" w:space="0" w:color="auto"/>
      </w:divBdr>
    </w:div>
    <w:div w:id="165560434">
      <w:bodyDiv w:val="1"/>
      <w:marLeft w:val="0"/>
      <w:marRight w:val="0"/>
      <w:marTop w:val="0"/>
      <w:marBottom w:val="0"/>
      <w:divBdr>
        <w:top w:val="none" w:sz="0" w:space="0" w:color="auto"/>
        <w:left w:val="none" w:sz="0" w:space="0" w:color="auto"/>
        <w:bottom w:val="none" w:sz="0" w:space="0" w:color="auto"/>
        <w:right w:val="none" w:sz="0" w:space="0" w:color="auto"/>
      </w:divBdr>
    </w:div>
    <w:div w:id="165828042">
      <w:bodyDiv w:val="1"/>
      <w:marLeft w:val="0"/>
      <w:marRight w:val="0"/>
      <w:marTop w:val="0"/>
      <w:marBottom w:val="0"/>
      <w:divBdr>
        <w:top w:val="none" w:sz="0" w:space="0" w:color="auto"/>
        <w:left w:val="none" w:sz="0" w:space="0" w:color="auto"/>
        <w:bottom w:val="none" w:sz="0" w:space="0" w:color="auto"/>
        <w:right w:val="none" w:sz="0" w:space="0" w:color="auto"/>
      </w:divBdr>
    </w:div>
    <w:div w:id="165898270">
      <w:bodyDiv w:val="1"/>
      <w:marLeft w:val="0"/>
      <w:marRight w:val="0"/>
      <w:marTop w:val="0"/>
      <w:marBottom w:val="0"/>
      <w:divBdr>
        <w:top w:val="none" w:sz="0" w:space="0" w:color="auto"/>
        <w:left w:val="none" w:sz="0" w:space="0" w:color="auto"/>
        <w:bottom w:val="none" w:sz="0" w:space="0" w:color="auto"/>
        <w:right w:val="none" w:sz="0" w:space="0" w:color="auto"/>
      </w:divBdr>
    </w:div>
    <w:div w:id="167254919">
      <w:bodyDiv w:val="1"/>
      <w:marLeft w:val="0"/>
      <w:marRight w:val="0"/>
      <w:marTop w:val="0"/>
      <w:marBottom w:val="0"/>
      <w:divBdr>
        <w:top w:val="none" w:sz="0" w:space="0" w:color="auto"/>
        <w:left w:val="none" w:sz="0" w:space="0" w:color="auto"/>
        <w:bottom w:val="none" w:sz="0" w:space="0" w:color="auto"/>
        <w:right w:val="none" w:sz="0" w:space="0" w:color="auto"/>
      </w:divBdr>
    </w:div>
    <w:div w:id="170336101">
      <w:bodyDiv w:val="1"/>
      <w:marLeft w:val="0"/>
      <w:marRight w:val="0"/>
      <w:marTop w:val="0"/>
      <w:marBottom w:val="0"/>
      <w:divBdr>
        <w:top w:val="none" w:sz="0" w:space="0" w:color="auto"/>
        <w:left w:val="none" w:sz="0" w:space="0" w:color="auto"/>
        <w:bottom w:val="none" w:sz="0" w:space="0" w:color="auto"/>
        <w:right w:val="none" w:sz="0" w:space="0" w:color="auto"/>
      </w:divBdr>
    </w:div>
    <w:div w:id="170410538">
      <w:bodyDiv w:val="1"/>
      <w:marLeft w:val="0"/>
      <w:marRight w:val="0"/>
      <w:marTop w:val="0"/>
      <w:marBottom w:val="0"/>
      <w:divBdr>
        <w:top w:val="none" w:sz="0" w:space="0" w:color="auto"/>
        <w:left w:val="none" w:sz="0" w:space="0" w:color="auto"/>
        <w:bottom w:val="none" w:sz="0" w:space="0" w:color="auto"/>
        <w:right w:val="none" w:sz="0" w:space="0" w:color="auto"/>
      </w:divBdr>
    </w:div>
    <w:div w:id="171922983">
      <w:bodyDiv w:val="1"/>
      <w:marLeft w:val="0"/>
      <w:marRight w:val="0"/>
      <w:marTop w:val="0"/>
      <w:marBottom w:val="0"/>
      <w:divBdr>
        <w:top w:val="none" w:sz="0" w:space="0" w:color="auto"/>
        <w:left w:val="none" w:sz="0" w:space="0" w:color="auto"/>
        <w:bottom w:val="none" w:sz="0" w:space="0" w:color="auto"/>
        <w:right w:val="none" w:sz="0" w:space="0" w:color="auto"/>
      </w:divBdr>
    </w:div>
    <w:div w:id="173227721">
      <w:bodyDiv w:val="1"/>
      <w:marLeft w:val="0"/>
      <w:marRight w:val="0"/>
      <w:marTop w:val="0"/>
      <w:marBottom w:val="0"/>
      <w:divBdr>
        <w:top w:val="none" w:sz="0" w:space="0" w:color="auto"/>
        <w:left w:val="none" w:sz="0" w:space="0" w:color="auto"/>
        <w:bottom w:val="none" w:sz="0" w:space="0" w:color="auto"/>
        <w:right w:val="none" w:sz="0" w:space="0" w:color="auto"/>
      </w:divBdr>
    </w:div>
    <w:div w:id="173958280">
      <w:bodyDiv w:val="1"/>
      <w:marLeft w:val="0"/>
      <w:marRight w:val="0"/>
      <w:marTop w:val="0"/>
      <w:marBottom w:val="0"/>
      <w:divBdr>
        <w:top w:val="none" w:sz="0" w:space="0" w:color="auto"/>
        <w:left w:val="none" w:sz="0" w:space="0" w:color="auto"/>
        <w:bottom w:val="none" w:sz="0" w:space="0" w:color="auto"/>
        <w:right w:val="none" w:sz="0" w:space="0" w:color="auto"/>
      </w:divBdr>
    </w:div>
    <w:div w:id="179467625">
      <w:bodyDiv w:val="1"/>
      <w:marLeft w:val="0"/>
      <w:marRight w:val="0"/>
      <w:marTop w:val="0"/>
      <w:marBottom w:val="0"/>
      <w:divBdr>
        <w:top w:val="none" w:sz="0" w:space="0" w:color="auto"/>
        <w:left w:val="none" w:sz="0" w:space="0" w:color="auto"/>
        <w:bottom w:val="none" w:sz="0" w:space="0" w:color="auto"/>
        <w:right w:val="none" w:sz="0" w:space="0" w:color="auto"/>
      </w:divBdr>
    </w:div>
    <w:div w:id="180821040">
      <w:bodyDiv w:val="1"/>
      <w:marLeft w:val="0"/>
      <w:marRight w:val="0"/>
      <w:marTop w:val="0"/>
      <w:marBottom w:val="0"/>
      <w:divBdr>
        <w:top w:val="none" w:sz="0" w:space="0" w:color="auto"/>
        <w:left w:val="none" w:sz="0" w:space="0" w:color="auto"/>
        <w:bottom w:val="none" w:sz="0" w:space="0" w:color="auto"/>
        <w:right w:val="none" w:sz="0" w:space="0" w:color="auto"/>
      </w:divBdr>
    </w:div>
    <w:div w:id="182015220">
      <w:bodyDiv w:val="1"/>
      <w:marLeft w:val="0"/>
      <w:marRight w:val="0"/>
      <w:marTop w:val="0"/>
      <w:marBottom w:val="0"/>
      <w:divBdr>
        <w:top w:val="none" w:sz="0" w:space="0" w:color="auto"/>
        <w:left w:val="none" w:sz="0" w:space="0" w:color="auto"/>
        <w:bottom w:val="none" w:sz="0" w:space="0" w:color="auto"/>
        <w:right w:val="none" w:sz="0" w:space="0" w:color="auto"/>
      </w:divBdr>
    </w:div>
    <w:div w:id="182020682">
      <w:bodyDiv w:val="1"/>
      <w:marLeft w:val="0"/>
      <w:marRight w:val="0"/>
      <w:marTop w:val="0"/>
      <w:marBottom w:val="0"/>
      <w:divBdr>
        <w:top w:val="none" w:sz="0" w:space="0" w:color="auto"/>
        <w:left w:val="none" w:sz="0" w:space="0" w:color="auto"/>
        <w:bottom w:val="none" w:sz="0" w:space="0" w:color="auto"/>
        <w:right w:val="none" w:sz="0" w:space="0" w:color="auto"/>
      </w:divBdr>
    </w:div>
    <w:div w:id="182475619">
      <w:bodyDiv w:val="1"/>
      <w:marLeft w:val="0"/>
      <w:marRight w:val="0"/>
      <w:marTop w:val="0"/>
      <w:marBottom w:val="0"/>
      <w:divBdr>
        <w:top w:val="none" w:sz="0" w:space="0" w:color="auto"/>
        <w:left w:val="none" w:sz="0" w:space="0" w:color="auto"/>
        <w:bottom w:val="none" w:sz="0" w:space="0" w:color="auto"/>
        <w:right w:val="none" w:sz="0" w:space="0" w:color="auto"/>
      </w:divBdr>
    </w:div>
    <w:div w:id="182480876">
      <w:bodyDiv w:val="1"/>
      <w:marLeft w:val="0"/>
      <w:marRight w:val="0"/>
      <w:marTop w:val="0"/>
      <w:marBottom w:val="0"/>
      <w:divBdr>
        <w:top w:val="none" w:sz="0" w:space="0" w:color="auto"/>
        <w:left w:val="none" w:sz="0" w:space="0" w:color="auto"/>
        <w:bottom w:val="none" w:sz="0" w:space="0" w:color="auto"/>
        <w:right w:val="none" w:sz="0" w:space="0" w:color="auto"/>
      </w:divBdr>
    </w:div>
    <w:div w:id="183326746">
      <w:bodyDiv w:val="1"/>
      <w:marLeft w:val="0"/>
      <w:marRight w:val="0"/>
      <w:marTop w:val="0"/>
      <w:marBottom w:val="0"/>
      <w:divBdr>
        <w:top w:val="none" w:sz="0" w:space="0" w:color="auto"/>
        <w:left w:val="none" w:sz="0" w:space="0" w:color="auto"/>
        <w:bottom w:val="none" w:sz="0" w:space="0" w:color="auto"/>
        <w:right w:val="none" w:sz="0" w:space="0" w:color="auto"/>
      </w:divBdr>
    </w:div>
    <w:div w:id="184291427">
      <w:bodyDiv w:val="1"/>
      <w:marLeft w:val="0"/>
      <w:marRight w:val="0"/>
      <w:marTop w:val="0"/>
      <w:marBottom w:val="0"/>
      <w:divBdr>
        <w:top w:val="none" w:sz="0" w:space="0" w:color="auto"/>
        <w:left w:val="none" w:sz="0" w:space="0" w:color="auto"/>
        <w:bottom w:val="none" w:sz="0" w:space="0" w:color="auto"/>
        <w:right w:val="none" w:sz="0" w:space="0" w:color="auto"/>
      </w:divBdr>
    </w:div>
    <w:div w:id="186722085">
      <w:bodyDiv w:val="1"/>
      <w:marLeft w:val="0"/>
      <w:marRight w:val="0"/>
      <w:marTop w:val="0"/>
      <w:marBottom w:val="0"/>
      <w:divBdr>
        <w:top w:val="none" w:sz="0" w:space="0" w:color="auto"/>
        <w:left w:val="none" w:sz="0" w:space="0" w:color="auto"/>
        <w:bottom w:val="none" w:sz="0" w:space="0" w:color="auto"/>
        <w:right w:val="none" w:sz="0" w:space="0" w:color="auto"/>
      </w:divBdr>
    </w:div>
    <w:div w:id="189294801">
      <w:bodyDiv w:val="1"/>
      <w:marLeft w:val="0"/>
      <w:marRight w:val="0"/>
      <w:marTop w:val="0"/>
      <w:marBottom w:val="0"/>
      <w:divBdr>
        <w:top w:val="none" w:sz="0" w:space="0" w:color="auto"/>
        <w:left w:val="none" w:sz="0" w:space="0" w:color="auto"/>
        <w:bottom w:val="none" w:sz="0" w:space="0" w:color="auto"/>
        <w:right w:val="none" w:sz="0" w:space="0" w:color="auto"/>
      </w:divBdr>
    </w:div>
    <w:div w:id="190148995">
      <w:bodyDiv w:val="1"/>
      <w:marLeft w:val="0"/>
      <w:marRight w:val="0"/>
      <w:marTop w:val="0"/>
      <w:marBottom w:val="0"/>
      <w:divBdr>
        <w:top w:val="none" w:sz="0" w:space="0" w:color="auto"/>
        <w:left w:val="none" w:sz="0" w:space="0" w:color="auto"/>
        <w:bottom w:val="none" w:sz="0" w:space="0" w:color="auto"/>
        <w:right w:val="none" w:sz="0" w:space="0" w:color="auto"/>
      </w:divBdr>
    </w:div>
    <w:div w:id="192576974">
      <w:bodyDiv w:val="1"/>
      <w:marLeft w:val="0"/>
      <w:marRight w:val="0"/>
      <w:marTop w:val="0"/>
      <w:marBottom w:val="0"/>
      <w:divBdr>
        <w:top w:val="none" w:sz="0" w:space="0" w:color="auto"/>
        <w:left w:val="none" w:sz="0" w:space="0" w:color="auto"/>
        <w:bottom w:val="none" w:sz="0" w:space="0" w:color="auto"/>
        <w:right w:val="none" w:sz="0" w:space="0" w:color="auto"/>
      </w:divBdr>
    </w:div>
    <w:div w:id="193420126">
      <w:bodyDiv w:val="1"/>
      <w:marLeft w:val="0"/>
      <w:marRight w:val="0"/>
      <w:marTop w:val="0"/>
      <w:marBottom w:val="0"/>
      <w:divBdr>
        <w:top w:val="none" w:sz="0" w:space="0" w:color="auto"/>
        <w:left w:val="none" w:sz="0" w:space="0" w:color="auto"/>
        <w:bottom w:val="none" w:sz="0" w:space="0" w:color="auto"/>
        <w:right w:val="none" w:sz="0" w:space="0" w:color="auto"/>
      </w:divBdr>
    </w:div>
    <w:div w:id="194202377">
      <w:bodyDiv w:val="1"/>
      <w:marLeft w:val="0"/>
      <w:marRight w:val="0"/>
      <w:marTop w:val="0"/>
      <w:marBottom w:val="0"/>
      <w:divBdr>
        <w:top w:val="none" w:sz="0" w:space="0" w:color="auto"/>
        <w:left w:val="none" w:sz="0" w:space="0" w:color="auto"/>
        <w:bottom w:val="none" w:sz="0" w:space="0" w:color="auto"/>
        <w:right w:val="none" w:sz="0" w:space="0" w:color="auto"/>
      </w:divBdr>
    </w:div>
    <w:div w:id="194732955">
      <w:bodyDiv w:val="1"/>
      <w:marLeft w:val="0"/>
      <w:marRight w:val="0"/>
      <w:marTop w:val="0"/>
      <w:marBottom w:val="0"/>
      <w:divBdr>
        <w:top w:val="none" w:sz="0" w:space="0" w:color="auto"/>
        <w:left w:val="none" w:sz="0" w:space="0" w:color="auto"/>
        <w:bottom w:val="none" w:sz="0" w:space="0" w:color="auto"/>
        <w:right w:val="none" w:sz="0" w:space="0" w:color="auto"/>
      </w:divBdr>
    </w:div>
    <w:div w:id="195506983">
      <w:bodyDiv w:val="1"/>
      <w:marLeft w:val="0"/>
      <w:marRight w:val="0"/>
      <w:marTop w:val="0"/>
      <w:marBottom w:val="0"/>
      <w:divBdr>
        <w:top w:val="none" w:sz="0" w:space="0" w:color="auto"/>
        <w:left w:val="none" w:sz="0" w:space="0" w:color="auto"/>
        <w:bottom w:val="none" w:sz="0" w:space="0" w:color="auto"/>
        <w:right w:val="none" w:sz="0" w:space="0" w:color="auto"/>
      </w:divBdr>
    </w:div>
    <w:div w:id="196698179">
      <w:bodyDiv w:val="1"/>
      <w:marLeft w:val="0"/>
      <w:marRight w:val="0"/>
      <w:marTop w:val="0"/>
      <w:marBottom w:val="0"/>
      <w:divBdr>
        <w:top w:val="none" w:sz="0" w:space="0" w:color="auto"/>
        <w:left w:val="none" w:sz="0" w:space="0" w:color="auto"/>
        <w:bottom w:val="none" w:sz="0" w:space="0" w:color="auto"/>
        <w:right w:val="none" w:sz="0" w:space="0" w:color="auto"/>
      </w:divBdr>
    </w:div>
    <w:div w:id="198201420">
      <w:bodyDiv w:val="1"/>
      <w:marLeft w:val="0"/>
      <w:marRight w:val="0"/>
      <w:marTop w:val="0"/>
      <w:marBottom w:val="0"/>
      <w:divBdr>
        <w:top w:val="none" w:sz="0" w:space="0" w:color="auto"/>
        <w:left w:val="none" w:sz="0" w:space="0" w:color="auto"/>
        <w:bottom w:val="none" w:sz="0" w:space="0" w:color="auto"/>
        <w:right w:val="none" w:sz="0" w:space="0" w:color="auto"/>
      </w:divBdr>
    </w:div>
    <w:div w:id="200555257">
      <w:bodyDiv w:val="1"/>
      <w:marLeft w:val="0"/>
      <w:marRight w:val="0"/>
      <w:marTop w:val="0"/>
      <w:marBottom w:val="0"/>
      <w:divBdr>
        <w:top w:val="none" w:sz="0" w:space="0" w:color="auto"/>
        <w:left w:val="none" w:sz="0" w:space="0" w:color="auto"/>
        <w:bottom w:val="none" w:sz="0" w:space="0" w:color="auto"/>
        <w:right w:val="none" w:sz="0" w:space="0" w:color="auto"/>
      </w:divBdr>
    </w:div>
    <w:div w:id="200822813">
      <w:bodyDiv w:val="1"/>
      <w:marLeft w:val="0"/>
      <w:marRight w:val="0"/>
      <w:marTop w:val="0"/>
      <w:marBottom w:val="0"/>
      <w:divBdr>
        <w:top w:val="none" w:sz="0" w:space="0" w:color="auto"/>
        <w:left w:val="none" w:sz="0" w:space="0" w:color="auto"/>
        <w:bottom w:val="none" w:sz="0" w:space="0" w:color="auto"/>
        <w:right w:val="none" w:sz="0" w:space="0" w:color="auto"/>
      </w:divBdr>
    </w:div>
    <w:div w:id="204370430">
      <w:bodyDiv w:val="1"/>
      <w:marLeft w:val="0"/>
      <w:marRight w:val="0"/>
      <w:marTop w:val="0"/>
      <w:marBottom w:val="0"/>
      <w:divBdr>
        <w:top w:val="none" w:sz="0" w:space="0" w:color="auto"/>
        <w:left w:val="none" w:sz="0" w:space="0" w:color="auto"/>
        <w:bottom w:val="none" w:sz="0" w:space="0" w:color="auto"/>
        <w:right w:val="none" w:sz="0" w:space="0" w:color="auto"/>
      </w:divBdr>
    </w:div>
    <w:div w:id="204409485">
      <w:bodyDiv w:val="1"/>
      <w:marLeft w:val="0"/>
      <w:marRight w:val="0"/>
      <w:marTop w:val="0"/>
      <w:marBottom w:val="0"/>
      <w:divBdr>
        <w:top w:val="none" w:sz="0" w:space="0" w:color="auto"/>
        <w:left w:val="none" w:sz="0" w:space="0" w:color="auto"/>
        <w:bottom w:val="none" w:sz="0" w:space="0" w:color="auto"/>
        <w:right w:val="none" w:sz="0" w:space="0" w:color="auto"/>
      </w:divBdr>
    </w:div>
    <w:div w:id="205677139">
      <w:bodyDiv w:val="1"/>
      <w:marLeft w:val="0"/>
      <w:marRight w:val="0"/>
      <w:marTop w:val="0"/>
      <w:marBottom w:val="0"/>
      <w:divBdr>
        <w:top w:val="none" w:sz="0" w:space="0" w:color="auto"/>
        <w:left w:val="none" w:sz="0" w:space="0" w:color="auto"/>
        <w:bottom w:val="none" w:sz="0" w:space="0" w:color="auto"/>
        <w:right w:val="none" w:sz="0" w:space="0" w:color="auto"/>
      </w:divBdr>
    </w:div>
    <w:div w:id="205728090">
      <w:bodyDiv w:val="1"/>
      <w:marLeft w:val="0"/>
      <w:marRight w:val="0"/>
      <w:marTop w:val="0"/>
      <w:marBottom w:val="0"/>
      <w:divBdr>
        <w:top w:val="none" w:sz="0" w:space="0" w:color="auto"/>
        <w:left w:val="none" w:sz="0" w:space="0" w:color="auto"/>
        <w:bottom w:val="none" w:sz="0" w:space="0" w:color="auto"/>
        <w:right w:val="none" w:sz="0" w:space="0" w:color="auto"/>
      </w:divBdr>
    </w:div>
    <w:div w:id="206259030">
      <w:bodyDiv w:val="1"/>
      <w:marLeft w:val="0"/>
      <w:marRight w:val="0"/>
      <w:marTop w:val="0"/>
      <w:marBottom w:val="0"/>
      <w:divBdr>
        <w:top w:val="none" w:sz="0" w:space="0" w:color="auto"/>
        <w:left w:val="none" w:sz="0" w:space="0" w:color="auto"/>
        <w:bottom w:val="none" w:sz="0" w:space="0" w:color="auto"/>
        <w:right w:val="none" w:sz="0" w:space="0" w:color="auto"/>
      </w:divBdr>
    </w:div>
    <w:div w:id="206531300">
      <w:bodyDiv w:val="1"/>
      <w:marLeft w:val="0"/>
      <w:marRight w:val="0"/>
      <w:marTop w:val="0"/>
      <w:marBottom w:val="0"/>
      <w:divBdr>
        <w:top w:val="none" w:sz="0" w:space="0" w:color="auto"/>
        <w:left w:val="none" w:sz="0" w:space="0" w:color="auto"/>
        <w:bottom w:val="none" w:sz="0" w:space="0" w:color="auto"/>
        <w:right w:val="none" w:sz="0" w:space="0" w:color="auto"/>
      </w:divBdr>
    </w:div>
    <w:div w:id="208878120">
      <w:bodyDiv w:val="1"/>
      <w:marLeft w:val="0"/>
      <w:marRight w:val="0"/>
      <w:marTop w:val="0"/>
      <w:marBottom w:val="0"/>
      <w:divBdr>
        <w:top w:val="none" w:sz="0" w:space="0" w:color="auto"/>
        <w:left w:val="none" w:sz="0" w:space="0" w:color="auto"/>
        <w:bottom w:val="none" w:sz="0" w:space="0" w:color="auto"/>
        <w:right w:val="none" w:sz="0" w:space="0" w:color="auto"/>
      </w:divBdr>
    </w:div>
    <w:div w:id="210115477">
      <w:bodyDiv w:val="1"/>
      <w:marLeft w:val="0"/>
      <w:marRight w:val="0"/>
      <w:marTop w:val="0"/>
      <w:marBottom w:val="0"/>
      <w:divBdr>
        <w:top w:val="none" w:sz="0" w:space="0" w:color="auto"/>
        <w:left w:val="none" w:sz="0" w:space="0" w:color="auto"/>
        <w:bottom w:val="none" w:sz="0" w:space="0" w:color="auto"/>
        <w:right w:val="none" w:sz="0" w:space="0" w:color="auto"/>
      </w:divBdr>
    </w:div>
    <w:div w:id="210576855">
      <w:bodyDiv w:val="1"/>
      <w:marLeft w:val="0"/>
      <w:marRight w:val="0"/>
      <w:marTop w:val="0"/>
      <w:marBottom w:val="0"/>
      <w:divBdr>
        <w:top w:val="none" w:sz="0" w:space="0" w:color="auto"/>
        <w:left w:val="none" w:sz="0" w:space="0" w:color="auto"/>
        <w:bottom w:val="none" w:sz="0" w:space="0" w:color="auto"/>
        <w:right w:val="none" w:sz="0" w:space="0" w:color="auto"/>
      </w:divBdr>
    </w:div>
    <w:div w:id="211890011">
      <w:bodyDiv w:val="1"/>
      <w:marLeft w:val="0"/>
      <w:marRight w:val="0"/>
      <w:marTop w:val="0"/>
      <w:marBottom w:val="0"/>
      <w:divBdr>
        <w:top w:val="none" w:sz="0" w:space="0" w:color="auto"/>
        <w:left w:val="none" w:sz="0" w:space="0" w:color="auto"/>
        <w:bottom w:val="none" w:sz="0" w:space="0" w:color="auto"/>
        <w:right w:val="none" w:sz="0" w:space="0" w:color="auto"/>
      </w:divBdr>
    </w:div>
    <w:div w:id="213977013">
      <w:bodyDiv w:val="1"/>
      <w:marLeft w:val="0"/>
      <w:marRight w:val="0"/>
      <w:marTop w:val="0"/>
      <w:marBottom w:val="0"/>
      <w:divBdr>
        <w:top w:val="none" w:sz="0" w:space="0" w:color="auto"/>
        <w:left w:val="none" w:sz="0" w:space="0" w:color="auto"/>
        <w:bottom w:val="none" w:sz="0" w:space="0" w:color="auto"/>
        <w:right w:val="none" w:sz="0" w:space="0" w:color="auto"/>
      </w:divBdr>
    </w:div>
    <w:div w:id="214895646">
      <w:bodyDiv w:val="1"/>
      <w:marLeft w:val="0"/>
      <w:marRight w:val="0"/>
      <w:marTop w:val="0"/>
      <w:marBottom w:val="0"/>
      <w:divBdr>
        <w:top w:val="none" w:sz="0" w:space="0" w:color="auto"/>
        <w:left w:val="none" w:sz="0" w:space="0" w:color="auto"/>
        <w:bottom w:val="none" w:sz="0" w:space="0" w:color="auto"/>
        <w:right w:val="none" w:sz="0" w:space="0" w:color="auto"/>
      </w:divBdr>
    </w:div>
    <w:div w:id="215901067">
      <w:bodyDiv w:val="1"/>
      <w:marLeft w:val="0"/>
      <w:marRight w:val="0"/>
      <w:marTop w:val="0"/>
      <w:marBottom w:val="0"/>
      <w:divBdr>
        <w:top w:val="none" w:sz="0" w:space="0" w:color="auto"/>
        <w:left w:val="none" w:sz="0" w:space="0" w:color="auto"/>
        <w:bottom w:val="none" w:sz="0" w:space="0" w:color="auto"/>
        <w:right w:val="none" w:sz="0" w:space="0" w:color="auto"/>
      </w:divBdr>
    </w:div>
    <w:div w:id="216937809">
      <w:bodyDiv w:val="1"/>
      <w:marLeft w:val="0"/>
      <w:marRight w:val="0"/>
      <w:marTop w:val="0"/>
      <w:marBottom w:val="0"/>
      <w:divBdr>
        <w:top w:val="none" w:sz="0" w:space="0" w:color="auto"/>
        <w:left w:val="none" w:sz="0" w:space="0" w:color="auto"/>
        <w:bottom w:val="none" w:sz="0" w:space="0" w:color="auto"/>
        <w:right w:val="none" w:sz="0" w:space="0" w:color="auto"/>
      </w:divBdr>
    </w:div>
    <w:div w:id="217018062">
      <w:bodyDiv w:val="1"/>
      <w:marLeft w:val="0"/>
      <w:marRight w:val="0"/>
      <w:marTop w:val="0"/>
      <w:marBottom w:val="0"/>
      <w:divBdr>
        <w:top w:val="none" w:sz="0" w:space="0" w:color="auto"/>
        <w:left w:val="none" w:sz="0" w:space="0" w:color="auto"/>
        <w:bottom w:val="none" w:sz="0" w:space="0" w:color="auto"/>
        <w:right w:val="none" w:sz="0" w:space="0" w:color="auto"/>
      </w:divBdr>
    </w:div>
    <w:div w:id="217669974">
      <w:bodyDiv w:val="1"/>
      <w:marLeft w:val="0"/>
      <w:marRight w:val="0"/>
      <w:marTop w:val="0"/>
      <w:marBottom w:val="0"/>
      <w:divBdr>
        <w:top w:val="none" w:sz="0" w:space="0" w:color="auto"/>
        <w:left w:val="none" w:sz="0" w:space="0" w:color="auto"/>
        <w:bottom w:val="none" w:sz="0" w:space="0" w:color="auto"/>
        <w:right w:val="none" w:sz="0" w:space="0" w:color="auto"/>
      </w:divBdr>
    </w:div>
    <w:div w:id="218782008">
      <w:bodyDiv w:val="1"/>
      <w:marLeft w:val="0"/>
      <w:marRight w:val="0"/>
      <w:marTop w:val="0"/>
      <w:marBottom w:val="0"/>
      <w:divBdr>
        <w:top w:val="none" w:sz="0" w:space="0" w:color="auto"/>
        <w:left w:val="none" w:sz="0" w:space="0" w:color="auto"/>
        <w:bottom w:val="none" w:sz="0" w:space="0" w:color="auto"/>
        <w:right w:val="none" w:sz="0" w:space="0" w:color="auto"/>
      </w:divBdr>
    </w:div>
    <w:div w:id="219291588">
      <w:bodyDiv w:val="1"/>
      <w:marLeft w:val="0"/>
      <w:marRight w:val="0"/>
      <w:marTop w:val="0"/>
      <w:marBottom w:val="0"/>
      <w:divBdr>
        <w:top w:val="none" w:sz="0" w:space="0" w:color="auto"/>
        <w:left w:val="none" w:sz="0" w:space="0" w:color="auto"/>
        <w:bottom w:val="none" w:sz="0" w:space="0" w:color="auto"/>
        <w:right w:val="none" w:sz="0" w:space="0" w:color="auto"/>
      </w:divBdr>
    </w:div>
    <w:div w:id="221646652">
      <w:bodyDiv w:val="1"/>
      <w:marLeft w:val="0"/>
      <w:marRight w:val="0"/>
      <w:marTop w:val="0"/>
      <w:marBottom w:val="0"/>
      <w:divBdr>
        <w:top w:val="none" w:sz="0" w:space="0" w:color="auto"/>
        <w:left w:val="none" w:sz="0" w:space="0" w:color="auto"/>
        <w:bottom w:val="none" w:sz="0" w:space="0" w:color="auto"/>
        <w:right w:val="none" w:sz="0" w:space="0" w:color="auto"/>
      </w:divBdr>
    </w:div>
    <w:div w:id="222715376">
      <w:bodyDiv w:val="1"/>
      <w:marLeft w:val="0"/>
      <w:marRight w:val="0"/>
      <w:marTop w:val="0"/>
      <w:marBottom w:val="0"/>
      <w:divBdr>
        <w:top w:val="none" w:sz="0" w:space="0" w:color="auto"/>
        <w:left w:val="none" w:sz="0" w:space="0" w:color="auto"/>
        <w:bottom w:val="none" w:sz="0" w:space="0" w:color="auto"/>
        <w:right w:val="none" w:sz="0" w:space="0" w:color="auto"/>
      </w:divBdr>
    </w:div>
    <w:div w:id="222722919">
      <w:bodyDiv w:val="1"/>
      <w:marLeft w:val="0"/>
      <w:marRight w:val="0"/>
      <w:marTop w:val="0"/>
      <w:marBottom w:val="0"/>
      <w:divBdr>
        <w:top w:val="none" w:sz="0" w:space="0" w:color="auto"/>
        <w:left w:val="none" w:sz="0" w:space="0" w:color="auto"/>
        <w:bottom w:val="none" w:sz="0" w:space="0" w:color="auto"/>
        <w:right w:val="none" w:sz="0" w:space="0" w:color="auto"/>
      </w:divBdr>
    </w:div>
    <w:div w:id="223296745">
      <w:bodyDiv w:val="1"/>
      <w:marLeft w:val="0"/>
      <w:marRight w:val="0"/>
      <w:marTop w:val="0"/>
      <w:marBottom w:val="0"/>
      <w:divBdr>
        <w:top w:val="none" w:sz="0" w:space="0" w:color="auto"/>
        <w:left w:val="none" w:sz="0" w:space="0" w:color="auto"/>
        <w:bottom w:val="none" w:sz="0" w:space="0" w:color="auto"/>
        <w:right w:val="none" w:sz="0" w:space="0" w:color="auto"/>
      </w:divBdr>
    </w:div>
    <w:div w:id="223614025">
      <w:bodyDiv w:val="1"/>
      <w:marLeft w:val="0"/>
      <w:marRight w:val="0"/>
      <w:marTop w:val="0"/>
      <w:marBottom w:val="0"/>
      <w:divBdr>
        <w:top w:val="none" w:sz="0" w:space="0" w:color="auto"/>
        <w:left w:val="none" w:sz="0" w:space="0" w:color="auto"/>
        <w:bottom w:val="none" w:sz="0" w:space="0" w:color="auto"/>
        <w:right w:val="none" w:sz="0" w:space="0" w:color="auto"/>
      </w:divBdr>
    </w:div>
    <w:div w:id="228074062">
      <w:bodyDiv w:val="1"/>
      <w:marLeft w:val="0"/>
      <w:marRight w:val="0"/>
      <w:marTop w:val="0"/>
      <w:marBottom w:val="0"/>
      <w:divBdr>
        <w:top w:val="none" w:sz="0" w:space="0" w:color="auto"/>
        <w:left w:val="none" w:sz="0" w:space="0" w:color="auto"/>
        <w:bottom w:val="none" w:sz="0" w:space="0" w:color="auto"/>
        <w:right w:val="none" w:sz="0" w:space="0" w:color="auto"/>
      </w:divBdr>
    </w:div>
    <w:div w:id="228351380">
      <w:bodyDiv w:val="1"/>
      <w:marLeft w:val="0"/>
      <w:marRight w:val="0"/>
      <w:marTop w:val="0"/>
      <w:marBottom w:val="0"/>
      <w:divBdr>
        <w:top w:val="none" w:sz="0" w:space="0" w:color="auto"/>
        <w:left w:val="none" w:sz="0" w:space="0" w:color="auto"/>
        <w:bottom w:val="none" w:sz="0" w:space="0" w:color="auto"/>
        <w:right w:val="none" w:sz="0" w:space="0" w:color="auto"/>
      </w:divBdr>
    </w:div>
    <w:div w:id="229655791">
      <w:bodyDiv w:val="1"/>
      <w:marLeft w:val="0"/>
      <w:marRight w:val="0"/>
      <w:marTop w:val="0"/>
      <w:marBottom w:val="0"/>
      <w:divBdr>
        <w:top w:val="none" w:sz="0" w:space="0" w:color="auto"/>
        <w:left w:val="none" w:sz="0" w:space="0" w:color="auto"/>
        <w:bottom w:val="none" w:sz="0" w:space="0" w:color="auto"/>
        <w:right w:val="none" w:sz="0" w:space="0" w:color="auto"/>
      </w:divBdr>
    </w:div>
    <w:div w:id="229972917">
      <w:bodyDiv w:val="1"/>
      <w:marLeft w:val="0"/>
      <w:marRight w:val="0"/>
      <w:marTop w:val="0"/>
      <w:marBottom w:val="0"/>
      <w:divBdr>
        <w:top w:val="none" w:sz="0" w:space="0" w:color="auto"/>
        <w:left w:val="none" w:sz="0" w:space="0" w:color="auto"/>
        <w:bottom w:val="none" w:sz="0" w:space="0" w:color="auto"/>
        <w:right w:val="none" w:sz="0" w:space="0" w:color="auto"/>
      </w:divBdr>
    </w:div>
    <w:div w:id="230239045">
      <w:bodyDiv w:val="1"/>
      <w:marLeft w:val="0"/>
      <w:marRight w:val="0"/>
      <w:marTop w:val="0"/>
      <w:marBottom w:val="0"/>
      <w:divBdr>
        <w:top w:val="none" w:sz="0" w:space="0" w:color="auto"/>
        <w:left w:val="none" w:sz="0" w:space="0" w:color="auto"/>
        <w:bottom w:val="none" w:sz="0" w:space="0" w:color="auto"/>
        <w:right w:val="none" w:sz="0" w:space="0" w:color="auto"/>
      </w:divBdr>
    </w:div>
    <w:div w:id="230578454">
      <w:bodyDiv w:val="1"/>
      <w:marLeft w:val="0"/>
      <w:marRight w:val="0"/>
      <w:marTop w:val="0"/>
      <w:marBottom w:val="0"/>
      <w:divBdr>
        <w:top w:val="none" w:sz="0" w:space="0" w:color="auto"/>
        <w:left w:val="none" w:sz="0" w:space="0" w:color="auto"/>
        <w:bottom w:val="none" w:sz="0" w:space="0" w:color="auto"/>
        <w:right w:val="none" w:sz="0" w:space="0" w:color="auto"/>
      </w:divBdr>
    </w:div>
    <w:div w:id="231237578">
      <w:bodyDiv w:val="1"/>
      <w:marLeft w:val="0"/>
      <w:marRight w:val="0"/>
      <w:marTop w:val="0"/>
      <w:marBottom w:val="0"/>
      <w:divBdr>
        <w:top w:val="none" w:sz="0" w:space="0" w:color="auto"/>
        <w:left w:val="none" w:sz="0" w:space="0" w:color="auto"/>
        <w:bottom w:val="none" w:sz="0" w:space="0" w:color="auto"/>
        <w:right w:val="none" w:sz="0" w:space="0" w:color="auto"/>
      </w:divBdr>
    </w:div>
    <w:div w:id="231355409">
      <w:bodyDiv w:val="1"/>
      <w:marLeft w:val="0"/>
      <w:marRight w:val="0"/>
      <w:marTop w:val="0"/>
      <w:marBottom w:val="0"/>
      <w:divBdr>
        <w:top w:val="none" w:sz="0" w:space="0" w:color="auto"/>
        <w:left w:val="none" w:sz="0" w:space="0" w:color="auto"/>
        <w:bottom w:val="none" w:sz="0" w:space="0" w:color="auto"/>
        <w:right w:val="none" w:sz="0" w:space="0" w:color="auto"/>
      </w:divBdr>
    </w:div>
    <w:div w:id="231621780">
      <w:bodyDiv w:val="1"/>
      <w:marLeft w:val="0"/>
      <w:marRight w:val="0"/>
      <w:marTop w:val="0"/>
      <w:marBottom w:val="0"/>
      <w:divBdr>
        <w:top w:val="none" w:sz="0" w:space="0" w:color="auto"/>
        <w:left w:val="none" w:sz="0" w:space="0" w:color="auto"/>
        <w:bottom w:val="none" w:sz="0" w:space="0" w:color="auto"/>
        <w:right w:val="none" w:sz="0" w:space="0" w:color="auto"/>
      </w:divBdr>
    </w:div>
    <w:div w:id="232280357">
      <w:bodyDiv w:val="1"/>
      <w:marLeft w:val="0"/>
      <w:marRight w:val="0"/>
      <w:marTop w:val="0"/>
      <w:marBottom w:val="0"/>
      <w:divBdr>
        <w:top w:val="none" w:sz="0" w:space="0" w:color="auto"/>
        <w:left w:val="none" w:sz="0" w:space="0" w:color="auto"/>
        <w:bottom w:val="none" w:sz="0" w:space="0" w:color="auto"/>
        <w:right w:val="none" w:sz="0" w:space="0" w:color="auto"/>
      </w:divBdr>
    </w:div>
    <w:div w:id="233127835">
      <w:bodyDiv w:val="1"/>
      <w:marLeft w:val="0"/>
      <w:marRight w:val="0"/>
      <w:marTop w:val="0"/>
      <w:marBottom w:val="0"/>
      <w:divBdr>
        <w:top w:val="none" w:sz="0" w:space="0" w:color="auto"/>
        <w:left w:val="none" w:sz="0" w:space="0" w:color="auto"/>
        <w:bottom w:val="none" w:sz="0" w:space="0" w:color="auto"/>
        <w:right w:val="none" w:sz="0" w:space="0" w:color="auto"/>
      </w:divBdr>
    </w:div>
    <w:div w:id="240793306">
      <w:bodyDiv w:val="1"/>
      <w:marLeft w:val="0"/>
      <w:marRight w:val="0"/>
      <w:marTop w:val="0"/>
      <w:marBottom w:val="0"/>
      <w:divBdr>
        <w:top w:val="none" w:sz="0" w:space="0" w:color="auto"/>
        <w:left w:val="none" w:sz="0" w:space="0" w:color="auto"/>
        <w:bottom w:val="none" w:sz="0" w:space="0" w:color="auto"/>
        <w:right w:val="none" w:sz="0" w:space="0" w:color="auto"/>
      </w:divBdr>
    </w:div>
    <w:div w:id="241305020">
      <w:bodyDiv w:val="1"/>
      <w:marLeft w:val="0"/>
      <w:marRight w:val="0"/>
      <w:marTop w:val="0"/>
      <w:marBottom w:val="0"/>
      <w:divBdr>
        <w:top w:val="none" w:sz="0" w:space="0" w:color="auto"/>
        <w:left w:val="none" w:sz="0" w:space="0" w:color="auto"/>
        <w:bottom w:val="none" w:sz="0" w:space="0" w:color="auto"/>
        <w:right w:val="none" w:sz="0" w:space="0" w:color="auto"/>
      </w:divBdr>
    </w:div>
    <w:div w:id="241910629">
      <w:bodyDiv w:val="1"/>
      <w:marLeft w:val="0"/>
      <w:marRight w:val="0"/>
      <w:marTop w:val="0"/>
      <w:marBottom w:val="0"/>
      <w:divBdr>
        <w:top w:val="none" w:sz="0" w:space="0" w:color="auto"/>
        <w:left w:val="none" w:sz="0" w:space="0" w:color="auto"/>
        <w:bottom w:val="none" w:sz="0" w:space="0" w:color="auto"/>
        <w:right w:val="none" w:sz="0" w:space="0" w:color="auto"/>
      </w:divBdr>
    </w:div>
    <w:div w:id="242033945">
      <w:bodyDiv w:val="1"/>
      <w:marLeft w:val="0"/>
      <w:marRight w:val="0"/>
      <w:marTop w:val="0"/>
      <w:marBottom w:val="0"/>
      <w:divBdr>
        <w:top w:val="none" w:sz="0" w:space="0" w:color="auto"/>
        <w:left w:val="none" w:sz="0" w:space="0" w:color="auto"/>
        <w:bottom w:val="none" w:sz="0" w:space="0" w:color="auto"/>
        <w:right w:val="none" w:sz="0" w:space="0" w:color="auto"/>
      </w:divBdr>
    </w:div>
    <w:div w:id="242180310">
      <w:bodyDiv w:val="1"/>
      <w:marLeft w:val="0"/>
      <w:marRight w:val="0"/>
      <w:marTop w:val="0"/>
      <w:marBottom w:val="0"/>
      <w:divBdr>
        <w:top w:val="none" w:sz="0" w:space="0" w:color="auto"/>
        <w:left w:val="none" w:sz="0" w:space="0" w:color="auto"/>
        <w:bottom w:val="none" w:sz="0" w:space="0" w:color="auto"/>
        <w:right w:val="none" w:sz="0" w:space="0" w:color="auto"/>
      </w:divBdr>
    </w:div>
    <w:div w:id="247617041">
      <w:bodyDiv w:val="1"/>
      <w:marLeft w:val="0"/>
      <w:marRight w:val="0"/>
      <w:marTop w:val="0"/>
      <w:marBottom w:val="0"/>
      <w:divBdr>
        <w:top w:val="none" w:sz="0" w:space="0" w:color="auto"/>
        <w:left w:val="none" w:sz="0" w:space="0" w:color="auto"/>
        <w:bottom w:val="none" w:sz="0" w:space="0" w:color="auto"/>
        <w:right w:val="none" w:sz="0" w:space="0" w:color="auto"/>
      </w:divBdr>
    </w:div>
    <w:div w:id="247737483">
      <w:bodyDiv w:val="1"/>
      <w:marLeft w:val="0"/>
      <w:marRight w:val="0"/>
      <w:marTop w:val="0"/>
      <w:marBottom w:val="0"/>
      <w:divBdr>
        <w:top w:val="none" w:sz="0" w:space="0" w:color="auto"/>
        <w:left w:val="none" w:sz="0" w:space="0" w:color="auto"/>
        <w:bottom w:val="none" w:sz="0" w:space="0" w:color="auto"/>
        <w:right w:val="none" w:sz="0" w:space="0" w:color="auto"/>
      </w:divBdr>
    </w:div>
    <w:div w:id="248194392">
      <w:bodyDiv w:val="1"/>
      <w:marLeft w:val="0"/>
      <w:marRight w:val="0"/>
      <w:marTop w:val="0"/>
      <w:marBottom w:val="0"/>
      <w:divBdr>
        <w:top w:val="none" w:sz="0" w:space="0" w:color="auto"/>
        <w:left w:val="none" w:sz="0" w:space="0" w:color="auto"/>
        <w:bottom w:val="none" w:sz="0" w:space="0" w:color="auto"/>
        <w:right w:val="none" w:sz="0" w:space="0" w:color="auto"/>
      </w:divBdr>
    </w:div>
    <w:div w:id="249655247">
      <w:bodyDiv w:val="1"/>
      <w:marLeft w:val="0"/>
      <w:marRight w:val="0"/>
      <w:marTop w:val="0"/>
      <w:marBottom w:val="0"/>
      <w:divBdr>
        <w:top w:val="none" w:sz="0" w:space="0" w:color="auto"/>
        <w:left w:val="none" w:sz="0" w:space="0" w:color="auto"/>
        <w:bottom w:val="none" w:sz="0" w:space="0" w:color="auto"/>
        <w:right w:val="none" w:sz="0" w:space="0" w:color="auto"/>
      </w:divBdr>
    </w:div>
    <w:div w:id="249779234">
      <w:bodyDiv w:val="1"/>
      <w:marLeft w:val="0"/>
      <w:marRight w:val="0"/>
      <w:marTop w:val="0"/>
      <w:marBottom w:val="0"/>
      <w:divBdr>
        <w:top w:val="none" w:sz="0" w:space="0" w:color="auto"/>
        <w:left w:val="none" w:sz="0" w:space="0" w:color="auto"/>
        <w:bottom w:val="none" w:sz="0" w:space="0" w:color="auto"/>
        <w:right w:val="none" w:sz="0" w:space="0" w:color="auto"/>
      </w:divBdr>
    </w:div>
    <w:div w:id="251283025">
      <w:bodyDiv w:val="1"/>
      <w:marLeft w:val="0"/>
      <w:marRight w:val="0"/>
      <w:marTop w:val="0"/>
      <w:marBottom w:val="0"/>
      <w:divBdr>
        <w:top w:val="none" w:sz="0" w:space="0" w:color="auto"/>
        <w:left w:val="none" w:sz="0" w:space="0" w:color="auto"/>
        <w:bottom w:val="none" w:sz="0" w:space="0" w:color="auto"/>
        <w:right w:val="none" w:sz="0" w:space="0" w:color="auto"/>
      </w:divBdr>
    </w:div>
    <w:div w:id="252249933">
      <w:bodyDiv w:val="1"/>
      <w:marLeft w:val="0"/>
      <w:marRight w:val="0"/>
      <w:marTop w:val="0"/>
      <w:marBottom w:val="0"/>
      <w:divBdr>
        <w:top w:val="none" w:sz="0" w:space="0" w:color="auto"/>
        <w:left w:val="none" w:sz="0" w:space="0" w:color="auto"/>
        <w:bottom w:val="none" w:sz="0" w:space="0" w:color="auto"/>
        <w:right w:val="none" w:sz="0" w:space="0" w:color="auto"/>
      </w:divBdr>
    </w:div>
    <w:div w:id="255486159">
      <w:bodyDiv w:val="1"/>
      <w:marLeft w:val="0"/>
      <w:marRight w:val="0"/>
      <w:marTop w:val="0"/>
      <w:marBottom w:val="0"/>
      <w:divBdr>
        <w:top w:val="none" w:sz="0" w:space="0" w:color="auto"/>
        <w:left w:val="none" w:sz="0" w:space="0" w:color="auto"/>
        <w:bottom w:val="none" w:sz="0" w:space="0" w:color="auto"/>
        <w:right w:val="none" w:sz="0" w:space="0" w:color="auto"/>
      </w:divBdr>
    </w:div>
    <w:div w:id="255863521">
      <w:bodyDiv w:val="1"/>
      <w:marLeft w:val="0"/>
      <w:marRight w:val="0"/>
      <w:marTop w:val="0"/>
      <w:marBottom w:val="0"/>
      <w:divBdr>
        <w:top w:val="none" w:sz="0" w:space="0" w:color="auto"/>
        <w:left w:val="none" w:sz="0" w:space="0" w:color="auto"/>
        <w:bottom w:val="none" w:sz="0" w:space="0" w:color="auto"/>
        <w:right w:val="none" w:sz="0" w:space="0" w:color="auto"/>
      </w:divBdr>
    </w:div>
    <w:div w:id="256254303">
      <w:bodyDiv w:val="1"/>
      <w:marLeft w:val="0"/>
      <w:marRight w:val="0"/>
      <w:marTop w:val="0"/>
      <w:marBottom w:val="0"/>
      <w:divBdr>
        <w:top w:val="none" w:sz="0" w:space="0" w:color="auto"/>
        <w:left w:val="none" w:sz="0" w:space="0" w:color="auto"/>
        <w:bottom w:val="none" w:sz="0" w:space="0" w:color="auto"/>
        <w:right w:val="none" w:sz="0" w:space="0" w:color="auto"/>
      </w:divBdr>
    </w:div>
    <w:div w:id="257064233">
      <w:bodyDiv w:val="1"/>
      <w:marLeft w:val="0"/>
      <w:marRight w:val="0"/>
      <w:marTop w:val="0"/>
      <w:marBottom w:val="0"/>
      <w:divBdr>
        <w:top w:val="none" w:sz="0" w:space="0" w:color="auto"/>
        <w:left w:val="none" w:sz="0" w:space="0" w:color="auto"/>
        <w:bottom w:val="none" w:sz="0" w:space="0" w:color="auto"/>
        <w:right w:val="none" w:sz="0" w:space="0" w:color="auto"/>
      </w:divBdr>
    </w:div>
    <w:div w:id="257250015">
      <w:bodyDiv w:val="1"/>
      <w:marLeft w:val="0"/>
      <w:marRight w:val="0"/>
      <w:marTop w:val="0"/>
      <w:marBottom w:val="0"/>
      <w:divBdr>
        <w:top w:val="none" w:sz="0" w:space="0" w:color="auto"/>
        <w:left w:val="none" w:sz="0" w:space="0" w:color="auto"/>
        <w:bottom w:val="none" w:sz="0" w:space="0" w:color="auto"/>
        <w:right w:val="none" w:sz="0" w:space="0" w:color="auto"/>
      </w:divBdr>
    </w:div>
    <w:div w:id="257444173">
      <w:bodyDiv w:val="1"/>
      <w:marLeft w:val="0"/>
      <w:marRight w:val="0"/>
      <w:marTop w:val="0"/>
      <w:marBottom w:val="0"/>
      <w:divBdr>
        <w:top w:val="none" w:sz="0" w:space="0" w:color="auto"/>
        <w:left w:val="none" w:sz="0" w:space="0" w:color="auto"/>
        <w:bottom w:val="none" w:sz="0" w:space="0" w:color="auto"/>
        <w:right w:val="none" w:sz="0" w:space="0" w:color="auto"/>
      </w:divBdr>
    </w:div>
    <w:div w:id="257641663">
      <w:bodyDiv w:val="1"/>
      <w:marLeft w:val="0"/>
      <w:marRight w:val="0"/>
      <w:marTop w:val="0"/>
      <w:marBottom w:val="0"/>
      <w:divBdr>
        <w:top w:val="none" w:sz="0" w:space="0" w:color="auto"/>
        <w:left w:val="none" w:sz="0" w:space="0" w:color="auto"/>
        <w:bottom w:val="none" w:sz="0" w:space="0" w:color="auto"/>
        <w:right w:val="none" w:sz="0" w:space="0" w:color="auto"/>
      </w:divBdr>
    </w:div>
    <w:div w:id="259488383">
      <w:bodyDiv w:val="1"/>
      <w:marLeft w:val="0"/>
      <w:marRight w:val="0"/>
      <w:marTop w:val="0"/>
      <w:marBottom w:val="0"/>
      <w:divBdr>
        <w:top w:val="none" w:sz="0" w:space="0" w:color="auto"/>
        <w:left w:val="none" w:sz="0" w:space="0" w:color="auto"/>
        <w:bottom w:val="none" w:sz="0" w:space="0" w:color="auto"/>
        <w:right w:val="none" w:sz="0" w:space="0" w:color="auto"/>
      </w:divBdr>
    </w:div>
    <w:div w:id="259997427">
      <w:bodyDiv w:val="1"/>
      <w:marLeft w:val="0"/>
      <w:marRight w:val="0"/>
      <w:marTop w:val="0"/>
      <w:marBottom w:val="0"/>
      <w:divBdr>
        <w:top w:val="none" w:sz="0" w:space="0" w:color="auto"/>
        <w:left w:val="none" w:sz="0" w:space="0" w:color="auto"/>
        <w:bottom w:val="none" w:sz="0" w:space="0" w:color="auto"/>
        <w:right w:val="none" w:sz="0" w:space="0" w:color="auto"/>
      </w:divBdr>
    </w:div>
    <w:div w:id="261571461">
      <w:bodyDiv w:val="1"/>
      <w:marLeft w:val="0"/>
      <w:marRight w:val="0"/>
      <w:marTop w:val="0"/>
      <w:marBottom w:val="0"/>
      <w:divBdr>
        <w:top w:val="none" w:sz="0" w:space="0" w:color="auto"/>
        <w:left w:val="none" w:sz="0" w:space="0" w:color="auto"/>
        <w:bottom w:val="none" w:sz="0" w:space="0" w:color="auto"/>
        <w:right w:val="none" w:sz="0" w:space="0" w:color="auto"/>
      </w:divBdr>
    </w:div>
    <w:div w:id="263196486">
      <w:bodyDiv w:val="1"/>
      <w:marLeft w:val="0"/>
      <w:marRight w:val="0"/>
      <w:marTop w:val="0"/>
      <w:marBottom w:val="0"/>
      <w:divBdr>
        <w:top w:val="none" w:sz="0" w:space="0" w:color="auto"/>
        <w:left w:val="none" w:sz="0" w:space="0" w:color="auto"/>
        <w:bottom w:val="none" w:sz="0" w:space="0" w:color="auto"/>
        <w:right w:val="none" w:sz="0" w:space="0" w:color="auto"/>
      </w:divBdr>
    </w:div>
    <w:div w:id="263533226">
      <w:bodyDiv w:val="1"/>
      <w:marLeft w:val="0"/>
      <w:marRight w:val="0"/>
      <w:marTop w:val="0"/>
      <w:marBottom w:val="0"/>
      <w:divBdr>
        <w:top w:val="none" w:sz="0" w:space="0" w:color="auto"/>
        <w:left w:val="none" w:sz="0" w:space="0" w:color="auto"/>
        <w:bottom w:val="none" w:sz="0" w:space="0" w:color="auto"/>
        <w:right w:val="none" w:sz="0" w:space="0" w:color="auto"/>
      </w:divBdr>
    </w:div>
    <w:div w:id="264192633">
      <w:bodyDiv w:val="1"/>
      <w:marLeft w:val="0"/>
      <w:marRight w:val="0"/>
      <w:marTop w:val="0"/>
      <w:marBottom w:val="0"/>
      <w:divBdr>
        <w:top w:val="none" w:sz="0" w:space="0" w:color="auto"/>
        <w:left w:val="none" w:sz="0" w:space="0" w:color="auto"/>
        <w:bottom w:val="none" w:sz="0" w:space="0" w:color="auto"/>
        <w:right w:val="none" w:sz="0" w:space="0" w:color="auto"/>
      </w:divBdr>
    </w:div>
    <w:div w:id="265620621">
      <w:bodyDiv w:val="1"/>
      <w:marLeft w:val="0"/>
      <w:marRight w:val="0"/>
      <w:marTop w:val="0"/>
      <w:marBottom w:val="0"/>
      <w:divBdr>
        <w:top w:val="none" w:sz="0" w:space="0" w:color="auto"/>
        <w:left w:val="none" w:sz="0" w:space="0" w:color="auto"/>
        <w:bottom w:val="none" w:sz="0" w:space="0" w:color="auto"/>
        <w:right w:val="none" w:sz="0" w:space="0" w:color="auto"/>
      </w:divBdr>
    </w:div>
    <w:div w:id="266622925">
      <w:bodyDiv w:val="1"/>
      <w:marLeft w:val="0"/>
      <w:marRight w:val="0"/>
      <w:marTop w:val="0"/>
      <w:marBottom w:val="0"/>
      <w:divBdr>
        <w:top w:val="none" w:sz="0" w:space="0" w:color="auto"/>
        <w:left w:val="none" w:sz="0" w:space="0" w:color="auto"/>
        <w:bottom w:val="none" w:sz="0" w:space="0" w:color="auto"/>
        <w:right w:val="none" w:sz="0" w:space="0" w:color="auto"/>
      </w:divBdr>
    </w:div>
    <w:div w:id="268779598">
      <w:bodyDiv w:val="1"/>
      <w:marLeft w:val="0"/>
      <w:marRight w:val="0"/>
      <w:marTop w:val="0"/>
      <w:marBottom w:val="0"/>
      <w:divBdr>
        <w:top w:val="none" w:sz="0" w:space="0" w:color="auto"/>
        <w:left w:val="none" w:sz="0" w:space="0" w:color="auto"/>
        <w:bottom w:val="none" w:sz="0" w:space="0" w:color="auto"/>
        <w:right w:val="none" w:sz="0" w:space="0" w:color="auto"/>
      </w:divBdr>
    </w:div>
    <w:div w:id="268856303">
      <w:bodyDiv w:val="1"/>
      <w:marLeft w:val="0"/>
      <w:marRight w:val="0"/>
      <w:marTop w:val="0"/>
      <w:marBottom w:val="0"/>
      <w:divBdr>
        <w:top w:val="none" w:sz="0" w:space="0" w:color="auto"/>
        <w:left w:val="none" w:sz="0" w:space="0" w:color="auto"/>
        <w:bottom w:val="none" w:sz="0" w:space="0" w:color="auto"/>
        <w:right w:val="none" w:sz="0" w:space="0" w:color="auto"/>
      </w:divBdr>
    </w:div>
    <w:div w:id="269508390">
      <w:bodyDiv w:val="1"/>
      <w:marLeft w:val="0"/>
      <w:marRight w:val="0"/>
      <w:marTop w:val="0"/>
      <w:marBottom w:val="0"/>
      <w:divBdr>
        <w:top w:val="none" w:sz="0" w:space="0" w:color="auto"/>
        <w:left w:val="none" w:sz="0" w:space="0" w:color="auto"/>
        <w:bottom w:val="none" w:sz="0" w:space="0" w:color="auto"/>
        <w:right w:val="none" w:sz="0" w:space="0" w:color="auto"/>
      </w:divBdr>
    </w:div>
    <w:div w:id="270628763">
      <w:bodyDiv w:val="1"/>
      <w:marLeft w:val="0"/>
      <w:marRight w:val="0"/>
      <w:marTop w:val="0"/>
      <w:marBottom w:val="0"/>
      <w:divBdr>
        <w:top w:val="none" w:sz="0" w:space="0" w:color="auto"/>
        <w:left w:val="none" w:sz="0" w:space="0" w:color="auto"/>
        <w:bottom w:val="none" w:sz="0" w:space="0" w:color="auto"/>
        <w:right w:val="none" w:sz="0" w:space="0" w:color="auto"/>
      </w:divBdr>
    </w:div>
    <w:div w:id="271207550">
      <w:bodyDiv w:val="1"/>
      <w:marLeft w:val="0"/>
      <w:marRight w:val="0"/>
      <w:marTop w:val="0"/>
      <w:marBottom w:val="0"/>
      <w:divBdr>
        <w:top w:val="none" w:sz="0" w:space="0" w:color="auto"/>
        <w:left w:val="none" w:sz="0" w:space="0" w:color="auto"/>
        <w:bottom w:val="none" w:sz="0" w:space="0" w:color="auto"/>
        <w:right w:val="none" w:sz="0" w:space="0" w:color="auto"/>
      </w:divBdr>
    </w:div>
    <w:div w:id="272202476">
      <w:bodyDiv w:val="1"/>
      <w:marLeft w:val="0"/>
      <w:marRight w:val="0"/>
      <w:marTop w:val="0"/>
      <w:marBottom w:val="0"/>
      <w:divBdr>
        <w:top w:val="none" w:sz="0" w:space="0" w:color="auto"/>
        <w:left w:val="none" w:sz="0" w:space="0" w:color="auto"/>
        <w:bottom w:val="none" w:sz="0" w:space="0" w:color="auto"/>
        <w:right w:val="none" w:sz="0" w:space="0" w:color="auto"/>
      </w:divBdr>
    </w:div>
    <w:div w:id="272443053">
      <w:bodyDiv w:val="1"/>
      <w:marLeft w:val="0"/>
      <w:marRight w:val="0"/>
      <w:marTop w:val="0"/>
      <w:marBottom w:val="0"/>
      <w:divBdr>
        <w:top w:val="none" w:sz="0" w:space="0" w:color="auto"/>
        <w:left w:val="none" w:sz="0" w:space="0" w:color="auto"/>
        <w:bottom w:val="none" w:sz="0" w:space="0" w:color="auto"/>
        <w:right w:val="none" w:sz="0" w:space="0" w:color="auto"/>
      </w:divBdr>
    </w:div>
    <w:div w:id="272521828">
      <w:bodyDiv w:val="1"/>
      <w:marLeft w:val="0"/>
      <w:marRight w:val="0"/>
      <w:marTop w:val="0"/>
      <w:marBottom w:val="0"/>
      <w:divBdr>
        <w:top w:val="none" w:sz="0" w:space="0" w:color="auto"/>
        <w:left w:val="none" w:sz="0" w:space="0" w:color="auto"/>
        <w:bottom w:val="none" w:sz="0" w:space="0" w:color="auto"/>
        <w:right w:val="none" w:sz="0" w:space="0" w:color="auto"/>
      </w:divBdr>
    </w:div>
    <w:div w:id="273828491">
      <w:bodyDiv w:val="1"/>
      <w:marLeft w:val="0"/>
      <w:marRight w:val="0"/>
      <w:marTop w:val="0"/>
      <w:marBottom w:val="0"/>
      <w:divBdr>
        <w:top w:val="none" w:sz="0" w:space="0" w:color="auto"/>
        <w:left w:val="none" w:sz="0" w:space="0" w:color="auto"/>
        <w:bottom w:val="none" w:sz="0" w:space="0" w:color="auto"/>
        <w:right w:val="none" w:sz="0" w:space="0" w:color="auto"/>
      </w:divBdr>
    </w:div>
    <w:div w:id="274866412">
      <w:bodyDiv w:val="1"/>
      <w:marLeft w:val="0"/>
      <w:marRight w:val="0"/>
      <w:marTop w:val="0"/>
      <w:marBottom w:val="0"/>
      <w:divBdr>
        <w:top w:val="none" w:sz="0" w:space="0" w:color="auto"/>
        <w:left w:val="none" w:sz="0" w:space="0" w:color="auto"/>
        <w:bottom w:val="none" w:sz="0" w:space="0" w:color="auto"/>
        <w:right w:val="none" w:sz="0" w:space="0" w:color="auto"/>
      </w:divBdr>
    </w:div>
    <w:div w:id="276569367">
      <w:bodyDiv w:val="1"/>
      <w:marLeft w:val="0"/>
      <w:marRight w:val="0"/>
      <w:marTop w:val="0"/>
      <w:marBottom w:val="0"/>
      <w:divBdr>
        <w:top w:val="none" w:sz="0" w:space="0" w:color="auto"/>
        <w:left w:val="none" w:sz="0" w:space="0" w:color="auto"/>
        <w:bottom w:val="none" w:sz="0" w:space="0" w:color="auto"/>
        <w:right w:val="none" w:sz="0" w:space="0" w:color="auto"/>
      </w:divBdr>
    </w:div>
    <w:div w:id="277831379">
      <w:bodyDiv w:val="1"/>
      <w:marLeft w:val="0"/>
      <w:marRight w:val="0"/>
      <w:marTop w:val="0"/>
      <w:marBottom w:val="0"/>
      <w:divBdr>
        <w:top w:val="none" w:sz="0" w:space="0" w:color="auto"/>
        <w:left w:val="none" w:sz="0" w:space="0" w:color="auto"/>
        <w:bottom w:val="none" w:sz="0" w:space="0" w:color="auto"/>
        <w:right w:val="none" w:sz="0" w:space="0" w:color="auto"/>
      </w:divBdr>
    </w:div>
    <w:div w:id="282077233">
      <w:bodyDiv w:val="1"/>
      <w:marLeft w:val="0"/>
      <w:marRight w:val="0"/>
      <w:marTop w:val="0"/>
      <w:marBottom w:val="0"/>
      <w:divBdr>
        <w:top w:val="none" w:sz="0" w:space="0" w:color="auto"/>
        <w:left w:val="none" w:sz="0" w:space="0" w:color="auto"/>
        <w:bottom w:val="none" w:sz="0" w:space="0" w:color="auto"/>
        <w:right w:val="none" w:sz="0" w:space="0" w:color="auto"/>
      </w:divBdr>
    </w:div>
    <w:div w:id="282394725">
      <w:bodyDiv w:val="1"/>
      <w:marLeft w:val="0"/>
      <w:marRight w:val="0"/>
      <w:marTop w:val="0"/>
      <w:marBottom w:val="0"/>
      <w:divBdr>
        <w:top w:val="none" w:sz="0" w:space="0" w:color="auto"/>
        <w:left w:val="none" w:sz="0" w:space="0" w:color="auto"/>
        <w:bottom w:val="none" w:sz="0" w:space="0" w:color="auto"/>
        <w:right w:val="none" w:sz="0" w:space="0" w:color="auto"/>
      </w:divBdr>
    </w:div>
    <w:div w:id="282464281">
      <w:bodyDiv w:val="1"/>
      <w:marLeft w:val="0"/>
      <w:marRight w:val="0"/>
      <w:marTop w:val="0"/>
      <w:marBottom w:val="0"/>
      <w:divBdr>
        <w:top w:val="none" w:sz="0" w:space="0" w:color="auto"/>
        <w:left w:val="none" w:sz="0" w:space="0" w:color="auto"/>
        <w:bottom w:val="none" w:sz="0" w:space="0" w:color="auto"/>
        <w:right w:val="none" w:sz="0" w:space="0" w:color="auto"/>
      </w:divBdr>
    </w:div>
    <w:div w:id="283468901">
      <w:bodyDiv w:val="1"/>
      <w:marLeft w:val="0"/>
      <w:marRight w:val="0"/>
      <w:marTop w:val="0"/>
      <w:marBottom w:val="0"/>
      <w:divBdr>
        <w:top w:val="none" w:sz="0" w:space="0" w:color="auto"/>
        <w:left w:val="none" w:sz="0" w:space="0" w:color="auto"/>
        <w:bottom w:val="none" w:sz="0" w:space="0" w:color="auto"/>
        <w:right w:val="none" w:sz="0" w:space="0" w:color="auto"/>
      </w:divBdr>
    </w:div>
    <w:div w:id="284850700">
      <w:bodyDiv w:val="1"/>
      <w:marLeft w:val="0"/>
      <w:marRight w:val="0"/>
      <w:marTop w:val="0"/>
      <w:marBottom w:val="0"/>
      <w:divBdr>
        <w:top w:val="none" w:sz="0" w:space="0" w:color="auto"/>
        <w:left w:val="none" w:sz="0" w:space="0" w:color="auto"/>
        <w:bottom w:val="none" w:sz="0" w:space="0" w:color="auto"/>
        <w:right w:val="none" w:sz="0" w:space="0" w:color="auto"/>
      </w:divBdr>
    </w:div>
    <w:div w:id="285166056">
      <w:bodyDiv w:val="1"/>
      <w:marLeft w:val="0"/>
      <w:marRight w:val="0"/>
      <w:marTop w:val="0"/>
      <w:marBottom w:val="0"/>
      <w:divBdr>
        <w:top w:val="none" w:sz="0" w:space="0" w:color="auto"/>
        <w:left w:val="none" w:sz="0" w:space="0" w:color="auto"/>
        <w:bottom w:val="none" w:sz="0" w:space="0" w:color="auto"/>
        <w:right w:val="none" w:sz="0" w:space="0" w:color="auto"/>
      </w:divBdr>
    </w:div>
    <w:div w:id="288557382">
      <w:bodyDiv w:val="1"/>
      <w:marLeft w:val="0"/>
      <w:marRight w:val="0"/>
      <w:marTop w:val="0"/>
      <w:marBottom w:val="0"/>
      <w:divBdr>
        <w:top w:val="none" w:sz="0" w:space="0" w:color="auto"/>
        <w:left w:val="none" w:sz="0" w:space="0" w:color="auto"/>
        <w:bottom w:val="none" w:sz="0" w:space="0" w:color="auto"/>
        <w:right w:val="none" w:sz="0" w:space="0" w:color="auto"/>
      </w:divBdr>
    </w:div>
    <w:div w:id="288977731">
      <w:bodyDiv w:val="1"/>
      <w:marLeft w:val="0"/>
      <w:marRight w:val="0"/>
      <w:marTop w:val="0"/>
      <w:marBottom w:val="0"/>
      <w:divBdr>
        <w:top w:val="none" w:sz="0" w:space="0" w:color="auto"/>
        <w:left w:val="none" w:sz="0" w:space="0" w:color="auto"/>
        <w:bottom w:val="none" w:sz="0" w:space="0" w:color="auto"/>
        <w:right w:val="none" w:sz="0" w:space="0" w:color="auto"/>
      </w:divBdr>
    </w:div>
    <w:div w:id="289285036">
      <w:bodyDiv w:val="1"/>
      <w:marLeft w:val="0"/>
      <w:marRight w:val="0"/>
      <w:marTop w:val="0"/>
      <w:marBottom w:val="0"/>
      <w:divBdr>
        <w:top w:val="none" w:sz="0" w:space="0" w:color="auto"/>
        <w:left w:val="none" w:sz="0" w:space="0" w:color="auto"/>
        <w:bottom w:val="none" w:sz="0" w:space="0" w:color="auto"/>
        <w:right w:val="none" w:sz="0" w:space="0" w:color="auto"/>
      </w:divBdr>
    </w:div>
    <w:div w:id="289827648">
      <w:bodyDiv w:val="1"/>
      <w:marLeft w:val="0"/>
      <w:marRight w:val="0"/>
      <w:marTop w:val="0"/>
      <w:marBottom w:val="0"/>
      <w:divBdr>
        <w:top w:val="none" w:sz="0" w:space="0" w:color="auto"/>
        <w:left w:val="none" w:sz="0" w:space="0" w:color="auto"/>
        <w:bottom w:val="none" w:sz="0" w:space="0" w:color="auto"/>
        <w:right w:val="none" w:sz="0" w:space="0" w:color="auto"/>
      </w:divBdr>
    </w:div>
    <w:div w:id="290523647">
      <w:bodyDiv w:val="1"/>
      <w:marLeft w:val="0"/>
      <w:marRight w:val="0"/>
      <w:marTop w:val="0"/>
      <w:marBottom w:val="0"/>
      <w:divBdr>
        <w:top w:val="none" w:sz="0" w:space="0" w:color="auto"/>
        <w:left w:val="none" w:sz="0" w:space="0" w:color="auto"/>
        <w:bottom w:val="none" w:sz="0" w:space="0" w:color="auto"/>
        <w:right w:val="none" w:sz="0" w:space="0" w:color="auto"/>
      </w:divBdr>
    </w:div>
    <w:div w:id="291906871">
      <w:bodyDiv w:val="1"/>
      <w:marLeft w:val="0"/>
      <w:marRight w:val="0"/>
      <w:marTop w:val="0"/>
      <w:marBottom w:val="0"/>
      <w:divBdr>
        <w:top w:val="none" w:sz="0" w:space="0" w:color="auto"/>
        <w:left w:val="none" w:sz="0" w:space="0" w:color="auto"/>
        <w:bottom w:val="none" w:sz="0" w:space="0" w:color="auto"/>
        <w:right w:val="none" w:sz="0" w:space="0" w:color="auto"/>
      </w:divBdr>
    </w:div>
    <w:div w:id="292175658">
      <w:bodyDiv w:val="1"/>
      <w:marLeft w:val="0"/>
      <w:marRight w:val="0"/>
      <w:marTop w:val="0"/>
      <w:marBottom w:val="0"/>
      <w:divBdr>
        <w:top w:val="none" w:sz="0" w:space="0" w:color="auto"/>
        <w:left w:val="none" w:sz="0" w:space="0" w:color="auto"/>
        <w:bottom w:val="none" w:sz="0" w:space="0" w:color="auto"/>
        <w:right w:val="none" w:sz="0" w:space="0" w:color="auto"/>
      </w:divBdr>
    </w:div>
    <w:div w:id="292176339">
      <w:bodyDiv w:val="1"/>
      <w:marLeft w:val="0"/>
      <w:marRight w:val="0"/>
      <w:marTop w:val="0"/>
      <w:marBottom w:val="0"/>
      <w:divBdr>
        <w:top w:val="none" w:sz="0" w:space="0" w:color="auto"/>
        <w:left w:val="none" w:sz="0" w:space="0" w:color="auto"/>
        <w:bottom w:val="none" w:sz="0" w:space="0" w:color="auto"/>
        <w:right w:val="none" w:sz="0" w:space="0" w:color="auto"/>
      </w:divBdr>
    </w:div>
    <w:div w:id="293365957">
      <w:bodyDiv w:val="1"/>
      <w:marLeft w:val="0"/>
      <w:marRight w:val="0"/>
      <w:marTop w:val="0"/>
      <w:marBottom w:val="0"/>
      <w:divBdr>
        <w:top w:val="none" w:sz="0" w:space="0" w:color="auto"/>
        <w:left w:val="none" w:sz="0" w:space="0" w:color="auto"/>
        <w:bottom w:val="none" w:sz="0" w:space="0" w:color="auto"/>
        <w:right w:val="none" w:sz="0" w:space="0" w:color="auto"/>
      </w:divBdr>
    </w:div>
    <w:div w:id="294288506">
      <w:bodyDiv w:val="1"/>
      <w:marLeft w:val="0"/>
      <w:marRight w:val="0"/>
      <w:marTop w:val="0"/>
      <w:marBottom w:val="0"/>
      <w:divBdr>
        <w:top w:val="none" w:sz="0" w:space="0" w:color="auto"/>
        <w:left w:val="none" w:sz="0" w:space="0" w:color="auto"/>
        <w:bottom w:val="none" w:sz="0" w:space="0" w:color="auto"/>
        <w:right w:val="none" w:sz="0" w:space="0" w:color="auto"/>
      </w:divBdr>
    </w:div>
    <w:div w:id="294338319">
      <w:bodyDiv w:val="1"/>
      <w:marLeft w:val="0"/>
      <w:marRight w:val="0"/>
      <w:marTop w:val="0"/>
      <w:marBottom w:val="0"/>
      <w:divBdr>
        <w:top w:val="none" w:sz="0" w:space="0" w:color="auto"/>
        <w:left w:val="none" w:sz="0" w:space="0" w:color="auto"/>
        <w:bottom w:val="none" w:sz="0" w:space="0" w:color="auto"/>
        <w:right w:val="none" w:sz="0" w:space="0" w:color="auto"/>
      </w:divBdr>
    </w:div>
    <w:div w:id="295961585">
      <w:bodyDiv w:val="1"/>
      <w:marLeft w:val="0"/>
      <w:marRight w:val="0"/>
      <w:marTop w:val="0"/>
      <w:marBottom w:val="0"/>
      <w:divBdr>
        <w:top w:val="none" w:sz="0" w:space="0" w:color="auto"/>
        <w:left w:val="none" w:sz="0" w:space="0" w:color="auto"/>
        <w:bottom w:val="none" w:sz="0" w:space="0" w:color="auto"/>
        <w:right w:val="none" w:sz="0" w:space="0" w:color="auto"/>
      </w:divBdr>
    </w:div>
    <w:div w:id="295962042">
      <w:bodyDiv w:val="1"/>
      <w:marLeft w:val="0"/>
      <w:marRight w:val="0"/>
      <w:marTop w:val="0"/>
      <w:marBottom w:val="0"/>
      <w:divBdr>
        <w:top w:val="none" w:sz="0" w:space="0" w:color="auto"/>
        <w:left w:val="none" w:sz="0" w:space="0" w:color="auto"/>
        <w:bottom w:val="none" w:sz="0" w:space="0" w:color="auto"/>
        <w:right w:val="none" w:sz="0" w:space="0" w:color="auto"/>
      </w:divBdr>
    </w:div>
    <w:div w:id="296765746">
      <w:bodyDiv w:val="1"/>
      <w:marLeft w:val="0"/>
      <w:marRight w:val="0"/>
      <w:marTop w:val="0"/>
      <w:marBottom w:val="0"/>
      <w:divBdr>
        <w:top w:val="none" w:sz="0" w:space="0" w:color="auto"/>
        <w:left w:val="none" w:sz="0" w:space="0" w:color="auto"/>
        <w:bottom w:val="none" w:sz="0" w:space="0" w:color="auto"/>
        <w:right w:val="none" w:sz="0" w:space="0" w:color="auto"/>
      </w:divBdr>
    </w:div>
    <w:div w:id="298996196">
      <w:bodyDiv w:val="1"/>
      <w:marLeft w:val="0"/>
      <w:marRight w:val="0"/>
      <w:marTop w:val="0"/>
      <w:marBottom w:val="0"/>
      <w:divBdr>
        <w:top w:val="none" w:sz="0" w:space="0" w:color="auto"/>
        <w:left w:val="none" w:sz="0" w:space="0" w:color="auto"/>
        <w:bottom w:val="none" w:sz="0" w:space="0" w:color="auto"/>
        <w:right w:val="none" w:sz="0" w:space="0" w:color="auto"/>
      </w:divBdr>
    </w:div>
    <w:div w:id="300036127">
      <w:bodyDiv w:val="1"/>
      <w:marLeft w:val="0"/>
      <w:marRight w:val="0"/>
      <w:marTop w:val="0"/>
      <w:marBottom w:val="0"/>
      <w:divBdr>
        <w:top w:val="none" w:sz="0" w:space="0" w:color="auto"/>
        <w:left w:val="none" w:sz="0" w:space="0" w:color="auto"/>
        <w:bottom w:val="none" w:sz="0" w:space="0" w:color="auto"/>
        <w:right w:val="none" w:sz="0" w:space="0" w:color="auto"/>
      </w:divBdr>
    </w:div>
    <w:div w:id="300695433">
      <w:bodyDiv w:val="1"/>
      <w:marLeft w:val="0"/>
      <w:marRight w:val="0"/>
      <w:marTop w:val="0"/>
      <w:marBottom w:val="0"/>
      <w:divBdr>
        <w:top w:val="none" w:sz="0" w:space="0" w:color="auto"/>
        <w:left w:val="none" w:sz="0" w:space="0" w:color="auto"/>
        <w:bottom w:val="none" w:sz="0" w:space="0" w:color="auto"/>
        <w:right w:val="none" w:sz="0" w:space="0" w:color="auto"/>
      </w:divBdr>
    </w:div>
    <w:div w:id="302541665">
      <w:bodyDiv w:val="1"/>
      <w:marLeft w:val="0"/>
      <w:marRight w:val="0"/>
      <w:marTop w:val="0"/>
      <w:marBottom w:val="0"/>
      <w:divBdr>
        <w:top w:val="none" w:sz="0" w:space="0" w:color="auto"/>
        <w:left w:val="none" w:sz="0" w:space="0" w:color="auto"/>
        <w:bottom w:val="none" w:sz="0" w:space="0" w:color="auto"/>
        <w:right w:val="none" w:sz="0" w:space="0" w:color="auto"/>
      </w:divBdr>
    </w:div>
    <w:div w:id="303236283">
      <w:bodyDiv w:val="1"/>
      <w:marLeft w:val="0"/>
      <w:marRight w:val="0"/>
      <w:marTop w:val="0"/>
      <w:marBottom w:val="0"/>
      <w:divBdr>
        <w:top w:val="none" w:sz="0" w:space="0" w:color="auto"/>
        <w:left w:val="none" w:sz="0" w:space="0" w:color="auto"/>
        <w:bottom w:val="none" w:sz="0" w:space="0" w:color="auto"/>
        <w:right w:val="none" w:sz="0" w:space="0" w:color="auto"/>
      </w:divBdr>
    </w:div>
    <w:div w:id="303704014">
      <w:bodyDiv w:val="1"/>
      <w:marLeft w:val="0"/>
      <w:marRight w:val="0"/>
      <w:marTop w:val="0"/>
      <w:marBottom w:val="0"/>
      <w:divBdr>
        <w:top w:val="none" w:sz="0" w:space="0" w:color="auto"/>
        <w:left w:val="none" w:sz="0" w:space="0" w:color="auto"/>
        <w:bottom w:val="none" w:sz="0" w:space="0" w:color="auto"/>
        <w:right w:val="none" w:sz="0" w:space="0" w:color="auto"/>
      </w:divBdr>
    </w:div>
    <w:div w:id="303972906">
      <w:bodyDiv w:val="1"/>
      <w:marLeft w:val="0"/>
      <w:marRight w:val="0"/>
      <w:marTop w:val="0"/>
      <w:marBottom w:val="0"/>
      <w:divBdr>
        <w:top w:val="none" w:sz="0" w:space="0" w:color="auto"/>
        <w:left w:val="none" w:sz="0" w:space="0" w:color="auto"/>
        <w:bottom w:val="none" w:sz="0" w:space="0" w:color="auto"/>
        <w:right w:val="none" w:sz="0" w:space="0" w:color="auto"/>
      </w:divBdr>
    </w:div>
    <w:div w:id="304046756">
      <w:bodyDiv w:val="1"/>
      <w:marLeft w:val="0"/>
      <w:marRight w:val="0"/>
      <w:marTop w:val="0"/>
      <w:marBottom w:val="0"/>
      <w:divBdr>
        <w:top w:val="none" w:sz="0" w:space="0" w:color="auto"/>
        <w:left w:val="none" w:sz="0" w:space="0" w:color="auto"/>
        <w:bottom w:val="none" w:sz="0" w:space="0" w:color="auto"/>
        <w:right w:val="none" w:sz="0" w:space="0" w:color="auto"/>
      </w:divBdr>
    </w:div>
    <w:div w:id="305277280">
      <w:bodyDiv w:val="1"/>
      <w:marLeft w:val="0"/>
      <w:marRight w:val="0"/>
      <w:marTop w:val="0"/>
      <w:marBottom w:val="0"/>
      <w:divBdr>
        <w:top w:val="none" w:sz="0" w:space="0" w:color="auto"/>
        <w:left w:val="none" w:sz="0" w:space="0" w:color="auto"/>
        <w:bottom w:val="none" w:sz="0" w:space="0" w:color="auto"/>
        <w:right w:val="none" w:sz="0" w:space="0" w:color="auto"/>
      </w:divBdr>
    </w:div>
    <w:div w:id="306865168">
      <w:bodyDiv w:val="1"/>
      <w:marLeft w:val="0"/>
      <w:marRight w:val="0"/>
      <w:marTop w:val="0"/>
      <w:marBottom w:val="0"/>
      <w:divBdr>
        <w:top w:val="none" w:sz="0" w:space="0" w:color="auto"/>
        <w:left w:val="none" w:sz="0" w:space="0" w:color="auto"/>
        <w:bottom w:val="none" w:sz="0" w:space="0" w:color="auto"/>
        <w:right w:val="none" w:sz="0" w:space="0" w:color="auto"/>
      </w:divBdr>
    </w:div>
    <w:div w:id="306978453">
      <w:bodyDiv w:val="1"/>
      <w:marLeft w:val="0"/>
      <w:marRight w:val="0"/>
      <w:marTop w:val="0"/>
      <w:marBottom w:val="0"/>
      <w:divBdr>
        <w:top w:val="none" w:sz="0" w:space="0" w:color="auto"/>
        <w:left w:val="none" w:sz="0" w:space="0" w:color="auto"/>
        <w:bottom w:val="none" w:sz="0" w:space="0" w:color="auto"/>
        <w:right w:val="none" w:sz="0" w:space="0" w:color="auto"/>
      </w:divBdr>
    </w:div>
    <w:div w:id="310260363">
      <w:bodyDiv w:val="1"/>
      <w:marLeft w:val="0"/>
      <w:marRight w:val="0"/>
      <w:marTop w:val="0"/>
      <w:marBottom w:val="0"/>
      <w:divBdr>
        <w:top w:val="none" w:sz="0" w:space="0" w:color="auto"/>
        <w:left w:val="none" w:sz="0" w:space="0" w:color="auto"/>
        <w:bottom w:val="none" w:sz="0" w:space="0" w:color="auto"/>
        <w:right w:val="none" w:sz="0" w:space="0" w:color="auto"/>
      </w:divBdr>
    </w:div>
    <w:div w:id="312829928">
      <w:bodyDiv w:val="1"/>
      <w:marLeft w:val="0"/>
      <w:marRight w:val="0"/>
      <w:marTop w:val="0"/>
      <w:marBottom w:val="0"/>
      <w:divBdr>
        <w:top w:val="none" w:sz="0" w:space="0" w:color="auto"/>
        <w:left w:val="none" w:sz="0" w:space="0" w:color="auto"/>
        <w:bottom w:val="none" w:sz="0" w:space="0" w:color="auto"/>
        <w:right w:val="none" w:sz="0" w:space="0" w:color="auto"/>
      </w:divBdr>
    </w:div>
    <w:div w:id="313144793">
      <w:bodyDiv w:val="1"/>
      <w:marLeft w:val="0"/>
      <w:marRight w:val="0"/>
      <w:marTop w:val="0"/>
      <w:marBottom w:val="0"/>
      <w:divBdr>
        <w:top w:val="none" w:sz="0" w:space="0" w:color="auto"/>
        <w:left w:val="none" w:sz="0" w:space="0" w:color="auto"/>
        <w:bottom w:val="none" w:sz="0" w:space="0" w:color="auto"/>
        <w:right w:val="none" w:sz="0" w:space="0" w:color="auto"/>
      </w:divBdr>
    </w:div>
    <w:div w:id="313606835">
      <w:bodyDiv w:val="1"/>
      <w:marLeft w:val="0"/>
      <w:marRight w:val="0"/>
      <w:marTop w:val="0"/>
      <w:marBottom w:val="0"/>
      <w:divBdr>
        <w:top w:val="none" w:sz="0" w:space="0" w:color="auto"/>
        <w:left w:val="none" w:sz="0" w:space="0" w:color="auto"/>
        <w:bottom w:val="none" w:sz="0" w:space="0" w:color="auto"/>
        <w:right w:val="none" w:sz="0" w:space="0" w:color="auto"/>
      </w:divBdr>
    </w:div>
    <w:div w:id="314797257">
      <w:bodyDiv w:val="1"/>
      <w:marLeft w:val="0"/>
      <w:marRight w:val="0"/>
      <w:marTop w:val="0"/>
      <w:marBottom w:val="0"/>
      <w:divBdr>
        <w:top w:val="none" w:sz="0" w:space="0" w:color="auto"/>
        <w:left w:val="none" w:sz="0" w:space="0" w:color="auto"/>
        <w:bottom w:val="none" w:sz="0" w:space="0" w:color="auto"/>
        <w:right w:val="none" w:sz="0" w:space="0" w:color="auto"/>
      </w:divBdr>
    </w:div>
    <w:div w:id="315383307">
      <w:bodyDiv w:val="1"/>
      <w:marLeft w:val="0"/>
      <w:marRight w:val="0"/>
      <w:marTop w:val="0"/>
      <w:marBottom w:val="0"/>
      <w:divBdr>
        <w:top w:val="none" w:sz="0" w:space="0" w:color="auto"/>
        <w:left w:val="none" w:sz="0" w:space="0" w:color="auto"/>
        <w:bottom w:val="none" w:sz="0" w:space="0" w:color="auto"/>
        <w:right w:val="none" w:sz="0" w:space="0" w:color="auto"/>
      </w:divBdr>
    </w:div>
    <w:div w:id="316080920">
      <w:bodyDiv w:val="1"/>
      <w:marLeft w:val="0"/>
      <w:marRight w:val="0"/>
      <w:marTop w:val="0"/>
      <w:marBottom w:val="0"/>
      <w:divBdr>
        <w:top w:val="none" w:sz="0" w:space="0" w:color="auto"/>
        <w:left w:val="none" w:sz="0" w:space="0" w:color="auto"/>
        <w:bottom w:val="none" w:sz="0" w:space="0" w:color="auto"/>
        <w:right w:val="none" w:sz="0" w:space="0" w:color="auto"/>
      </w:divBdr>
    </w:div>
    <w:div w:id="316425081">
      <w:bodyDiv w:val="1"/>
      <w:marLeft w:val="0"/>
      <w:marRight w:val="0"/>
      <w:marTop w:val="0"/>
      <w:marBottom w:val="0"/>
      <w:divBdr>
        <w:top w:val="none" w:sz="0" w:space="0" w:color="auto"/>
        <w:left w:val="none" w:sz="0" w:space="0" w:color="auto"/>
        <w:bottom w:val="none" w:sz="0" w:space="0" w:color="auto"/>
        <w:right w:val="none" w:sz="0" w:space="0" w:color="auto"/>
      </w:divBdr>
    </w:div>
    <w:div w:id="320043352">
      <w:bodyDiv w:val="1"/>
      <w:marLeft w:val="0"/>
      <w:marRight w:val="0"/>
      <w:marTop w:val="0"/>
      <w:marBottom w:val="0"/>
      <w:divBdr>
        <w:top w:val="none" w:sz="0" w:space="0" w:color="auto"/>
        <w:left w:val="none" w:sz="0" w:space="0" w:color="auto"/>
        <w:bottom w:val="none" w:sz="0" w:space="0" w:color="auto"/>
        <w:right w:val="none" w:sz="0" w:space="0" w:color="auto"/>
      </w:divBdr>
    </w:div>
    <w:div w:id="321737440">
      <w:bodyDiv w:val="1"/>
      <w:marLeft w:val="0"/>
      <w:marRight w:val="0"/>
      <w:marTop w:val="0"/>
      <w:marBottom w:val="0"/>
      <w:divBdr>
        <w:top w:val="none" w:sz="0" w:space="0" w:color="auto"/>
        <w:left w:val="none" w:sz="0" w:space="0" w:color="auto"/>
        <w:bottom w:val="none" w:sz="0" w:space="0" w:color="auto"/>
        <w:right w:val="none" w:sz="0" w:space="0" w:color="auto"/>
      </w:divBdr>
    </w:div>
    <w:div w:id="324827026">
      <w:bodyDiv w:val="1"/>
      <w:marLeft w:val="0"/>
      <w:marRight w:val="0"/>
      <w:marTop w:val="0"/>
      <w:marBottom w:val="0"/>
      <w:divBdr>
        <w:top w:val="none" w:sz="0" w:space="0" w:color="auto"/>
        <w:left w:val="none" w:sz="0" w:space="0" w:color="auto"/>
        <w:bottom w:val="none" w:sz="0" w:space="0" w:color="auto"/>
        <w:right w:val="none" w:sz="0" w:space="0" w:color="auto"/>
      </w:divBdr>
    </w:div>
    <w:div w:id="325743130">
      <w:bodyDiv w:val="1"/>
      <w:marLeft w:val="0"/>
      <w:marRight w:val="0"/>
      <w:marTop w:val="0"/>
      <w:marBottom w:val="0"/>
      <w:divBdr>
        <w:top w:val="none" w:sz="0" w:space="0" w:color="auto"/>
        <w:left w:val="none" w:sz="0" w:space="0" w:color="auto"/>
        <w:bottom w:val="none" w:sz="0" w:space="0" w:color="auto"/>
        <w:right w:val="none" w:sz="0" w:space="0" w:color="auto"/>
      </w:divBdr>
    </w:div>
    <w:div w:id="325986035">
      <w:bodyDiv w:val="1"/>
      <w:marLeft w:val="0"/>
      <w:marRight w:val="0"/>
      <w:marTop w:val="0"/>
      <w:marBottom w:val="0"/>
      <w:divBdr>
        <w:top w:val="none" w:sz="0" w:space="0" w:color="auto"/>
        <w:left w:val="none" w:sz="0" w:space="0" w:color="auto"/>
        <w:bottom w:val="none" w:sz="0" w:space="0" w:color="auto"/>
        <w:right w:val="none" w:sz="0" w:space="0" w:color="auto"/>
      </w:divBdr>
    </w:div>
    <w:div w:id="329060477">
      <w:bodyDiv w:val="1"/>
      <w:marLeft w:val="0"/>
      <w:marRight w:val="0"/>
      <w:marTop w:val="0"/>
      <w:marBottom w:val="0"/>
      <w:divBdr>
        <w:top w:val="none" w:sz="0" w:space="0" w:color="auto"/>
        <w:left w:val="none" w:sz="0" w:space="0" w:color="auto"/>
        <w:bottom w:val="none" w:sz="0" w:space="0" w:color="auto"/>
        <w:right w:val="none" w:sz="0" w:space="0" w:color="auto"/>
      </w:divBdr>
    </w:div>
    <w:div w:id="329412994">
      <w:bodyDiv w:val="1"/>
      <w:marLeft w:val="0"/>
      <w:marRight w:val="0"/>
      <w:marTop w:val="0"/>
      <w:marBottom w:val="0"/>
      <w:divBdr>
        <w:top w:val="none" w:sz="0" w:space="0" w:color="auto"/>
        <w:left w:val="none" w:sz="0" w:space="0" w:color="auto"/>
        <w:bottom w:val="none" w:sz="0" w:space="0" w:color="auto"/>
        <w:right w:val="none" w:sz="0" w:space="0" w:color="auto"/>
      </w:divBdr>
    </w:div>
    <w:div w:id="332076581">
      <w:bodyDiv w:val="1"/>
      <w:marLeft w:val="0"/>
      <w:marRight w:val="0"/>
      <w:marTop w:val="0"/>
      <w:marBottom w:val="0"/>
      <w:divBdr>
        <w:top w:val="none" w:sz="0" w:space="0" w:color="auto"/>
        <w:left w:val="none" w:sz="0" w:space="0" w:color="auto"/>
        <w:bottom w:val="none" w:sz="0" w:space="0" w:color="auto"/>
        <w:right w:val="none" w:sz="0" w:space="0" w:color="auto"/>
      </w:divBdr>
    </w:div>
    <w:div w:id="333068524">
      <w:bodyDiv w:val="1"/>
      <w:marLeft w:val="0"/>
      <w:marRight w:val="0"/>
      <w:marTop w:val="0"/>
      <w:marBottom w:val="0"/>
      <w:divBdr>
        <w:top w:val="none" w:sz="0" w:space="0" w:color="auto"/>
        <w:left w:val="none" w:sz="0" w:space="0" w:color="auto"/>
        <w:bottom w:val="none" w:sz="0" w:space="0" w:color="auto"/>
        <w:right w:val="none" w:sz="0" w:space="0" w:color="auto"/>
      </w:divBdr>
    </w:div>
    <w:div w:id="333193658">
      <w:bodyDiv w:val="1"/>
      <w:marLeft w:val="0"/>
      <w:marRight w:val="0"/>
      <w:marTop w:val="0"/>
      <w:marBottom w:val="0"/>
      <w:divBdr>
        <w:top w:val="none" w:sz="0" w:space="0" w:color="auto"/>
        <w:left w:val="none" w:sz="0" w:space="0" w:color="auto"/>
        <w:bottom w:val="none" w:sz="0" w:space="0" w:color="auto"/>
        <w:right w:val="none" w:sz="0" w:space="0" w:color="auto"/>
      </w:divBdr>
    </w:div>
    <w:div w:id="333604615">
      <w:bodyDiv w:val="1"/>
      <w:marLeft w:val="0"/>
      <w:marRight w:val="0"/>
      <w:marTop w:val="0"/>
      <w:marBottom w:val="0"/>
      <w:divBdr>
        <w:top w:val="none" w:sz="0" w:space="0" w:color="auto"/>
        <w:left w:val="none" w:sz="0" w:space="0" w:color="auto"/>
        <w:bottom w:val="none" w:sz="0" w:space="0" w:color="auto"/>
        <w:right w:val="none" w:sz="0" w:space="0" w:color="auto"/>
      </w:divBdr>
    </w:div>
    <w:div w:id="333732080">
      <w:bodyDiv w:val="1"/>
      <w:marLeft w:val="0"/>
      <w:marRight w:val="0"/>
      <w:marTop w:val="0"/>
      <w:marBottom w:val="0"/>
      <w:divBdr>
        <w:top w:val="none" w:sz="0" w:space="0" w:color="auto"/>
        <w:left w:val="none" w:sz="0" w:space="0" w:color="auto"/>
        <w:bottom w:val="none" w:sz="0" w:space="0" w:color="auto"/>
        <w:right w:val="none" w:sz="0" w:space="0" w:color="auto"/>
      </w:divBdr>
    </w:div>
    <w:div w:id="334186369">
      <w:bodyDiv w:val="1"/>
      <w:marLeft w:val="0"/>
      <w:marRight w:val="0"/>
      <w:marTop w:val="0"/>
      <w:marBottom w:val="0"/>
      <w:divBdr>
        <w:top w:val="none" w:sz="0" w:space="0" w:color="auto"/>
        <w:left w:val="none" w:sz="0" w:space="0" w:color="auto"/>
        <w:bottom w:val="none" w:sz="0" w:space="0" w:color="auto"/>
        <w:right w:val="none" w:sz="0" w:space="0" w:color="auto"/>
      </w:divBdr>
    </w:div>
    <w:div w:id="334500170">
      <w:bodyDiv w:val="1"/>
      <w:marLeft w:val="0"/>
      <w:marRight w:val="0"/>
      <w:marTop w:val="0"/>
      <w:marBottom w:val="0"/>
      <w:divBdr>
        <w:top w:val="none" w:sz="0" w:space="0" w:color="auto"/>
        <w:left w:val="none" w:sz="0" w:space="0" w:color="auto"/>
        <w:bottom w:val="none" w:sz="0" w:space="0" w:color="auto"/>
        <w:right w:val="none" w:sz="0" w:space="0" w:color="auto"/>
      </w:divBdr>
    </w:div>
    <w:div w:id="334579714">
      <w:bodyDiv w:val="1"/>
      <w:marLeft w:val="0"/>
      <w:marRight w:val="0"/>
      <w:marTop w:val="0"/>
      <w:marBottom w:val="0"/>
      <w:divBdr>
        <w:top w:val="none" w:sz="0" w:space="0" w:color="auto"/>
        <w:left w:val="none" w:sz="0" w:space="0" w:color="auto"/>
        <w:bottom w:val="none" w:sz="0" w:space="0" w:color="auto"/>
        <w:right w:val="none" w:sz="0" w:space="0" w:color="auto"/>
      </w:divBdr>
    </w:div>
    <w:div w:id="337998562">
      <w:bodyDiv w:val="1"/>
      <w:marLeft w:val="0"/>
      <w:marRight w:val="0"/>
      <w:marTop w:val="0"/>
      <w:marBottom w:val="0"/>
      <w:divBdr>
        <w:top w:val="none" w:sz="0" w:space="0" w:color="auto"/>
        <w:left w:val="none" w:sz="0" w:space="0" w:color="auto"/>
        <w:bottom w:val="none" w:sz="0" w:space="0" w:color="auto"/>
        <w:right w:val="none" w:sz="0" w:space="0" w:color="auto"/>
      </w:divBdr>
    </w:div>
    <w:div w:id="345249474">
      <w:bodyDiv w:val="1"/>
      <w:marLeft w:val="0"/>
      <w:marRight w:val="0"/>
      <w:marTop w:val="0"/>
      <w:marBottom w:val="0"/>
      <w:divBdr>
        <w:top w:val="none" w:sz="0" w:space="0" w:color="auto"/>
        <w:left w:val="none" w:sz="0" w:space="0" w:color="auto"/>
        <w:bottom w:val="none" w:sz="0" w:space="0" w:color="auto"/>
        <w:right w:val="none" w:sz="0" w:space="0" w:color="auto"/>
      </w:divBdr>
    </w:div>
    <w:div w:id="345984950">
      <w:bodyDiv w:val="1"/>
      <w:marLeft w:val="0"/>
      <w:marRight w:val="0"/>
      <w:marTop w:val="0"/>
      <w:marBottom w:val="0"/>
      <w:divBdr>
        <w:top w:val="none" w:sz="0" w:space="0" w:color="auto"/>
        <w:left w:val="none" w:sz="0" w:space="0" w:color="auto"/>
        <w:bottom w:val="none" w:sz="0" w:space="0" w:color="auto"/>
        <w:right w:val="none" w:sz="0" w:space="0" w:color="auto"/>
      </w:divBdr>
    </w:div>
    <w:div w:id="346062552">
      <w:bodyDiv w:val="1"/>
      <w:marLeft w:val="0"/>
      <w:marRight w:val="0"/>
      <w:marTop w:val="0"/>
      <w:marBottom w:val="0"/>
      <w:divBdr>
        <w:top w:val="none" w:sz="0" w:space="0" w:color="auto"/>
        <w:left w:val="none" w:sz="0" w:space="0" w:color="auto"/>
        <w:bottom w:val="none" w:sz="0" w:space="0" w:color="auto"/>
        <w:right w:val="none" w:sz="0" w:space="0" w:color="auto"/>
      </w:divBdr>
    </w:div>
    <w:div w:id="346948650">
      <w:bodyDiv w:val="1"/>
      <w:marLeft w:val="0"/>
      <w:marRight w:val="0"/>
      <w:marTop w:val="0"/>
      <w:marBottom w:val="0"/>
      <w:divBdr>
        <w:top w:val="none" w:sz="0" w:space="0" w:color="auto"/>
        <w:left w:val="none" w:sz="0" w:space="0" w:color="auto"/>
        <w:bottom w:val="none" w:sz="0" w:space="0" w:color="auto"/>
        <w:right w:val="none" w:sz="0" w:space="0" w:color="auto"/>
      </w:divBdr>
    </w:div>
    <w:div w:id="350689548">
      <w:bodyDiv w:val="1"/>
      <w:marLeft w:val="0"/>
      <w:marRight w:val="0"/>
      <w:marTop w:val="0"/>
      <w:marBottom w:val="0"/>
      <w:divBdr>
        <w:top w:val="none" w:sz="0" w:space="0" w:color="auto"/>
        <w:left w:val="none" w:sz="0" w:space="0" w:color="auto"/>
        <w:bottom w:val="none" w:sz="0" w:space="0" w:color="auto"/>
        <w:right w:val="none" w:sz="0" w:space="0" w:color="auto"/>
      </w:divBdr>
    </w:div>
    <w:div w:id="351226686">
      <w:bodyDiv w:val="1"/>
      <w:marLeft w:val="0"/>
      <w:marRight w:val="0"/>
      <w:marTop w:val="0"/>
      <w:marBottom w:val="0"/>
      <w:divBdr>
        <w:top w:val="none" w:sz="0" w:space="0" w:color="auto"/>
        <w:left w:val="none" w:sz="0" w:space="0" w:color="auto"/>
        <w:bottom w:val="none" w:sz="0" w:space="0" w:color="auto"/>
        <w:right w:val="none" w:sz="0" w:space="0" w:color="auto"/>
      </w:divBdr>
    </w:div>
    <w:div w:id="351301950">
      <w:bodyDiv w:val="1"/>
      <w:marLeft w:val="0"/>
      <w:marRight w:val="0"/>
      <w:marTop w:val="0"/>
      <w:marBottom w:val="0"/>
      <w:divBdr>
        <w:top w:val="none" w:sz="0" w:space="0" w:color="auto"/>
        <w:left w:val="none" w:sz="0" w:space="0" w:color="auto"/>
        <w:bottom w:val="none" w:sz="0" w:space="0" w:color="auto"/>
        <w:right w:val="none" w:sz="0" w:space="0" w:color="auto"/>
      </w:divBdr>
    </w:div>
    <w:div w:id="351416117">
      <w:bodyDiv w:val="1"/>
      <w:marLeft w:val="0"/>
      <w:marRight w:val="0"/>
      <w:marTop w:val="0"/>
      <w:marBottom w:val="0"/>
      <w:divBdr>
        <w:top w:val="none" w:sz="0" w:space="0" w:color="auto"/>
        <w:left w:val="none" w:sz="0" w:space="0" w:color="auto"/>
        <w:bottom w:val="none" w:sz="0" w:space="0" w:color="auto"/>
        <w:right w:val="none" w:sz="0" w:space="0" w:color="auto"/>
      </w:divBdr>
    </w:div>
    <w:div w:id="354844173">
      <w:bodyDiv w:val="1"/>
      <w:marLeft w:val="0"/>
      <w:marRight w:val="0"/>
      <w:marTop w:val="0"/>
      <w:marBottom w:val="0"/>
      <w:divBdr>
        <w:top w:val="none" w:sz="0" w:space="0" w:color="auto"/>
        <w:left w:val="none" w:sz="0" w:space="0" w:color="auto"/>
        <w:bottom w:val="none" w:sz="0" w:space="0" w:color="auto"/>
        <w:right w:val="none" w:sz="0" w:space="0" w:color="auto"/>
      </w:divBdr>
    </w:div>
    <w:div w:id="356350647">
      <w:bodyDiv w:val="1"/>
      <w:marLeft w:val="0"/>
      <w:marRight w:val="0"/>
      <w:marTop w:val="0"/>
      <w:marBottom w:val="0"/>
      <w:divBdr>
        <w:top w:val="none" w:sz="0" w:space="0" w:color="auto"/>
        <w:left w:val="none" w:sz="0" w:space="0" w:color="auto"/>
        <w:bottom w:val="none" w:sz="0" w:space="0" w:color="auto"/>
        <w:right w:val="none" w:sz="0" w:space="0" w:color="auto"/>
      </w:divBdr>
    </w:div>
    <w:div w:id="363794116">
      <w:bodyDiv w:val="1"/>
      <w:marLeft w:val="0"/>
      <w:marRight w:val="0"/>
      <w:marTop w:val="0"/>
      <w:marBottom w:val="0"/>
      <w:divBdr>
        <w:top w:val="none" w:sz="0" w:space="0" w:color="auto"/>
        <w:left w:val="none" w:sz="0" w:space="0" w:color="auto"/>
        <w:bottom w:val="none" w:sz="0" w:space="0" w:color="auto"/>
        <w:right w:val="none" w:sz="0" w:space="0" w:color="auto"/>
      </w:divBdr>
    </w:div>
    <w:div w:id="364133921">
      <w:bodyDiv w:val="1"/>
      <w:marLeft w:val="0"/>
      <w:marRight w:val="0"/>
      <w:marTop w:val="0"/>
      <w:marBottom w:val="0"/>
      <w:divBdr>
        <w:top w:val="none" w:sz="0" w:space="0" w:color="auto"/>
        <w:left w:val="none" w:sz="0" w:space="0" w:color="auto"/>
        <w:bottom w:val="none" w:sz="0" w:space="0" w:color="auto"/>
        <w:right w:val="none" w:sz="0" w:space="0" w:color="auto"/>
      </w:divBdr>
    </w:div>
    <w:div w:id="364259094">
      <w:bodyDiv w:val="1"/>
      <w:marLeft w:val="0"/>
      <w:marRight w:val="0"/>
      <w:marTop w:val="0"/>
      <w:marBottom w:val="0"/>
      <w:divBdr>
        <w:top w:val="none" w:sz="0" w:space="0" w:color="auto"/>
        <w:left w:val="none" w:sz="0" w:space="0" w:color="auto"/>
        <w:bottom w:val="none" w:sz="0" w:space="0" w:color="auto"/>
        <w:right w:val="none" w:sz="0" w:space="0" w:color="auto"/>
      </w:divBdr>
    </w:div>
    <w:div w:id="364721534">
      <w:bodyDiv w:val="1"/>
      <w:marLeft w:val="0"/>
      <w:marRight w:val="0"/>
      <w:marTop w:val="0"/>
      <w:marBottom w:val="0"/>
      <w:divBdr>
        <w:top w:val="none" w:sz="0" w:space="0" w:color="auto"/>
        <w:left w:val="none" w:sz="0" w:space="0" w:color="auto"/>
        <w:bottom w:val="none" w:sz="0" w:space="0" w:color="auto"/>
        <w:right w:val="none" w:sz="0" w:space="0" w:color="auto"/>
      </w:divBdr>
    </w:div>
    <w:div w:id="368528007">
      <w:bodyDiv w:val="1"/>
      <w:marLeft w:val="0"/>
      <w:marRight w:val="0"/>
      <w:marTop w:val="0"/>
      <w:marBottom w:val="0"/>
      <w:divBdr>
        <w:top w:val="none" w:sz="0" w:space="0" w:color="auto"/>
        <w:left w:val="none" w:sz="0" w:space="0" w:color="auto"/>
        <w:bottom w:val="none" w:sz="0" w:space="0" w:color="auto"/>
        <w:right w:val="none" w:sz="0" w:space="0" w:color="auto"/>
      </w:divBdr>
    </w:div>
    <w:div w:id="369497701">
      <w:bodyDiv w:val="1"/>
      <w:marLeft w:val="0"/>
      <w:marRight w:val="0"/>
      <w:marTop w:val="0"/>
      <w:marBottom w:val="0"/>
      <w:divBdr>
        <w:top w:val="none" w:sz="0" w:space="0" w:color="auto"/>
        <w:left w:val="none" w:sz="0" w:space="0" w:color="auto"/>
        <w:bottom w:val="none" w:sz="0" w:space="0" w:color="auto"/>
        <w:right w:val="none" w:sz="0" w:space="0" w:color="auto"/>
      </w:divBdr>
    </w:div>
    <w:div w:id="371274912">
      <w:bodyDiv w:val="1"/>
      <w:marLeft w:val="0"/>
      <w:marRight w:val="0"/>
      <w:marTop w:val="0"/>
      <w:marBottom w:val="0"/>
      <w:divBdr>
        <w:top w:val="none" w:sz="0" w:space="0" w:color="auto"/>
        <w:left w:val="none" w:sz="0" w:space="0" w:color="auto"/>
        <w:bottom w:val="none" w:sz="0" w:space="0" w:color="auto"/>
        <w:right w:val="none" w:sz="0" w:space="0" w:color="auto"/>
      </w:divBdr>
    </w:div>
    <w:div w:id="371731184">
      <w:bodyDiv w:val="1"/>
      <w:marLeft w:val="0"/>
      <w:marRight w:val="0"/>
      <w:marTop w:val="0"/>
      <w:marBottom w:val="0"/>
      <w:divBdr>
        <w:top w:val="none" w:sz="0" w:space="0" w:color="auto"/>
        <w:left w:val="none" w:sz="0" w:space="0" w:color="auto"/>
        <w:bottom w:val="none" w:sz="0" w:space="0" w:color="auto"/>
        <w:right w:val="none" w:sz="0" w:space="0" w:color="auto"/>
      </w:divBdr>
    </w:div>
    <w:div w:id="373891206">
      <w:bodyDiv w:val="1"/>
      <w:marLeft w:val="0"/>
      <w:marRight w:val="0"/>
      <w:marTop w:val="0"/>
      <w:marBottom w:val="0"/>
      <w:divBdr>
        <w:top w:val="none" w:sz="0" w:space="0" w:color="auto"/>
        <w:left w:val="none" w:sz="0" w:space="0" w:color="auto"/>
        <w:bottom w:val="none" w:sz="0" w:space="0" w:color="auto"/>
        <w:right w:val="none" w:sz="0" w:space="0" w:color="auto"/>
      </w:divBdr>
    </w:div>
    <w:div w:id="374739560">
      <w:bodyDiv w:val="1"/>
      <w:marLeft w:val="0"/>
      <w:marRight w:val="0"/>
      <w:marTop w:val="0"/>
      <w:marBottom w:val="0"/>
      <w:divBdr>
        <w:top w:val="none" w:sz="0" w:space="0" w:color="auto"/>
        <w:left w:val="none" w:sz="0" w:space="0" w:color="auto"/>
        <w:bottom w:val="none" w:sz="0" w:space="0" w:color="auto"/>
        <w:right w:val="none" w:sz="0" w:space="0" w:color="auto"/>
      </w:divBdr>
    </w:div>
    <w:div w:id="375006894">
      <w:bodyDiv w:val="1"/>
      <w:marLeft w:val="0"/>
      <w:marRight w:val="0"/>
      <w:marTop w:val="0"/>
      <w:marBottom w:val="0"/>
      <w:divBdr>
        <w:top w:val="none" w:sz="0" w:space="0" w:color="auto"/>
        <w:left w:val="none" w:sz="0" w:space="0" w:color="auto"/>
        <w:bottom w:val="none" w:sz="0" w:space="0" w:color="auto"/>
        <w:right w:val="none" w:sz="0" w:space="0" w:color="auto"/>
      </w:divBdr>
    </w:div>
    <w:div w:id="375665953">
      <w:bodyDiv w:val="1"/>
      <w:marLeft w:val="0"/>
      <w:marRight w:val="0"/>
      <w:marTop w:val="0"/>
      <w:marBottom w:val="0"/>
      <w:divBdr>
        <w:top w:val="none" w:sz="0" w:space="0" w:color="auto"/>
        <w:left w:val="none" w:sz="0" w:space="0" w:color="auto"/>
        <w:bottom w:val="none" w:sz="0" w:space="0" w:color="auto"/>
        <w:right w:val="none" w:sz="0" w:space="0" w:color="auto"/>
      </w:divBdr>
    </w:div>
    <w:div w:id="376201598">
      <w:bodyDiv w:val="1"/>
      <w:marLeft w:val="0"/>
      <w:marRight w:val="0"/>
      <w:marTop w:val="0"/>
      <w:marBottom w:val="0"/>
      <w:divBdr>
        <w:top w:val="none" w:sz="0" w:space="0" w:color="auto"/>
        <w:left w:val="none" w:sz="0" w:space="0" w:color="auto"/>
        <w:bottom w:val="none" w:sz="0" w:space="0" w:color="auto"/>
        <w:right w:val="none" w:sz="0" w:space="0" w:color="auto"/>
      </w:divBdr>
    </w:div>
    <w:div w:id="379943664">
      <w:bodyDiv w:val="1"/>
      <w:marLeft w:val="0"/>
      <w:marRight w:val="0"/>
      <w:marTop w:val="0"/>
      <w:marBottom w:val="0"/>
      <w:divBdr>
        <w:top w:val="none" w:sz="0" w:space="0" w:color="auto"/>
        <w:left w:val="none" w:sz="0" w:space="0" w:color="auto"/>
        <w:bottom w:val="none" w:sz="0" w:space="0" w:color="auto"/>
        <w:right w:val="none" w:sz="0" w:space="0" w:color="auto"/>
      </w:divBdr>
    </w:div>
    <w:div w:id="380130070">
      <w:bodyDiv w:val="1"/>
      <w:marLeft w:val="0"/>
      <w:marRight w:val="0"/>
      <w:marTop w:val="0"/>
      <w:marBottom w:val="0"/>
      <w:divBdr>
        <w:top w:val="none" w:sz="0" w:space="0" w:color="auto"/>
        <w:left w:val="none" w:sz="0" w:space="0" w:color="auto"/>
        <w:bottom w:val="none" w:sz="0" w:space="0" w:color="auto"/>
        <w:right w:val="none" w:sz="0" w:space="0" w:color="auto"/>
      </w:divBdr>
    </w:div>
    <w:div w:id="381294751">
      <w:bodyDiv w:val="1"/>
      <w:marLeft w:val="0"/>
      <w:marRight w:val="0"/>
      <w:marTop w:val="0"/>
      <w:marBottom w:val="0"/>
      <w:divBdr>
        <w:top w:val="none" w:sz="0" w:space="0" w:color="auto"/>
        <w:left w:val="none" w:sz="0" w:space="0" w:color="auto"/>
        <w:bottom w:val="none" w:sz="0" w:space="0" w:color="auto"/>
        <w:right w:val="none" w:sz="0" w:space="0" w:color="auto"/>
      </w:divBdr>
    </w:div>
    <w:div w:id="384332383">
      <w:bodyDiv w:val="1"/>
      <w:marLeft w:val="0"/>
      <w:marRight w:val="0"/>
      <w:marTop w:val="0"/>
      <w:marBottom w:val="0"/>
      <w:divBdr>
        <w:top w:val="none" w:sz="0" w:space="0" w:color="auto"/>
        <w:left w:val="none" w:sz="0" w:space="0" w:color="auto"/>
        <w:bottom w:val="none" w:sz="0" w:space="0" w:color="auto"/>
        <w:right w:val="none" w:sz="0" w:space="0" w:color="auto"/>
      </w:divBdr>
    </w:div>
    <w:div w:id="384332442">
      <w:bodyDiv w:val="1"/>
      <w:marLeft w:val="0"/>
      <w:marRight w:val="0"/>
      <w:marTop w:val="0"/>
      <w:marBottom w:val="0"/>
      <w:divBdr>
        <w:top w:val="none" w:sz="0" w:space="0" w:color="auto"/>
        <w:left w:val="none" w:sz="0" w:space="0" w:color="auto"/>
        <w:bottom w:val="none" w:sz="0" w:space="0" w:color="auto"/>
        <w:right w:val="none" w:sz="0" w:space="0" w:color="auto"/>
      </w:divBdr>
    </w:div>
    <w:div w:id="385107190">
      <w:bodyDiv w:val="1"/>
      <w:marLeft w:val="0"/>
      <w:marRight w:val="0"/>
      <w:marTop w:val="0"/>
      <w:marBottom w:val="0"/>
      <w:divBdr>
        <w:top w:val="none" w:sz="0" w:space="0" w:color="auto"/>
        <w:left w:val="none" w:sz="0" w:space="0" w:color="auto"/>
        <w:bottom w:val="none" w:sz="0" w:space="0" w:color="auto"/>
        <w:right w:val="none" w:sz="0" w:space="0" w:color="auto"/>
      </w:divBdr>
    </w:div>
    <w:div w:id="386496803">
      <w:bodyDiv w:val="1"/>
      <w:marLeft w:val="0"/>
      <w:marRight w:val="0"/>
      <w:marTop w:val="0"/>
      <w:marBottom w:val="0"/>
      <w:divBdr>
        <w:top w:val="none" w:sz="0" w:space="0" w:color="auto"/>
        <w:left w:val="none" w:sz="0" w:space="0" w:color="auto"/>
        <w:bottom w:val="none" w:sz="0" w:space="0" w:color="auto"/>
        <w:right w:val="none" w:sz="0" w:space="0" w:color="auto"/>
      </w:divBdr>
    </w:div>
    <w:div w:id="387462516">
      <w:bodyDiv w:val="1"/>
      <w:marLeft w:val="0"/>
      <w:marRight w:val="0"/>
      <w:marTop w:val="0"/>
      <w:marBottom w:val="0"/>
      <w:divBdr>
        <w:top w:val="none" w:sz="0" w:space="0" w:color="auto"/>
        <w:left w:val="none" w:sz="0" w:space="0" w:color="auto"/>
        <w:bottom w:val="none" w:sz="0" w:space="0" w:color="auto"/>
        <w:right w:val="none" w:sz="0" w:space="0" w:color="auto"/>
      </w:divBdr>
    </w:div>
    <w:div w:id="389697208">
      <w:bodyDiv w:val="1"/>
      <w:marLeft w:val="0"/>
      <w:marRight w:val="0"/>
      <w:marTop w:val="0"/>
      <w:marBottom w:val="0"/>
      <w:divBdr>
        <w:top w:val="none" w:sz="0" w:space="0" w:color="auto"/>
        <w:left w:val="none" w:sz="0" w:space="0" w:color="auto"/>
        <w:bottom w:val="none" w:sz="0" w:space="0" w:color="auto"/>
        <w:right w:val="none" w:sz="0" w:space="0" w:color="auto"/>
      </w:divBdr>
    </w:div>
    <w:div w:id="390731599">
      <w:bodyDiv w:val="1"/>
      <w:marLeft w:val="0"/>
      <w:marRight w:val="0"/>
      <w:marTop w:val="0"/>
      <w:marBottom w:val="0"/>
      <w:divBdr>
        <w:top w:val="none" w:sz="0" w:space="0" w:color="auto"/>
        <w:left w:val="none" w:sz="0" w:space="0" w:color="auto"/>
        <w:bottom w:val="none" w:sz="0" w:space="0" w:color="auto"/>
        <w:right w:val="none" w:sz="0" w:space="0" w:color="auto"/>
      </w:divBdr>
    </w:div>
    <w:div w:id="391973194">
      <w:bodyDiv w:val="1"/>
      <w:marLeft w:val="0"/>
      <w:marRight w:val="0"/>
      <w:marTop w:val="0"/>
      <w:marBottom w:val="0"/>
      <w:divBdr>
        <w:top w:val="none" w:sz="0" w:space="0" w:color="auto"/>
        <w:left w:val="none" w:sz="0" w:space="0" w:color="auto"/>
        <w:bottom w:val="none" w:sz="0" w:space="0" w:color="auto"/>
        <w:right w:val="none" w:sz="0" w:space="0" w:color="auto"/>
      </w:divBdr>
    </w:div>
    <w:div w:id="392969800">
      <w:bodyDiv w:val="1"/>
      <w:marLeft w:val="0"/>
      <w:marRight w:val="0"/>
      <w:marTop w:val="0"/>
      <w:marBottom w:val="0"/>
      <w:divBdr>
        <w:top w:val="none" w:sz="0" w:space="0" w:color="auto"/>
        <w:left w:val="none" w:sz="0" w:space="0" w:color="auto"/>
        <w:bottom w:val="none" w:sz="0" w:space="0" w:color="auto"/>
        <w:right w:val="none" w:sz="0" w:space="0" w:color="auto"/>
      </w:divBdr>
    </w:div>
    <w:div w:id="393548867">
      <w:bodyDiv w:val="1"/>
      <w:marLeft w:val="0"/>
      <w:marRight w:val="0"/>
      <w:marTop w:val="0"/>
      <w:marBottom w:val="0"/>
      <w:divBdr>
        <w:top w:val="none" w:sz="0" w:space="0" w:color="auto"/>
        <w:left w:val="none" w:sz="0" w:space="0" w:color="auto"/>
        <w:bottom w:val="none" w:sz="0" w:space="0" w:color="auto"/>
        <w:right w:val="none" w:sz="0" w:space="0" w:color="auto"/>
      </w:divBdr>
    </w:div>
    <w:div w:id="395325896">
      <w:bodyDiv w:val="1"/>
      <w:marLeft w:val="0"/>
      <w:marRight w:val="0"/>
      <w:marTop w:val="0"/>
      <w:marBottom w:val="0"/>
      <w:divBdr>
        <w:top w:val="none" w:sz="0" w:space="0" w:color="auto"/>
        <w:left w:val="none" w:sz="0" w:space="0" w:color="auto"/>
        <w:bottom w:val="none" w:sz="0" w:space="0" w:color="auto"/>
        <w:right w:val="none" w:sz="0" w:space="0" w:color="auto"/>
      </w:divBdr>
    </w:div>
    <w:div w:id="398098056">
      <w:bodyDiv w:val="1"/>
      <w:marLeft w:val="0"/>
      <w:marRight w:val="0"/>
      <w:marTop w:val="0"/>
      <w:marBottom w:val="0"/>
      <w:divBdr>
        <w:top w:val="none" w:sz="0" w:space="0" w:color="auto"/>
        <w:left w:val="none" w:sz="0" w:space="0" w:color="auto"/>
        <w:bottom w:val="none" w:sz="0" w:space="0" w:color="auto"/>
        <w:right w:val="none" w:sz="0" w:space="0" w:color="auto"/>
      </w:divBdr>
    </w:div>
    <w:div w:id="398794643">
      <w:bodyDiv w:val="1"/>
      <w:marLeft w:val="0"/>
      <w:marRight w:val="0"/>
      <w:marTop w:val="0"/>
      <w:marBottom w:val="0"/>
      <w:divBdr>
        <w:top w:val="none" w:sz="0" w:space="0" w:color="auto"/>
        <w:left w:val="none" w:sz="0" w:space="0" w:color="auto"/>
        <w:bottom w:val="none" w:sz="0" w:space="0" w:color="auto"/>
        <w:right w:val="none" w:sz="0" w:space="0" w:color="auto"/>
      </w:divBdr>
    </w:div>
    <w:div w:id="399450712">
      <w:bodyDiv w:val="1"/>
      <w:marLeft w:val="0"/>
      <w:marRight w:val="0"/>
      <w:marTop w:val="0"/>
      <w:marBottom w:val="0"/>
      <w:divBdr>
        <w:top w:val="none" w:sz="0" w:space="0" w:color="auto"/>
        <w:left w:val="none" w:sz="0" w:space="0" w:color="auto"/>
        <w:bottom w:val="none" w:sz="0" w:space="0" w:color="auto"/>
        <w:right w:val="none" w:sz="0" w:space="0" w:color="auto"/>
      </w:divBdr>
    </w:div>
    <w:div w:id="399984351">
      <w:bodyDiv w:val="1"/>
      <w:marLeft w:val="0"/>
      <w:marRight w:val="0"/>
      <w:marTop w:val="0"/>
      <w:marBottom w:val="0"/>
      <w:divBdr>
        <w:top w:val="none" w:sz="0" w:space="0" w:color="auto"/>
        <w:left w:val="none" w:sz="0" w:space="0" w:color="auto"/>
        <w:bottom w:val="none" w:sz="0" w:space="0" w:color="auto"/>
        <w:right w:val="none" w:sz="0" w:space="0" w:color="auto"/>
      </w:divBdr>
    </w:div>
    <w:div w:id="400520295">
      <w:bodyDiv w:val="1"/>
      <w:marLeft w:val="0"/>
      <w:marRight w:val="0"/>
      <w:marTop w:val="0"/>
      <w:marBottom w:val="0"/>
      <w:divBdr>
        <w:top w:val="none" w:sz="0" w:space="0" w:color="auto"/>
        <w:left w:val="none" w:sz="0" w:space="0" w:color="auto"/>
        <w:bottom w:val="none" w:sz="0" w:space="0" w:color="auto"/>
        <w:right w:val="none" w:sz="0" w:space="0" w:color="auto"/>
      </w:divBdr>
    </w:div>
    <w:div w:id="400913534">
      <w:bodyDiv w:val="1"/>
      <w:marLeft w:val="0"/>
      <w:marRight w:val="0"/>
      <w:marTop w:val="0"/>
      <w:marBottom w:val="0"/>
      <w:divBdr>
        <w:top w:val="none" w:sz="0" w:space="0" w:color="auto"/>
        <w:left w:val="none" w:sz="0" w:space="0" w:color="auto"/>
        <w:bottom w:val="none" w:sz="0" w:space="0" w:color="auto"/>
        <w:right w:val="none" w:sz="0" w:space="0" w:color="auto"/>
      </w:divBdr>
    </w:div>
    <w:div w:id="401490640">
      <w:bodyDiv w:val="1"/>
      <w:marLeft w:val="0"/>
      <w:marRight w:val="0"/>
      <w:marTop w:val="0"/>
      <w:marBottom w:val="0"/>
      <w:divBdr>
        <w:top w:val="none" w:sz="0" w:space="0" w:color="auto"/>
        <w:left w:val="none" w:sz="0" w:space="0" w:color="auto"/>
        <w:bottom w:val="none" w:sz="0" w:space="0" w:color="auto"/>
        <w:right w:val="none" w:sz="0" w:space="0" w:color="auto"/>
      </w:divBdr>
    </w:div>
    <w:div w:id="402411510">
      <w:bodyDiv w:val="1"/>
      <w:marLeft w:val="0"/>
      <w:marRight w:val="0"/>
      <w:marTop w:val="0"/>
      <w:marBottom w:val="0"/>
      <w:divBdr>
        <w:top w:val="none" w:sz="0" w:space="0" w:color="auto"/>
        <w:left w:val="none" w:sz="0" w:space="0" w:color="auto"/>
        <w:bottom w:val="none" w:sz="0" w:space="0" w:color="auto"/>
        <w:right w:val="none" w:sz="0" w:space="0" w:color="auto"/>
      </w:divBdr>
    </w:div>
    <w:div w:id="402678349">
      <w:bodyDiv w:val="1"/>
      <w:marLeft w:val="0"/>
      <w:marRight w:val="0"/>
      <w:marTop w:val="0"/>
      <w:marBottom w:val="0"/>
      <w:divBdr>
        <w:top w:val="none" w:sz="0" w:space="0" w:color="auto"/>
        <w:left w:val="none" w:sz="0" w:space="0" w:color="auto"/>
        <w:bottom w:val="none" w:sz="0" w:space="0" w:color="auto"/>
        <w:right w:val="none" w:sz="0" w:space="0" w:color="auto"/>
      </w:divBdr>
    </w:div>
    <w:div w:id="403647749">
      <w:bodyDiv w:val="1"/>
      <w:marLeft w:val="0"/>
      <w:marRight w:val="0"/>
      <w:marTop w:val="0"/>
      <w:marBottom w:val="0"/>
      <w:divBdr>
        <w:top w:val="none" w:sz="0" w:space="0" w:color="auto"/>
        <w:left w:val="none" w:sz="0" w:space="0" w:color="auto"/>
        <w:bottom w:val="none" w:sz="0" w:space="0" w:color="auto"/>
        <w:right w:val="none" w:sz="0" w:space="0" w:color="auto"/>
      </w:divBdr>
    </w:div>
    <w:div w:id="403724390">
      <w:bodyDiv w:val="1"/>
      <w:marLeft w:val="0"/>
      <w:marRight w:val="0"/>
      <w:marTop w:val="0"/>
      <w:marBottom w:val="0"/>
      <w:divBdr>
        <w:top w:val="none" w:sz="0" w:space="0" w:color="auto"/>
        <w:left w:val="none" w:sz="0" w:space="0" w:color="auto"/>
        <w:bottom w:val="none" w:sz="0" w:space="0" w:color="auto"/>
        <w:right w:val="none" w:sz="0" w:space="0" w:color="auto"/>
      </w:divBdr>
    </w:div>
    <w:div w:id="403837371">
      <w:bodyDiv w:val="1"/>
      <w:marLeft w:val="0"/>
      <w:marRight w:val="0"/>
      <w:marTop w:val="0"/>
      <w:marBottom w:val="0"/>
      <w:divBdr>
        <w:top w:val="none" w:sz="0" w:space="0" w:color="auto"/>
        <w:left w:val="none" w:sz="0" w:space="0" w:color="auto"/>
        <w:bottom w:val="none" w:sz="0" w:space="0" w:color="auto"/>
        <w:right w:val="none" w:sz="0" w:space="0" w:color="auto"/>
      </w:divBdr>
    </w:div>
    <w:div w:id="404032190">
      <w:bodyDiv w:val="1"/>
      <w:marLeft w:val="0"/>
      <w:marRight w:val="0"/>
      <w:marTop w:val="0"/>
      <w:marBottom w:val="0"/>
      <w:divBdr>
        <w:top w:val="none" w:sz="0" w:space="0" w:color="auto"/>
        <w:left w:val="none" w:sz="0" w:space="0" w:color="auto"/>
        <w:bottom w:val="none" w:sz="0" w:space="0" w:color="auto"/>
        <w:right w:val="none" w:sz="0" w:space="0" w:color="auto"/>
      </w:divBdr>
    </w:div>
    <w:div w:id="407069904">
      <w:bodyDiv w:val="1"/>
      <w:marLeft w:val="0"/>
      <w:marRight w:val="0"/>
      <w:marTop w:val="0"/>
      <w:marBottom w:val="0"/>
      <w:divBdr>
        <w:top w:val="none" w:sz="0" w:space="0" w:color="auto"/>
        <w:left w:val="none" w:sz="0" w:space="0" w:color="auto"/>
        <w:bottom w:val="none" w:sz="0" w:space="0" w:color="auto"/>
        <w:right w:val="none" w:sz="0" w:space="0" w:color="auto"/>
      </w:divBdr>
    </w:div>
    <w:div w:id="409692688">
      <w:bodyDiv w:val="1"/>
      <w:marLeft w:val="0"/>
      <w:marRight w:val="0"/>
      <w:marTop w:val="0"/>
      <w:marBottom w:val="0"/>
      <w:divBdr>
        <w:top w:val="none" w:sz="0" w:space="0" w:color="auto"/>
        <w:left w:val="none" w:sz="0" w:space="0" w:color="auto"/>
        <w:bottom w:val="none" w:sz="0" w:space="0" w:color="auto"/>
        <w:right w:val="none" w:sz="0" w:space="0" w:color="auto"/>
      </w:divBdr>
    </w:div>
    <w:div w:id="413935948">
      <w:bodyDiv w:val="1"/>
      <w:marLeft w:val="0"/>
      <w:marRight w:val="0"/>
      <w:marTop w:val="0"/>
      <w:marBottom w:val="0"/>
      <w:divBdr>
        <w:top w:val="none" w:sz="0" w:space="0" w:color="auto"/>
        <w:left w:val="none" w:sz="0" w:space="0" w:color="auto"/>
        <w:bottom w:val="none" w:sz="0" w:space="0" w:color="auto"/>
        <w:right w:val="none" w:sz="0" w:space="0" w:color="auto"/>
      </w:divBdr>
    </w:div>
    <w:div w:id="416639871">
      <w:bodyDiv w:val="1"/>
      <w:marLeft w:val="0"/>
      <w:marRight w:val="0"/>
      <w:marTop w:val="0"/>
      <w:marBottom w:val="0"/>
      <w:divBdr>
        <w:top w:val="none" w:sz="0" w:space="0" w:color="auto"/>
        <w:left w:val="none" w:sz="0" w:space="0" w:color="auto"/>
        <w:bottom w:val="none" w:sz="0" w:space="0" w:color="auto"/>
        <w:right w:val="none" w:sz="0" w:space="0" w:color="auto"/>
      </w:divBdr>
    </w:div>
    <w:div w:id="416901497">
      <w:bodyDiv w:val="1"/>
      <w:marLeft w:val="0"/>
      <w:marRight w:val="0"/>
      <w:marTop w:val="0"/>
      <w:marBottom w:val="0"/>
      <w:divBdr>
        <w:top w:val="none" w:sz="0" w:space="0" w:color="auto"/>
        <w:left w:val="none" w:sz="0" w:space="0" w:color="auto"/>
        <w:bottom w:val="none" w:sz="0" w:space="0" w:color="auto"/>
        <w:right w:val="none" w:sz="0" w:space="0" w:color="auto"/>
      </w:divBdr>
    </w:div>
    <w:div w:id="417598527">
      <w:bodyDiv w:val="1"/>
      <w:marLeft w:val="0"/>
      <w:marRight w:val="0"/>
      <w:marTop w:val="0"/>
      <w:marBottom w:val="0"/>
      <w:divBdr>
        <w:top w:val="none" w:sz="0" w:space="0" w:color="auto"/>
        <w:left w:val="none" w:sz="0" w:space="0" w:color="auto"/>
        <w:bottom w:val="none" w:sz="0" w:space="0" w:color="auto"/>
        <w:right w:val="none" w:sz="0" w:space="0" w:color="auto"/>
      </w:divBdr>
    </w:div>
    <w:div w:id="418061829">
      <w:bodyDiv w:val="1"/>
      <w:marLeft w:val="0"/>
      <w:marRight w:val="0"/>
      <w:marTop w:val="0"/>
      <w:marBottom w:val="0"/>
      <w:divBdr>
        <w:top w:val="none" w:sz="0" w:space="0" w:color="auto"/>
        <w:left w:val="none" w:sz="0" w:space="0" w:color="auto"/>
        <w:bottom w:val="none" w:sz="0" w:space="0" w:color="auto"/>
        <w:right w:val="none" w:sz="0" w:space="0" w:color="auto"/>
      </w:divBdr>
    </w:div>
    <w:div w:id="418405837">
      <w:bodyDiv w:val="1"/>
      <w:marLeft w:val="0"/>
      <w:marRight w:val="0"/>
      <w:marTop w:val="0"/>
      <w:marBottom w:val="0"/>
      <w:divBdr>
        <w:top w:val="none" w:sz="0" w:space="0" w:color="auto"/>
        <w:left w:val="none" w:sz="0" w:space="0" w:color="auto"/>
        <w:bottom w:val="none" w:sz="0" w:space="0" w:color="auto"/>
        <w:right w:val="none" w:sz="0" w:space="0" w:color="auto"/>
      </w:divBdr>
    </w:div>
    <w:div w:id="419067591">
      <w:bodyDiv w:val="1"/>
      <w:marLeft w:val="0"/>
      <w:marRight w:val="0"/>
      <w:marTop w:val="0"/>
      <w:marBottom w:val="0"/>
      <w:divBdr>
        <w:top w:val="none" w:sz="0" w:space="0" w:color="auto"/>
        <w:left w:val="none" w:sz="0" w:space="0" w:color="auto"/>
        <w:bottom w:val="none" w:sz="0" w:space="0" w:color="auto"/>
        <w:right w:val="none" w:sz="0" w:space="0" w:color="auto"/>
      </w:divBdr>
    </w:div>
    <w:div w:id="420638338">
      <w:bodyDiv w:val="1"/>
      <w:marLeft w:val="0"/>
      <w:marRight w:val="0"/>
      <w:marTop w:val="0"/>
      <w:marBottom w:val="0"/>
      <w:divBdr>
        <w:top w:val="none" w:sz="0" w:space="0" w:color="auto"/>
        <w:left w:val="none" w:sz="0" w:space="0" w:color="auto"/>
        <w:bottom w:val="none" w:sz="0" w:space="0" w:color="auto"/>
        <w:right w:val="none" w:sz="0" w:space="0" w:color="auto"/>
      </w:divBdr>
    </w:div>
    <w:div w:id="421993754">
      <w:bodyDiv w:val="1"/>
      <w:marLeft w:val="0"/>
      <w:marRight w:val="0"/>
      <w:marTop w:val="0"/>
      <w:marBottom w:val="0"/>
      <w:divBdr>
        <w:top w:val="none" w:sz="0" w:space="0" w:color="auto"/>
        <w:left w:val="none" w:sz="0" w:space="0" w:color="auto"/>
        <w:bottom w:val="none" w:sz="0" w:space="0" w:color="auto"/>
        <w:right w:val="none" w:sz="0" w:space="0" w:color="auto"/>
      </w:divBdr>
    </w:div>
    <w:div w:id="422259419">
      <w:bodyDiv w:val="1"/>
      <w:marLeft w:val="0"/>
      <w:marRight w:val="0"/>
      <w:marTop w:val="0"/>
      <w:marBottom w:val="0"/>
      <w:divBdr>
        <w:top w:val="none" w:sz="0" w:space="0" w:color="auto"/>
        <w:left w:val="none" w:sz="0" w:space="0" w:color="auto"/>
        <w:bottom w:val="none" w:sz="0" w:space="0" w:color="auto"/>
        <w:right w:val="none" w:sz="0" w:space="0" w:color="auto"/>
      </w:divBdr>
    </w:div>
    <w:div w:id="422529799">
      <w:bodyDiv w:val="1"/>
      <w:marLeft w:val="0"/>
      <w:marRight w:val="0"/>
      <w:marTop w:val="0"/>
      <w:marBottom w:val="0"/>
      <w:divBdr>
        <w:top w:val="none" w:sz="0" w:space="0" w:color="auto"/>
        <w:left w:val="none" w:sz="0" w:space="0" w:color="auto"/>
        <w:bottom w:val="none" w:sz="0" w:space="0" w:color="auto"/>
        <w:right w:val="none" w:sz="0" w:space="0" w:color="auto"/>
      </w:divBdr>
    </w:div>
    <w:div w:id="424157867">
      <w:bodyDiv w:val="1"/>
      <w:marLeft w:val="0"/>
      <w:marRight w:val="0"/>
      <w:marTop w:val="0"/>
      <w:marBottom w:val="0"/>
      <w:divBdr>
        <w:top w:val="none" w:sz="0" w:space="0" w:color="auto"/>
        <w:left w:val="none" w:sz="0" w:space="0" w:color="auto"/>
        <w:bottom w:val="none" w:sz="0" w:space="0" w:color="auto"/>
        <w:right w:val="none" w:sz="0" w:space="0" w:color="auto"/>
      </w:divBdr>
    </w:div>
    <w:div w:id="424309437">
      <w:bodyDiv w:val="1"/>
      <w:marLeft w:val="0"/>
      <w:marRight w:val="0"/>
      <w:marTop w:val="0"/>
      <w:marBottom w:val="0"/>
      <w:divBdr>
        <w:top w:val="none" w:sz="0" w:space="0" w:color="auto"/>
        <w:left w:val="none" w:sz="0" w:space="0" w:color="auto"/>
        <w:bottom w:val="none" w:sz="0" w:space="0" w:color="auto"/>
        <w:right w:val="none" w:sz="0" w:space="0" w:color="auto"/>
      </w:divBdr>
    </w:div>
    <w:div w:id="424424221">
      <w:bodyDiv w:val="1"/>
      <w:marLeft w:val="0"/>
      <w:marRight w:val="0"/>
      <w:marTop w:val="0"/>
      <w:marBottom w:val="0"/>
      <w:divBdr>
        <w:top w:val="none" w:sz="0" w:space="0" w:color="auto"/>
        <w:left w:val="none" w:sz="0" w:space="0" w:color="auto"/>
        <w:bottom w:val="none" w:sz="0" w:space="0" w:color="auto"/>
        <w:right w:val="none" w:sz="0" w:space="0" w:color="auto"/>
      </w:divBdr>
      <w:divsChild>
        <w:div w:id="639849839">
          <w:marLeft w:val="547"/>
          <w:marRight w:val="0"/>
          <w:marTop w:val="0"/>
          <w:marBottom w:val="0"/>
          <w:divBdr>
            <w:top w:val="none" w:sz="0" w:space="0" w:color="auto"/>
            <w:left w:val="none" w:sz="0" w:space="0" w:color="auto"/>
            <w:bottom w:val="none" w:sz="0" w:space="0" w:color="auto"/>
            <w:right w:val="none" w:sz="0" w:space="0" w:color="auto"/>
          </w:divBdr>
        </w:div>
      </w:divsChild>
    </w:div>
    <w:div w:id="424612766">
      <w:bodyDiv w:val="1"/>
      <w:marLeft w:val="0"/>
      <w:marRight w:val="0"/>
      <w:marTop w:val="0"/>
      <w:marBottom w:val="0"/>
      <w:divBdr>
        <w:top w:val="none" w:sz="0" w:space="0" w:color="auto"/>
        <w:left w:val="none" w:sz="0" w:space="0" w:color="auto"/>
        <w:bottom w:val="none" w:sz="0" w:space="0" w:color="auto"/>
        <w:right w:val="none" w:sz="0" w:space="0" w:color="auto"/>
      </w:divBdr>
    </w:div>
    <w:div w:id="424695764">
      <w:bodyDiv w:val="1"/>
      <w:marLeft w:val="0"/>
      <w:marRight w:val="0"/>
      <w:marTop w:val="0"/>
      <w:marBottom w:val="0"/>
      <w:divBdr>
        <w:top w:val="none" w:sz="0" w:space="0" w:color="auto"/>
        <w:left w:val="none" w:sz="0" w:space="0" w:color="auto"/>
        <w:bottom w:val="none" w:sz="0" w:space="0" w:color="auto"/>
        <w:right w:val="none" w:sz="0" w:space="0" w:color="auto"/>
      </w:divBdr>
    </w:div>
    <w:div w:id="425032106">
      <w:bodyDiv w:val="1"/>
      <w:marLeft w:val="0"/>
      <w:marRight w:val="0"/>
      <w:marTop w:val="0"/>
      <w:marBottom w:val="0"/>
      <w:divBdr>
        <w:top w:val="none" w:sz="0" w:space="0" w:color="auto"/>
        <w:left w:val="none" w:sz="0" w:space="0" w:color="auto"/>
        <w:bottom w:val="none" w:sz="0" w:space="0" w:color="auto"/>
        <w:right w:val="none" w:sz="0" w:space="0" w:color="auto"/>
      </w:divBdr>
    </w:div>
    <w:div w:id="425081194">
      <w:bodyDiv w:val="1"/>
      <w:marLeft w:val="0"/>
      <w:marRight w:val="0"/>
      <w:marTop w:val="0"/>
      <w:marBottom w:val="0"/>
      <w:divBdr>
        <w:top w:val="none" w:sz="0" w:space="0" w:color="auto"/>
        <w:left w:val="none" w:sz="0" w:space="0" w:color="auto"/>
        <w:bottom w:val="none" w:sz="0" w:space="0" w:color="auto"/>
        <w:right w:val="none" w:sz="0" w:space="0" w:color="auto"/>
      </w:divBdr>
    </w:div>
    <w:div w:id="427851675">
      <w:bodyDiv w:val="1"/>
      <w:marLeft w:val="0"/>
      <w:marRight w:val="0"/>
      <w:marTop w:val="0"/>
      <w:marBottom w:val="0"/>
      <w:divBdr>
        <w:top w:val="none" w:sz="0" w:space="0" w:color="auto"/>
        <w:left w:val="none" w:sz="0" w:space="0" w:color="auto"/>
        <w:bottom w:val="none" w:sz="0" w:space="0" w:color="auto"/>
        <w:right w:val="none" w:sz="0" w:space="0" w:color="auto"/>
      </w:divBdr>
    </w:div>
    <w:div w:id="428087663">
      <w:bodyDiv w:val="1"/>
      <w:marLeft w:val="0"/>
      <w:marRight w:val="0"/>
      <w:marTop w:val="0"/>
      <w:marBottom w:val="0"/>
      <w:divBdr>
        <w:top w:val="none" w:sz="0" w:space="0" w:color="auto"/>
        <w:left w:val="none" w:sz="0" w:space="0" w:color="auto"/>
        <w:bottom w:val="none" w:sz="0" w:space="0" w:color="auto"/>
        <w:right w:val="none" w:sz="0" w:space="0" w:color="auto"/>
      </w:divBdr>
    </w:div>
    <w:div w:id="430055045">
      <w:bodyDiv w:val="1"/>
      <w:marLeft w:val="0"/>
      <w:marRight w:val="0"/>
      <w:marTop w:val="0"/>
      <w:marBottom w:val="0"/>
      <w:divBdr>
        <w:top w:val="none" w:sz="0" w:space="0" w:color="auto"/>
        <w:left w:val="none" w:sz="0" w:space="0" w:color="auto"/>
        <w:bottom w:val="none" w:sz="0" w:space="0" w:color="auto"/>
        <w:right w:val="none" w:sz="0" w:space="0" w:color="auto"/>
      </w:divBdr>
    </w:div>
    <w:div w:id="430125296">
      <w:bodyDiv w:val="1"/>
      <w:marLeft w:val="0"/>
      <w:marRight w:val="0"/>
      <w:marTop w:val="0"/>
      <w:marBottom w:val="0"/>
      <w:divBdr>
        <w:top w:val="none" w:sz="0" w:space="0" w:color="auto"/>
        <w:left w:val="none" w:sz="0" w:space="0" w:color="auto"/>
        <w:bottom w:val="none" w:sz="0" w:space="0" w:color="auto"/>
        <w:right w:val="none" w:sz="0" w:space="0" w:color="auto"/>
      </w:divBdr>
    </w:div>
    <w:div w:id="430466342">
      <w:bodyDiv w:val="1"/>
      <w:marLeft w:val="0"/>
      <w:marRight w:val="0"/>
      <w:marTop w:val="0"/>
      <w:marBottom w:val="0"/>
      <w:divBdr>
        <w:top w:val="none" w:sz="0" w:space="0" w:color="auto"/>
        <w:left w:val="none" w:sz="0" w:space="0" w:color="auto"/>
        <w:bottom w:val="none" w:sz="0" w:space="0" w:color="auto"/>
        <w:right w:val="none" w:sz="0" w:space="0" w:color="auto"/>
      </w:divBdr>
    </w:div>
    <w:div w:id="431628290">
      <w:bodyDiv w:val="1"/>
      <w:marLeft w:val="0"/>
      <w:marRight w:val="0"/>
      <w:marTop w:val="0"/>
      <w:marBottom w:val="0"/>
      <w:divBdr>
        <w:top w:val="none" w:sz="0" w:space="0" w:color="auto"/>
        <w:left w:val="none" w:sz="0" w:space="0" w:color="auto"/>
        <w:bottom w:val="none" w:sz="0" w:space="0" w:color="auto"/>
        <w:right w:val="none" w:sz="0" w:space="0" w:color="auto"/>
      </w:divBdr>
    </w:div>
    <w:div w:id="434011986">
      <w:bodyDiv w:val="1"/>
      <w:marLeft w:val="0"/>
      <w:marRight w:val="0"/>
      <w:marTop w:val="0"/>
      <w:marBottom w:val="0"/>
      <w:divBdr>
        <w:top w:val="none" w:sz="0" w:space="0" w:color="auto"/>
        <w:left w:val="none" w:sz="0" w:space="0" w:color="auto"/>
        <w:bottom w:val="none" w:sz="0" w:space="0" w:color="auto"/>
        <w:right w:val="none" w:sz="0" w:space="0" w:color="auto"/>
      </w:divBdr>
    </w:div>
    <w:div w:id="435561308">
      <w:bodyDiv w:val="1"/>
      <w:marLeft w:val="0"/>
      <w:marRight w:val="0"/>
      <w:marTop w:val="0"/>
      <w:marBottom w:val="0"/>
      <w:divBdr>
        <w:top w:val="none" w:sz="0" w:space="0" w:color="auto"/>
        <w:left w:val="none" w:sz="0" w:space="0" w:color="auto"/>
        <w:bottom w:val="none" w:sz="0" w:space="0" w:color="auto"/>
        <w:right w:val="none" w:sz="0" w:space="0" w:color="auto"/>
      </w:divBdr>
    </w:div>
    <w:div w:id="435832299">
      <w:bodyDiv w:val="1"/>
      <w:marLeft w:val="0"/>
      <w:marRight w:val="0"/>
      <w:marTop w:val="0"/>
      <w:marBottom w:val="0"/>
      <w:divBdr>
        <w:top w:val="none" w:sz="0" w:space="0" w:color="auto"/>
        <w:left w:val="none" w:sz="0" w:space="0" w:color="auto"/>
        <w:bottom w:val="none" w:sz="0" w:space="0" w:color="auto"/>
        <w:right w:val="none" w:sz="0" w:space="0" w:color="auto"/>
      </w:divBdr>
    </w:div>
    <w:div w:id="435949414">
      <w:bodyDiv w:val="1"/>
      <w:marLeft w:val="0"/>
      <w:marRight w:val="0"/>
      <w:marTop w:val="0"/>
      <w:marBottom w:val="0"/>
      <w:divBdr>
        <w:top w:val="none" w:sz="0" w:space="0" w:color="auto"/>
        <w:left w:val="none" w:sz="0" w:space="0" w:color="auto"/>
        <w:bottom w:val="none" w:sz="0" w:space="0" w:color="auto"/>
        <w:right w:val="none" w:sz="0" w:space="0" w:color="auto"/>
      </w:divBdr>
    </w:div>
    <w:div w:id="438066833">
      <w:bodyDiv w:val="1"/>
      <w:marLeft w:val="0"/>
      <w:marRight w:val="0"/>
      <w:marTop w:val="0"/>
      <w:marBottom w:val="0"/>
      <w:divBdr>
        <w:top w:val="none" w:sz="0" w:space="0" w:color="auto"/>
        <w:left w:val="none" w:sz="0" w:space="0" w:color="auto"/>
        <w:bottom w:val="none" w:sz="0" w:space="0" w:color="auto"/>
        <w:right w:val="none" w:sz="0" w:space="0" w:color="auto"/>
      </w:divBdr>
    </w:div>
    <w:div w:id="439955685">
      <w:bodyDiv w:val="1"/>
      <w:marLeft w:val="0"/>
      <w:marRight w:val="0"/>
      <w:marTop w:val="0"/>
      <w:marBottom w:val="0"/>
      <w:divBdr>
        <w:top w:val="none" w:sz="0" w:space="0" w:color="auto"/>
        <w:left w:val="none" w:sz="0" w:space="0" w:color="auto"/>
        <w:bottom w:val="none" w:sz="0" w:space="0" w:color="auto"/>
        <w:right w:val="none" w:sz="0" w:space="0" w:color="auto"/>
      </w:divBdr>
    </w:div>
    <w:div w:id="440420313">
      <w:bodyDiv w:val="1"/>
      <w:marLeft w:val="0"/>
      <w:marRight w:val="0"/>
      <w:marTop w:val="0"/>
      <w:marBottom w:val="0"/>
      <w:divBdr>
        <w:top w:val="none" w:sz="0" w:space="0" w:color="auto"/>
        <w:left w:val="none" w:sz="0" w:space="0" w:color="auto"/>
        <w:bottom w:val="none" w:sz="0" w:space="0" w:color="auto"/>
        <w:right w:val="none" w:sz="0" w:space="0" w:color="auto"/>
      </w:divBdr>
    </w:div>
    <w:div w:id="441076261">
      <w:bodyDiv w:val="1"/>
      <w:marLeft w:val="0"/>
      <w:marRight w:val="0"/>
      <w:marTop w:val="0"/>
      <w:marBottom w:val="0"/>
      <w:divBdr>
        <w:top w:val="none" w:sz="0" w:space="0" w:color="auto"/>
        <w:left w:val="none" w:sz="0" w:space="0" w:color="auto"/>
        <w:bottom w:val="none" w:sz="0" w:space="0" w:color="auto"/>
        <w:right w:val="none" w:sz="0" w:space="0" w:color="auto"/>
      </w:divBdr>
    </w:div>
    <w:div w:id="441190669">
      <w:bodyDiv w:val="1"/>
      <w:marLeft w:val="0"/>
      <w:marRight w:val="0"/>
      <w:marTop w:val="0"/>
      <w:marBottom w:val="0"/>
      <w:divBdr>
        <w:top w:val="none" w:sz="0" w:space="0" w:color="auto"/>
        <w:left w:val="none" w:sz="0" w:space="0" w:color="auto"/>
        <w:bottom w:val="none" w:sz="0" w:space="0" w:color="auto"/>
        <w:right w:val="none" w:sz="0" w:space="0" w:color="auto"/>
      </w:divBdr>
    </w:div>
    <w:div w:id="441386070">
      <w:bodyDiv w:val="1"/>
      <w:marLeft w:val="0"/>
      <w:marRight w:val="0"/>
      <w:marTop w:val="0"/>
      <w:marBottom w:val="0"/>
      <w:divBdr>
        <w:top w:val="none" w:sz="0" w:space="0" w:color="auto"/>
        <w:left w:val="none" w:sz="0" w:space="0" w:color="auto"/>
        <w:bottom w:val="none" w:sz="0" w:space="0" w:color="auto"/>
        <w:right w:val="none" w:sz="0" w:space="0" w:color="auto"/>
      </w:divBdr>
    </w:div>
    <w:div w:id="447697815">
      <w:bodyDiv w:val="1"/>
      <w:marLeft w:val="0"/>
      <w:marRight w:val="0"/>
      <w:marTop w:val="0"/>
      <w:marBottom w:val="0"/>
      <w:divBdr>
        <w:top w:val="none" w:sz="0" w:space="0" w:color="auto"/>
        <w:left w:val="none" w:sz="0" w:space="0" w:color="auto"/>
        <w:bottom w:val="none" w:sz="0" w:space="0" w:color="auto"/>
        <w:right w:val="none" w:sz="0" w:space="0" w:color="auto"/>
      </w:divBdr>
    </w:div>
    <w:div w:id="448862179">
      <w:bodyDiv w:val="1"/>
      <w:marLeft w:val="0"/>
      <w:marRight w:val="0"/>
      <w:marTop w:val="0"/>
      <w:marBottom w:val="0"/>
      <w:divBdr>
        <w:top w:val="none" w:sz="0" w:space="0" w:color="auto"/>
        <w:left w:val="none" w:sz="0" w:space="0" w:color="auto"/>
        <w:bottom w:val="none" w:sz="0" w:space="0" w:color="auto"/>
        <w:right w:val="none" w:sz="0" w:space="0" w:color="auto"/>
      </w:divBdr>
    </w:div>
    <w:div w:id="449128264">
      <w:bodyDiv w:val="1"/>
      <w:marLeft w:val="0"/>
      <w:marRight w:val="0"/>
      <w:marTop w:val="0"/>
      <w:marBottom w:val="0"/>
      <w:divBdr>
        <w:top w:val="none" w:sz="0" w:space="0" w:color="auto"/>
        <w:left w:val="none" w:sz="0" w:space="0" w:color="auto"/>
        <w:bottom w:val="none" w:sz="0" w:space="0" w:color="auto"/>
        <w:right w:val="none" w:sz="0" w:space="0" w:color="auto"/>
      </w:divBdr>
    </w:div>
    <w:div w:id="451437693">
      <w:bodyDiv w:val="1"/>
      <w:marLeft w:val="0"/>
      <w:marRight w:val="0"/>
      <w:marTop w:val="0"/>
      <w:marBottom w:val="0"/>
      <w:divBdr>
        <w:top w:val="none" w:sz="0" w:space="0" w:color="auto"/>
        <w:left w:val="none" w:sz="0" w:space="0" w:color="auto"/>
        <w:bottom w:val="none" w:sz="0" w:space="0" w:color="auto"/>
        <w:right w:val="none" w:sz="0" w:space="0" w:color="auto"/>
      </w:divBdr>
    </w:div>
    <w:div w:id="453014622">
      <w:bodyDiv w:val="1"/>
      <w:marLeft w:val="0"/>
      <w:marRight w:val="0"/>
      <w:marTop w:val="0"/>
      <w:marBottom w:val="0"/>
      <w:divBdr>
        <w:top w:val="none" w:sz="0" w:space="0" w:color="auto"/>
        <w:left w:val="none" w:sz="0" w:space="0" w:color="auto"/>
        <w:bottom w:val="none" w:sz="0" w:space="0" w:color="auto"/>
        <w:right w:val="none" w:sz="0" w:space="0" w:color="auto"/>
      </w:divBdr>
    </w:div>
    <w:div w:id="453670564">
      <w:bodyDiv w:val="1"/>
      <w:marLeft w:val="0"/>
      <w:marRight w:val="0"/>
      <w:marTop w:val="0"/>
      <w:marBottom w:val="0"/>
      <w:divBdr>
        <w:top w:val="none" w:sz="0" w:space="0" w:color="auto"/>
        <w:left w:val="none" w:sz="0" w:space="0" w:color="auto"/>
        <w:bottom w:val="none" w:sz="0" w:space="0" w:color="auto"/>
        <w:right w:val="none" w:sz="0" w:space="0" w:color="auto"/>
      </w:divBdr>
    </w:div>
    <w:div w:id="455147906">
      <w:bodyDiv w:val="1"/>
      <w:marLeft w:val="0"/>
      <w:marRight w:val="0"/>
      <w:marTop w:val="0"/>
      <w:marBottom w:val="0"/>
      <w:divBdr>
        <w:top w:val="none" w:sz="0" w:space="0" w:color="auto"/>
        <w:left w:val="none" w:sz="0" w:space="0" w:color="auto"/>
        <w:bottom w:val="none" w:sz="0" w:space="0" w:color="auto"/>
        <w:right w:val="none" w:sz="0" w:space="0" w:color="auto"/>
      </w:divBdr>
    </w:div>
    <w:div w:id="457071325">
      <w:bodyDiv w:val="1"/>
      <w:marLeft w:val="0"/>
      <w:marRight w:val="0"/>
      <w:marTop w:val="0"/>
      <w:marBottom w:val="0"/>
      <w:divBdr>
        <w:top w:val="none" w:sz="0" w:space="0" w:color="auto"/>
        <w:left w:val="none" w:sz="0" w:space="0" w:color="auto"/>
        <w:bottom w:val="none" w:sz="0" w:space="0" w:color="auto"/>
        <w:right w:val="none" w:sz="0" w:space="0" w:color="auto"/>
      </w:divBdr>
    </w:div>
    <w:div w:id="458841343">
      <w:bodyDiv w:val="1"/>
      <w:marLeft w:val="0"/>
      <w:marRight w:val="0"/>
      <w:marTop w:val="0"/>
      <w:marBottom w:val="0"/>
      <w:divBdr>
        <w:top w:val="none" w:sz="0" w:space="0" w:color="auto"/>
        <w:left w:val="none" w:sz="0" w:space="0" w:color="auto"/>
        <w:bottom w:val="none" w:sz="0" w:space="0" w:color="auto"/>
        <w:right w:val="none" w:sz="0" w:space="0" w:color="auto"/>
      </w:divBdr>
    </w:div>
    <w:div w:id="460151951">
      <w:bodyDiv w:val="1"/>
      <w:marLeft w:val="0"/>
      <w:marRight w:val="0"/>
      <w:marTop w:val="0"/>
      <w:marBottom w:val="0"/>
      <w:divBdr>
        <w:top w:val="none" w:sz="0" w:space="0" w:color="auto"/>
        <w:left w:val="none" w:sz="0" w:space="0" w:color="auto"/>
        <w:bottom w:val="none" w:sz="0" w:space="0" w:color="auto"/>
        <w:right w:val="none" w:sz="0" w:space="0" w:color="auto"/>
      </w:divBdr>
    </w:div>
    <w:div w:id="460849480">
      <w:bodyDiv w:val="1"/>
      <w:marLeft w:val="0"/>
      <w:marRight w:val="0"/>
      <w:marTop w:val="0"/>
      <w:marBottom w:val="0"/>
      <w:divBdr>
        <w:top w:val="none" w:sz="0" w:space="0" w:color="auto"/>
        <w:left w:val="none" w:sz="0" w:space="0" w:color="auto"/>
        <w:bottom w:val="none" w:sz="0" w:space="0" w:color="auto"/>
        <w:right w:val="none" w:sz="0" w:space="0" w:color="auto"/>
      </w:divBdr>
    </w:div>
    <w:div w:id="460927936">
      <w:bodyDiv w:val="1"/>
      <w:marLeft w:val="0"/>
      <w:marRight w:val="0"/>
      <w:marTop w:val="0"/>
      <w:marBottom w:val="0"/>
      <w:divBdr>
        <w:top w:val="none" w:sz="0" w:space="0" w:color="auto"/>
        <w:left w:val="none" w:sz="0" w:space="0" w:color="auto"/>
        <w:bottom w:val="none" w:sz="0" w:space="0" w:color="auto"/>
        <w:right w:val="none" w:sz="0" w:space="0" w:color="auto"/>
      </w:divBdr>
    </w:div>
    <w:div w:id="462816013">
      <w:bodyDiv w:val="1"/>
      <w:marLeft w:val="0"/>
      <w:marRight w:val="0"/>
      <w:marTop w:val="0"/>
      <w:marBottom w:val="0"/>
      <w:divBdr>
        <w:top w:val="none" w:sz="0" w:space="0" w:color="auto"/>
        <w:left w:val="none" w:sz="0" w:space="0" w:color="auto"/>
        <w:bottom w:val="none" w:sz="0" w:space="0" w:color="auto"/>
        <w:right w:val="none" w:sz="0" w:space="0" w:color="auto"/>
      </w:divBdr>
    </w:div>
    <w:div w:id="463545147">
      <w:bodyDiv w:val="1"/>
      <w:marLeft w:val="0"/>
      <w:marRight w:val="0"/>
      <w:marTop w:val="0"/>
      <w:marBottom w:val="0"/>
      <w:divBdr>
        <w:top w:val="none" w:sz="0" w:space="0" w:color="auto"/>
        <w:left w:val="none" w:sz="0" w:space="0" w:color="auto"/>
        <w:bottom w:val="none" w:sz="0" w:space="0" w:color="auto"/>
        <w:right w:val="none" w:sz="0" w:space="0" w:color="auto"/>
      </w:divBdr>
    </w:div>
    <w:div w:id="465779723">
      <w:bodyDiv w:val="1"/>
      <w:marLeft w:val="0"/>
      <w:marRight w:val="0"/>
      <w:marTop w:val="0"/>
      <w:marBottom w:val="0"/>
      <w:divBdr>
        <w:top w:val="none" w:sz="0" w:space="0" w:color="auto"/>
        <w:left w:val="none" w:sz="0" w:space="0" w:color="auto"/>
        <w:bottom w:val="none" w:sz="0" w:space="0" w:color="auto"/>
        <w:right w:val="none" w:sz="0" w:space="0" w:color="auto"/>
      </w:divBdr>
    </w:div>
    <w:div w:id="466892823">
      <w:bodyDiv w:val="1"/>
      <w:marLeft w:val="0"/>
      <w:marRight w:val="0"/>
      <w:marTop w:val="0"/>
      <w:marBottom w:val="0"/>
      <w:divBdr>
        <w:top w:val="none" w:sz="0" w:space="0" w:color="auto"/>
        <w:left w:val="none" w:sz="0" w:space="0" w:color="auto"/>
        <w:bottom w:val="none" w:sz="0" w:space="0" w:color="auto"/>
        <w:right w:val="none" w:sz="0" w:space="0" w:color="auto"/>
      </w:divBdr>
    </w:div>
    <w:div w:id="467825020">
      <w:bodyDiv w:val="1"/>
      <w:marLeft w:val="0"/>
      <w:marRight w:val="0"/>
      <w:marTop w:val="0"/>
      <w:marBottom w:val="0"/>
      <w:divBdr>
        <w:top w:val="none" w:sz="0" w:space="0" w:color="auto"/>
        <w:left w:val="none" w:sz="0" w:space="0" w:color="auto"/>
        <w:bottom w:val="none" w:sz="0" w:space="0" w:color="auto"/>
        <w:right w:val="none" w:sz="0" w:space="0" w:color="auto"/>
      </w:divBdr>
    </w:div>
    <w:div w:id="469177931">
      <w:bodyDiv w:val="1"/>
      <w:marLeft w:val="0"/>
      <w:marRight w:val="0"/>
      <w:marTop w:val="0"/>
      <w:marBottom w:val="0"/>
      <w:divBdr>
        <w:top w:val="none" w:sz="0" w:space="0" w:color="auto"/>
        <w:left w:val="none" w:sz="0" w:space="0" w:color="auto"/>
        <w:bottom w:val="none" w:sz="0" w:space="0" w:color="auto"/>
        <w:right w:val="none" w:sz="0" w:space="0" w:color="auto"/>
      </w:divBdr>
    </w:div>
    <w:div w:id="469439644">
      <w:bodyDiv w:val="1"/>
      <w:marLeft w:val="0"/>
      <w:marRight w:val="0"/>
      <w:marTop w:val="0"/>
      <w:marBottom w:val="0"/>
      <w:divBdr>
        <w:top w:val="none" w:sz="0" w:space="0" w:color="auto"/>
        <w:left w:val="none" w:sz="0" w:space="0" w:color="auto"/>
        <w:bottom w:val="none" w:sz="0" w:space="0" w:color="auto"/>
        <w:right w:val="none" w:sz="0" w:space="0" w:color="auto"/>
      </w:divBdr>
    </w:div>
    <w:div w:id="469978511">
      <w:bodyDiv w:val="1"/>
      <w:marLeft w:val="0"/>
      <w:marRight w:val="0"/>
      <w:marTop w:val="0"/>
      <w:marBottom w:val="0"/>
      <w:divBdr>
        <w:top w:val="none" w:sz="0" w:space="0" w:color="auto"/>
        <w:left w:val="none" w:sz="0" w:space="0" w:color="auto"/>
        <w:bottom w:val="none" w:sz="0" w:space="0" w:color="auto"/>
        <w:right w:val="none" w:sz="0" w:space="0" w:color="auto"/>
      </w:divBdr>
    </w:div>
    <w:div w:id="470488291">
      <w:bodyDiv w:val="1"/>
      <w:marLeft w:val="0"/>
      <w:marRight w:val="0"/>
      <w:marTop w:val="0"/>
      <w:marBottom w:val="0"/>
      <w:divBdr>
        <w:top w:val="none" w:sz="0" w:space="0" w:color="auto"/>
        <w:left w:val="none" w:sz="0" w:space="0" w:color="auto"/>
        <w:bottom w:val="none" w:sz="0" w:space="0" w:color="auto"/>
        <w:right w:val="none" w:sz="0" w:space="0" w:color="auto"/>
      </w:divBdr>
    </w:div>
    <w:div w:id="470750117">
      <w:bodyDiv w:val="1"/>
      <w:marLeft w:val="0"/>
      <w:marRight w:val="0"/>
      <w:marTop w:val="0"/>
      <w:marBottom w:val="0"/>
      <w:divBdr>
        <w:top w:val="none" w:sz="0" w:space="0" w:color="auto"/>
        <w:left w:val="none" w:sz="0" w:space="0" w:color="auto"/>
        <w:bottom w:val="none" w:sz="0" w:space="0" w:color="auto"/>
        <w:right w:val="none" w:sz="0" w:space="0" w:color="auto"/>
      </w:divBdr>
    </w:div>
    <w:div w:id="471336249">
      <w:bodyDiv w:val="1"/>
      <w:marLeft w:val="0"/>
      <w:marRight w:val="0"/>
      <w:marTop w:val="0"/>
      <w:marBottom w:val="0"/>
      <w:divBdr>
        <w:top w:val="none" w:sz="0" w:space="0" w:color="auto"/>
        <w:left w:val="none" w:sz="0" w:space="0" w:color="auto"/>
        <w:bottom w:val="none" w:sz="0" w:space="0" w:color="auto"/>
        <w:right w:val="none" w:sz="0" w:space="0" w:color="auto"/>
      </w:divBdr>
    </w:div>
    <w:div w:id="471750655">
      <w:bodyDiv w:val="1"/>
      <w:marLeft w:val="0"/>
      <w:marRight w:val="0"/>
      <w:marTop w:val="0"/>
      <w:marBottom w:val="0"/>
      <w:divBdr>
        <w:top w:val="none" w:sz="0" w:space="0" w:color="auto"/>
        <w:left w:val="none" w:sz="0" w:space="0" w:color="auto"/>
        <w:bottom w:val="none" w:sz="0" w:space="0" w:color="auto"/>
        <w:right w:val="none" w:sz="0" w:space="0" w:color="auto"/>
      </w:divBdr>
    </w:div>
    <w:div w:id="472336637">
      <w:bodyDiv w:val="1"/>
      <w:marLeft w:val="0"/>
      <w:marRight w:val="0"/>
      <w:marTop w:val="0"/>
      <w:marBottom w:val="0"/>
      <w:divBdr>
        <w:top w:val="none" w:sz="0" w:space="0" w:color="auto"/>
        <w:left w:val="none" w:sz="0" w:space="0" w:color="auto"/>
        <w:bottom w:val="none" w:sz="0" w:space="0" w:color="auto"/>
        <w:right w:val="none" w:sz="0" w:space="0" w:color="auto"/>
      </w:divBdr>
    </w:div>
    <w:div w:id="473720422">
      <w:bodyDiv w:val="1"/>
      <w:marLeft w:val="0"/>
      <w:marRight w:val="0"/>
      <w:marTop w:val="0"/>
      <w:marBottom w:val="0"/>
      <w:divBdr>
        <w:top w:val="none" w:sz="0" w:space="0" w:color="auto"/>
        <w:left w:val="none" w:sz="0" w:space="0" w:color="auto"/>
        <w:bottom w:val="none" w:sz="0" w:space="0" w:color="auto"/>
        <w:right w:val="none" w:sz="0" w:space="0" w:color="auto"/>
      </w:divBdr>
    </w:div>
    <w:div w:id="473790625">
      <w:bodyDiv w:val="1"/>
      <w:marLeft w:val="0"/>
      <w:marRight w:val="0"/>
      <w:marTop w:val="0"/>
      <w:marBottom w:val="0"/>
      <w:divBdr>
        <w:top w:val="none" w:sz="0" w:space="0" w:color="auto"/>
        <w:left w:val="none" w:sz="0" w:space="0" w:color="auto"/>
        <w:bottom w:val="none" w:sz="0" w:space="0" w:color="auto"/>
        <w:right w:val="none" w:sz="0" w:space="0" w:color="auto"/>
      </w:divBdr>
    </w:div>
    <w:div w:id="475220418">
      <w:bodyDiv w:val="1"/>
      <w:marLeft w:val="0"/>
      <w:marRight w:val="0"/>
      <w:marTop w:val="0"/>
      <w:marBottom w:val="0"/>
      <w:divBdr>
        <w:top w:val="none" w:sz="0" w:space="0" w:color="auto"/>
        <w:left w:val="none" w:sz="0" w:space="0" w:color="auto"/>
        <w:bottom w:val="none" w:sz="0" w:space="0" w:color="auto"/>
        <w:right w:val="none" w:sz="0" w:space="0" w:color="auto"/>
      </w:divBdr>
    </w:div>
    <w:div w:id="479810362">
      <w:bodyDiv w:val="1"/>
      <w:marLeft w:val="0"/>
      <w:marRight w:val="0"/>
      <w:marTop w:val="0"/>
      <w:marBottom w:val="0"/>
      <w:divBdr>
        <w:top w:val="none" w:sz="0" w:space="0" w:color="auto"/>
        <w:left w:val="none" w:sz="0" w:space="0" w:color="auto"/>
        <w:bottom w:val="none" w:sz="0" w:space="0" w:color="auto"/>
        <w:right w:val="none" w:sz="0" w:space="0" w:color="auto"/>
      </w:divBdr>
    </w:div>
    <w:div w:id="481580215">
      <w:bodyDiv w:val="1"/>
      <w:marLeft w:val="0"/>
      <w:marRight w:val="0"/>
      <w:marTop w:val="0"/>
      <w:marBottom w:val="0"/>
      <w:divBdr>
        <w:top w:val="none" w:sz="0" w:space="0" w:color="auto"/>
        <w:left w:val="none" w:sz="0" w:space="0" w:color="auto"/>
        <w:bottom w:val="none" w:sz="0" w:space="0" w:color="auto"/>
        <w:right w:val="none" w:sz="0" w:space="0" w:color="auto"/>
      </w:divBdr>
    </w:div>
    <w:div w:id="482353670">
      <w:bodyDiv w:val="1"/>
      <w:marLeft w:val="0"/>
      <w:marRight w:val="0"/>
      <w:marTop w:val="0"/>
      <w:marBottom w:val="0"/>
      <w:divBdr>
        <w:top w:val="none" w:sz="0" w:space="0" w:color="auto"/>
        <w:left w:val="none" w:sz="0" w:space="0" w:color="auto"/>
        <w:bottom w:val="none" w:sz="0" w:space="0" w:color="auto"/>
        <w:right w:val="none" w:sz="0" w:space="0" w:color="auto"/>
      </w:divBdr>
    </w:div>
    <w:div w:id="483274554">
      <w:bodyDiv w:val="1"/>
      <w:marLeft w:val="0"/>
      <w:marRight w:val="0"/>
      <w:marTop w:val="0"/>
      <w:marBottom w:val="0"/>
      <w:divBdr>
        <w:top w:val="none" w:sz="0" w:space="0" w:color="auto"/>
        <w:left w:val="none" w:sz="0" w:space="0" w:color="auto"/>
        <w:bottom w:val="none" w:sz="0" w:space="0" w:color="auto"/>
        <w:right w:val="none" w:sz="0" w:space="0" w:color="auto"/>
      </w:divBdr>
    </w:div>
    <w:div w:id="484660850">
      <w:bodyDiv w:val="1"/>
      <w:marLeft w:val="0"/>
      <w:marRight w:val="0"/>
      <w:marTop w:val="0"/>
      <w:marBottom w:val="0"/>
      <w:divBdr>
        <w:top w:val="none" w:sz="0" w:space="0" w:color="auto"/>
        <w:left w:val="none" w:sz="0" w:space="0" w:color="auto"/>
        <w:bottom w:val="none" w:sz="0" w:space="0" w:color="auto"/>
        <w:right w:val="none" w:sz="0" w:space="0" w:color="auto"/>
      </w:divBdr>
    </w:div>
    <w:div w:id="484667841">
      <w:bodyDiv w:val="1"/>
      <w:marLeft w:val="0"/>
      <w:marRight w:val="0"/>
      <w:marTop w:val="0"/>
      <w:marBottom w:val="0"/>
      <w:divBdr>
        <w:top w:val="none" w:sz="0" w:space="0" w:color="auto"/>
        <w:left w:val="none" w:sz="0" w:space="0" w:color="auto"/>
        <w:bottom w:val="none" w:sz="0" w:space="0" w:color="auto"/>
        <w:right w:val="none" w:sz="0" w:space="0" w:color="auto"/>
      </w:divBdr>
    </w:div>
    <w:div w:id="490296734">
      <w:bodyDiv w:val="1"/>
      <w:marLeft w:val="0"/>
      <w:marRight w:val="0"/>
      <w:marTop w:val="0"/>
      <w:marBottom w:val="0"/>
      <w:divBdr>
        <w:top w:val="none" w:sz="0" w:space="0" w:color="auto"/>
        <w:left w:val="none" w:sz="0" w:space="0" w:color="auto"/>
        <w:bottom w:val="none" w:sz="0" w:space="0" w:color="auto"/>
        <w:right w:val="none" w:sz="0" w:space="0" w:color="auto"/>
      </w:divBdr>
    </w:div>
    <w:div w:id="490483888">
      <w:bodyDiv w:val="1"/>
      <w:marLeft w:val="0"/>
      <w:marRight w:val="0"/>
      <w:marTop w:val="0"/>
      <w:marBottom w:val="0"/>
      <w:divBdr>
        <w:top w:val="none" w:sz="0" w:space="0" w:color="auto"/>
        <w:left w:val="none" w:sz="0" w:space="0" w:color="auto"/>
        <w:bottom w:val="none" w:sz="0" w:space="0" w:color="auto"/>
        <w:right w:val="none" w:sz="0" w:space="0" w:color="auto"/>
      </w:divBdr>
    </w:div>
    <w:div w:id="492449663">
      <w:bodyDiv w:val="1"/>
      <w:marLeft w:val="0"/>
      <w:marRight w:val="0"/>
      <w:marTop w:val="0"/>
      <w:marBottom w:val="0"/>
      <w:divBdr>
        <w:top w:val="none" w:sz="0" w:space="0" w:color="auto"/>
        <w:left w:val="none" w:sz="0" w:space="0" w:color="auto"/>
        <w:bottom w:val="none" w:sz="0" w:space="0" w:color="auto"/>
        <w:right w:val="none" w:sz="0" w:space="0" w:color="auto"/>
      </w:divBdr>
    </w:div>
    <w:div w:id="494956608">
      <w:bodyDiv w:val="1"/>
      <w:marLeft w:val="0"/>
      <w:marRight w:val="0"/>
      <w:marTop w:val="0"/>
      <w:marBottom w:val="0"/>
      <w:divBdr>
        <w:top w:val="none" w:sz="0" w:space="0" w:color="auto"/>
        <w:left w:val="none" w:sz="0" w:space="0" w:color="auto"/>
        <w:bottom w:val="none" w:sz="0" w:space="0" w:color="auto"/>
        <w:right w:val="none" w:sz="0" w:space="0" w:color="auto"/>
      </w:divBdr>
    </w:div>
    <w:div w:id="495807379">
      <w:bodyDiv w:val="1"/>
      <w:marLeft w:val="0"/>
      <w:marRight w:val="0"/>
      <w:marTop w:val="0"/>
      <w:marBottom w:val="0"/>
      <w:divBdr>
        <w:top w:val="none" w:sz="0" w:space="0" w:color="auto"/>
        <w:left w:val="none" w:sz="0" w:space="0" w:color="auto"/>
        <w:bottom w:val="none" w:sz="0" w:space="0" w:color="auto"/>
        <w:right w:val="none" w:sz="0" w:space="0" w:color="auto"/>
      </w:divBdr>
    </w:div>
    <w:div w:id="497841899">
      <w:bodyDiv w:val="1"/>
      <w:marLeft w:val="0"/>
      <w:marRight w:val="0"/>
      <w:marTop w:val="0"/>
      <w:marBottom w:val="0"/>
      <w:divBdr>
        <w:top w:val="none" w:sz="0" w:space="0" w:color="auto"/>
        <w:left w:val="none" w:sz="0" w:space="0" w:color="auto"/>
        <w:bottom w:val="none" w:sz="0" w:space="0" w:color="auto"/>
        <w:right w:val="none" w:sz="0" w:space="0" w:color="auto"/>
      </w:divBdr>
    </w:div>
    <w:div w:id="499931841">
      <w:bodyDiv w:val="1"/>
      <w:marLeft w:val="0"/>
      <w:marRight w:val="0"/>
      <w:marTop w:val="0"/>
      <w:marBottom w:val="0"/>
      <w:divBdr>
        <w:top w:val="none" w:sz="0" w:space="0" w:color="auto"/>
        <w:left w:val="none" w:sz="0" w:space="0" w:color="auto"/>
        <w:bottom w:val="none" w:sz="0" w:space="0" w:color="auto"/>
        <w:right w:val="none" w:sz="0" w:space="0" w:color="auto"/>
      </w:divBdr>
    </w:div>
    <w:div w:id="500510970">
      <w:bodyDiv w:val="1"/>
      <w:marLeft w:val="0"/>
      <w:marRight w:val="0"/>
      <w:marTop w:val="0"/>
      <w:marBottom w:val="0"/>
      <w:divBdr>
        <w:top w:val="none" w:sz="0" w:space="0" w:color="auto"/>
        <w:left w:val="none" w:sz="0" w:space="0" w:color="auto"/>
        <w:bottom w:val="none" w:sz="0" w:space="0" w:color="auto"/>
        <w:right w:val="none" w:sz="0" w:space="0" w:color="auto"/>
      </w:divBdr>
    </w:div>
    <w:div w:id="500895986">
      <w:bodyDiv w:val="1"/>
      <w:marLeft w:val="0"/>
      <w:marRight w:val="0"/>
      <w:marTop w:val="0"/>
      <w:marBottom w:val="0"/>
      <w:divBdr>
        <w:top w:val="none" w:sz="0" w:space="0" w:color="auto"/>
        <w:left w:val="none" w:sz="0" w:space="0" w:color="auto"/>
        <w:bottom w:val="none" w:sz="0" w:space="0" w:color="auto"/>
        <w:right w:val="none" w:sz="0" w:space="0" w:color="auto"/>
      </w:divBdr>
    </w:div>
    <w:div w:id="501548464">
      <w:bodyDiv w:val="1"/>
      <w:marLeft w:val="0"/>
      <w:marRight w:val="0"/>
      <w:marTop w:val="0"/>
      <w:marBottom w:val="0"/>
      <w:divBdr>
        <w:top w:val="none" w:sz="0" w:space="0" w:color="auto"/>
        <w:left w:val="none" w:sz="0" w:space="0" w:color="auto"/>
        <w:bottom w:val="none" w:sz="0" w:space="0" w:color="auto"/>
        <w:right w:val="none" w:sz="0" w:space="0" w:color="auto"/>
      </w:divBdr>
    </w:div>
    <w:div w:id="502400128">
      <w:bodyDiv w:val="1"/>
      <w:marLeft w:val="0"/>
      <w:marRight w:val="0"/>
      <w:marTop w:val="0"/>
      <w:marBottom w:val="0"/>
      <w:divBdr>
        <w:top w:val="none" w:sz="0" w:space="0" w:color="auto"/>
        <w:left w:val="none" w:sz="0" w:space="0" w:color="auto"/>
        <w:bottom w:val="none" w:sz="0" w:space="0" w:color="auto"/>
        <w:right w:val="none" w:sz="0" w:space="0" w:color="auto"/>
      </w:divBdr>
    </w:div>
    <w:div w:id="502890198">
      <w:bodyDiv w:val="1"/>
      <w:marLeft w:val="0"/>
      <w:marRight w:val="0"/>
      <w:marTop w:val="0"/>
      <w:marBottom w:val="0"/>
      <w:divBdr>
        <w:top w:val="none" w:sz="0" w:space="0" w:color="auto"/>
        <w:left w:val="none" w:sz="0" w:space="0" w:color="auto"/>
        <w:bottom w:val="none" w:sz="0" w:space="0" w:color="auto"/>
        <w:right w:val="none" w:sz="0" w:space="0" w:color="auto"/>
      </w:divBdr>
    </w:div>
    <w:div w:id="506091537">
      <w:bodyDiv w:val="1"/>
      <w:marLeft w:val="0"/>
      <w:marRight w:val="0"/>
      <w:marTop w:val="0"/>
      <w:marBottom w:val="0"/>
      <w:divBdr>
        <w:top w:val="none" w:sz="0" w:space="0" w:color="auto"/>
        <w:left w:val="none" w:sz="0" w:space="0" w:color="auto"/>
        <w:bottom w:val="none" w:sz="0" w:space="0" w:color="auto"/>
        <w:right w:val="none" w:sz="0" w:space="0" w:color="auto"/>
      </w:divBdr>
    </w:div>
    <w:div w:id="506749497">
      <w:bodyDiv w:val="1"/>
      <w:marLeft w:val="0"/>
      <w:marRight w:val="0"/>
      <w:marTop w:val="0"/>
      <w:marBottom w:val="0"/>
      <w:divBdr>
        <w:top w:val="none" w:sz="0" w:space="0" w:color="auto"/>
        <w:left w:val="none" w:sz="0" w:space="0" w:color="auto"/>
        <w:bottom w:val="none" w:sz="0" w:space="0" w:color="auto"/>
        <w:right w:val="none" w:sz="0" w:space="0" w:color="auto"/>
      </w:divBdr>
    </w:div>
    <w:div w:id="507257363">
      <w:bodyDiv w:val="1"/>
      <w:marLeft w:val="0"/>
      <w:marRight w:val="0"/>
      <w:marTop w:val="0"/>
      <w:marBottom w:val="0"/>
      <w:divBdr>
        <w:top w:val="none" w:sz="0" w:space="0" w:color="auto"/>
        <w:left w:val="none" w:sz="0" w:space="0" w:color="auto"/>
        <w:bottom w:val="none" w:sz="0" w:space="0" w:color="auto"/>
        <w:right w:val="none" w:sz="0" w:space="0" w:color="auto"/>
      </w:divBdr>
    </w:div>
    <w:div w:id="507720940">
      <w:bodyDiv w:val="1"/>
      <w:marLeft w:val="0"/>
      <w:marRight w:val="0"/>
      <w:marTop w:val="0"/>
      <w:marBottom w:val="0"/>
      <w:divBdr>
        <w:top w:val="none" w:sz="0" w:space="0" w:color="auto"/>
        <w:left w:val="none" w:sz="0" w:space="0" w:color="auto"/>
        <w:bottom w:val="none" w:sz="0" w:space="0" w:color="auto"/>
        <w:right w:val="none" w:sz="0" w:space="0" w:color="auto"/>
      </w:divBdr>
    </w:div>
    <w:div w:id="510801703">
      <w:bodyDiv w:val="1"/>
      <w:marLeft w:val="0"/>
      <w:marRight w:val="0"/>
      <w:marTop w:val="0"/>
      <w:marBottom w:val="0"/>
      <w:divBdr>
        <w:top w:val="none" w:sz="0" w:space="0" w:color="auto"/>
        <w:left w:val="none" w:sz="0" w:space="0" w:color="auto"/>
        <w:bottom w:val="none" w:sz="0" w:space="0" w:color="auto"/>
        <w:right w:val="none" w:sz="0" w:space="0" w:color="auto"/>
      </w:divBdr>
    </w:div>
    <w:div w:id="511527091">
      <w:bodyDiv w:val="1"/>
      <w:marLeft w:val="0"/>
      <w:marRight w:val="0"/>
      <w:marTop w:val="0"/>
      <w:marBottom w:val="0"/>
      <w:divBdr>
        <w:top w:val="none" w:sz="0" w:space="0" w:color="auto"/>
        <w:left w:val="none" w:sz="0" w:space="0" w:color="auto"/>
        <w:bottom w:val="none" w:sz="0" w:space="0" w:color="auto"/>
        <w:right w:val="none" w:sz="0" w:space="0" w:color="auto"/>
      </w:divBdr>
    </w:div>
    <w:div w:id="512229706">
      <w:bodyDiv w:val="1"/>
      <w:marLeft w:val="0"/>
      <w:marRight w:val="0"/>
      <w:marTop w:val="0"/>
      <w:marBottom w:val="0"/>
      <w:divBdr>
        <w:top w:val="none" w:sz="0" w:space="0" w:color="auto"/>
        <w:left w:val="none" w:sz="0" w:space="0" w:color="auto"/>
        <w:bottom w:val="none" w:sz="0" w:space="0" w:color="auto"/>
        <w:right w:val="none" w:sz="0" w:space="0" w:color="auto"/>
      </w:divBdr>
    </w:div>
    <w:div w:id="517551401">
      <w:bodyDiv w:val="1"/>
      <w:marLeft w:val="0"/>
      <w:marRight w:val="0"/>
      <w:marTop w:val="0"/>
      <w:marBottom w:val="0"/>
      <w:divBdr>
        <w:top w:val="none" w:sz="0" w:space="0" w:color="auto"/>
        <w:left w:val="none" w:sz="0" w:space="0" w:color="auto"/>
        <w:bottom w:val="none" w:sz="0" w:space="0" w:color="auto"/>
        <w:right w:val="none" w:sz="0" w:space="0" w:color="auto"/>
      </w:divBdr>
    </w:div>
    <w:div w:id="519247342">
      <w:bodyDiv w:val="1"/>
      <w:marLeft w:val="0"/>
      <w:marRight w:val="0"/>
      <w:marTop w:val="0"/>
      <w:marBottom w:val="0"/>
      <w:divBdr>
        <w:top w:val="none" w:sz="0" w:space="0" w:color="auto"/>
        <w:left w:val="none" w:sz="0" w:space="0" w:color="auto"/>
        <w:bottom w:val="none" w:sz="0" w:space="0" w:color="auto"/>
        <w:right w:val="none" w:sz="0" w:space="0" w:color="auto"/>
      </w:divBdr>
    </w:div>
    <w:div w:id="519777953">
      <w:bodyDiv w:val="1"/>
      <w:marLeft w:val="0"/>
      <w:marRight w:val="0"/>
      <w:marTop w:val="0"/>
      <w:marBottom w:val="0"/>
      <w:divBdr>
        <w:top w:val="none" w:sz="0" w:space="0" w:color="auto"/>
        <w:left w:val="none" w:sz="0" w:space="0" w:color="auto"/>
        <w:bottom w:val="none" w:sz="0" w:space="0" w:color="auto"/>
        <w:right w:val="none" w:sz="0" w:space="0" w:color="auto"/>
      </w:divBdr>
    </w:div>
    <w:div w:id="519779197">
      <w:bodyDiv w:val="1"/>
      <w:marLeft w:val="0"/>
      <w:marRight w:val="0"/>
      <w:marTop w:val="0"/>
      <w:marBottom w:val="0"/>
      <w:divBdr>
        <w:top w:val="none" w:sz="0" w:space="0" w:color="auto"/>
        <w:left w:val="none" w:sz="0" w:space="0" w:color="auto"/>
        <w:bottom w:val="none" w:sz="0" w:space="0" w:color="auto"/>
        <w:right w:val="none" w:sz="0" w:space="0" w:color="auto"/>
      </w:divBdr>
    </w:div>
    <w:div w:id="520633954">
      <w:bodyDiv w:val="1"/>
      <w:marLeft w:val="0"/>
      <w:marRight w:val="0"/>
      <w:marTop w:val="0"/>
      <w:marBottom w:val="0"/>
      <w:divBdr>
        <w:top w:val="none" w:sz="0" w:space="0" w:color="auto"/>
        <w:left w:val="none" w:sz="0" w:space="0" w:color="auto"/>
        <w:bottom w:val="none" w:sz="0" w:space="0" w:color="auto"/>
        <w:right w:val="none" w:sz="0" w:space="0" w:color="auto"/>
      </w:divBdr>
    </w:div>
    <w:div w:id="520634337">
      <w:bodyDiv w:val="1"/>
      <w:marLeft w:val="0"/>
      <w:marRight w:val="0"/>
      <w:marTop w:val="0"/>
      <w:marBottom w:val="0"/>
      <w:divBdr>
        <w:top w:val="none" w:sz="0" w:space="0" w:color="auto"/>
        <w:left w:val="none" w:sz="0" w:space="0" w:color="auto"/>
        <w:bottom w:val="none" w:sz="0" w:space="0" w:color="auto"/>
        <w:right w:val="none" w:sz="0" w:space="0" w:color="auto"/>
      </w:divBdr>
    </w:div>
    <w:div w:id="520823997">
      <w:bodyDiv w:val="1"/>
      <w:marLeft w:val="0"/>
      <w:marRight w:val="0"/>
      <w:marTop w:val="0"/>
      <w:marBottom w:val="0"/>
      <w:divBdr>
        <w:top w:val="none" w:sz="0" w:space="0" w:color="auto"/>
        <w:left w:val="none" w:sz="0" w:space="0" w:color="auto"/>
        <w:bottom w:val="none" w:sz="0" w:space="0" w:color="auto"/>
        <w:right w:val="none" w:sz="0" w:space="0" w:color="auto"/>
      </w:divBdr>
    </w:div>
    <w:div w:id="521549784">
      <w:bodyDiv w:val="1"/>
      <w:marLeft w:val="0"/>
      <w:marRight w:val="0"/>
      <w:marTop w:val="0"/>
      <w:marBottom w:val="0"/>
      <w:divBdr>
        <w:top w:val="none" w:sz="0" w:space="0" w:color="auto"/>
        <w:left w:val="none" w:sz="0" w:space="0" w:color="auto"/>
        <w:bottom w:val="none" w:sz="0" w:space="0" w:color="auto"/>
        <w:right w:val="none" w:sz="0" w:space="0" w:color="auto"/>
      </w:divBdr>
    </w:div>
    <w:div w:id="522785621">
      <w:bodyDiv w:val="1"/>
      <w:marLeft w:val="0"/>
      <w:marRight w:val="0"/>
      <w:marTop w:val="0"/>
      <w:marBottom w:val="0"/>
      <w:divBdr>
        <w:top w:val="none" w:sz="0" w:space="0" w:color="auto"/>
        <w:left w:val="none" w:sz="0" w:space="0" w:color="auto"/>
        <w:bottom w:val="none" w:sz="0" w:space="0" w:color="auto"/>
        <w:right w:val="none" w:sz="0" w:space="0" w:color="auto"/>
      </w:divBdr>
    </w:div>
    <w:div w:id="524247780">
      <w:bodyDiv w:val="1"/>
      <w:marLeft w:val="0"/>
      <w:marRight w:val="0"/>
      <w:marTop w:val="0"/>
      <w:marBottom w:val="0"/>
      <w:divBdr>
        <w:top w:val="none" w:sz="0" w:space="0" w:color="auto"/>
        <w:left w:val="none" w:sz="0" w:space="0" w:color="auto"/>
        <w:bottom w:val="none" w:sz="0" w:space="0" w:color="auto"/>
        <w:right w:val="none" w:sz="0" w:space="0" w:color="auto"/>
      </w:divBdr>
    </w:div>
    <w:div w:id="524293345">
      <w:bodyDiv w:val="1"/>
      <w:marLeft w:val="0"/>
      <w:marRight w:val="0"/>
      <w:marTop w:val="0"/>
      <w:marBottom w:val="0"/>
      <w:divBdr>
        <w:top w:val="none" w:sz="0" w:space="0" w:color="auto"/>
        <w:left w:val="none" w:sz="0" w:space="0" w:color="auto"/>
        <w:bottom w:val="none" w:sz="0" w:space="0" w:color="auto"/>
        <w:right w:val="none" w:sz="0" w:space="0" w:color="auto"/>
      </w:divBdr>
    </w:div>
    <w:div w:id="527834031">
      <w:bodyDiv w:val="1"/>
      <w:marLeft w:val="0"/>
      <w:marRight w:val="0"/>
      <w:marTop w:val="0"/>
      <w:marBottom w:val="0"/>
      <w:divBdr>
        <w:top w:val="none" w:sz="0" w:space="0" w:color="auto"/>
        <w:left w:val="none" w:sz="0" w:space="0" w:color="auto"/>
        <w:bottom w:val="none" w:sz="0" w:space="0" w:color="auto"/>
        <w:right w:val="none" w:sz="0" w:space="0" w:color="auto"/>
      </w:divBdr>
    </w:div>
    <w:div w:id="530150937">
      <w:bodyDiv w:val="1"/>
      <w:marLeft w:val="0"/>
      <w:marRight w:val="0"/>
      <w:marTop w:val="0"/>
      <w:marBottom w:val="0"/>
      <w:divBdr>
        <w:top w:val="none" w:sz="0" w:space="0" w:color="auto"/>
        <w:left w:val="none" w:sz="0" w:space="0" w:color="auto"/>
        <w:bottom w:val="none" w:sz="0" w:space="0" w:color="auto"/>
        <w:right w:val="none" w:sz="0" w:space="0" w:color="auto"/>
      </w:divBdr>
    </w:div>
    <w:div w:id="530798283">
      <w:bodyDiv w:val="1"/>
      <w:marLeft w:val="0"/>
      <w:marRight w:val="0"/>
      <w:marTop w:val="0"/>
      <w:marBottom w:val="0"/>
      <w:divBdr>
        <w:top w:val="none" w:sz="0" w:space="0" w:color="auto"/>
        <w:left w:val="none" w:sz="0" w:space="0" w:color="auto"/>
        <w:bottom w:val="none" w:sz="0" w:space="0" w:color="auto"/>
        <w:right w:val="none" w:sz="0" w:space="0" w:color="auto"/>
      </w:divBdr>
    </w:div>
    <w:div w:id="531266409">
      <w:bodyDiv w:val="1"/>
      <w:marLeft w:val="0"/>
      <w:marRight w:val="0"/>
      <w:marTop w:val="0"/>
      <w:marBottom w:val="0"/>
      <w:divBdr>
        <w:top w:val="none" w:sz="0" w:space="0" w:color="auto"/>
        <w:left w:val="none" w:sz="0" w:space="0" w:color="auto"/>
        <w:bottom w:val="none" w:sz="0" w:space="0" w:color="auto"/>
        <w:right w:val="none" w:sz="0" w:space="0" w:color="auto"/>
      </w:divBdr>
    </w:div>
    <w:div w:id="532115606">
      <w:bodyDiv w:val="1"/>
      <w:marLeft w:val="0"/>
      <w:marRight w:val="0"/>
      <w:marTop w:val="0"/>
      <w:marBottom w:val="0"/>
      <w:divBdr>
        <w:top w:val="none" w:sz="0" w:space="0" w:color="auto"/>
        <w:left w:val="none" w:sz="0" w:space="0" w:color="auto"/>
        <w:bottom w:val="none" w:sz="0" w:space="0" w:color="auto"/>
        <w:right w:val="none" w:sz="0" w:space="0" w:color="auto"/>
      </w:divBdr>
    </w:div>
    <w:div w:id="532230281">
      <w:bodyDiv w:val="1"/>
      <w:marLeft w:val="0"/>
      <w:marRight w:val="0"/>
      <w:marTop w:val="0"/>
      <w:marBottom w:val="0"/>
      <w:divBdr>
        <w:top w:val="none" w:sz="0" w:space="0" w:color="auto"/>
        <w:left w:val="none" w:sz="0" w:space="0" w:color="auto"/>
        <w:bottom w:val="none" w:sz="0" w:space="0" w:color="auto"/>
        <w:right w:val="none" w:sz="0" w:space="0" w:color="auto"/>
      </w:divBdr>
    </w:div>
    <w:div w:id="532232545">
      <w:bodyDiv w:val="1"/>
      <w:marLeft w:val="0"/>
      <w:marRight w:val="0"/>
      <w:marTop w:val="0"/>
      <w:marBottom w:val="0"/>
      <w:divBdr>
        <w:top w:val="none" w:sz="0" w:space="0" w:color="auto"/>
        <w:left w:val="none" w:sz="0" w:space="0" w:color="auto"/>
        <w:bottom w:val="none" w:sz="0" w:space="0" w:color="auto"/>
        <w:right w:val="none" w:sz="0" w:space="0" w:color="auto"/>
      </w:divBdr>
    </w:div>
    <w:div w:id="535586825">
      <w:bodyDiv w:val="1"/>
      <w:marLeft w:val="0"/>
      <w:marRight w:val="0"/>
      <w:marTop w:val="0"/>
      <w:marBottom w:val="0"/>
      <w:divBdr>
        <w:top w:val="none" w:sz="0" w:space="0" w:color="auto"/>
        <w:left w:val="none" w:sz="0" w:space="0" w:color="auto"/>
        <w:bottom w:val="none" w:sz="0" w:space="0" w:color="auto"/>
        <w:right w:val="none" w:sz="0" w:space="0" w:color="auto"/>
      </w:divBdr>
    </w:div>
    <w:div w:id="535628913">
      <w:bodyDiv w:val="1"/>
      <w:marLeft w:val="0"/>
      <w:marRight w:val="0"/>
      <w:marTop w:val="0"/>
      <w:marBottom w:val="0"/>
      <w:divBdr>
        <w:top w:val="none" w:sz="0" w:space="0" w:color="auto"/>
        <w:left w:val="none" w:sz="0" w:space="0" w:color="auto"/>
        <w:bottom w:val="none" w:sz="0" w:space="0" w:color="auto"/>
        <w:right w:val="none" w:sz="0" w:space="0" w:color="auto"/>
      </w:divBdr>
    </w:div>
    <w:div w:id="537161201">
      <w:bodyDiv w:val="1"/>
      <w:marLeft w:val="0"/>
      <w:marRight w:val="0"/>
      <w:marTop w:val="0"/>
      <w:marBottom w:val="0"/>
      <w:divBdr>
        <w:top w:val="none" w:sz="0" w:space="0" w:color="auto"/>
        <w:left w:val="none" w:sz="0" w:space="0" w:color="auto"/>
        <w:bottom w:val="none" w:sz="0" w:space="0" w:color="auto"/>
        <w:right w:val="none" w:sz="0" w:space="0" w:color="auto"/>
      </w:divBdr>
    </w:div>
    <w:div w:id="537738268">
      <w:bodyDiv w:val="1"/>
      <w:marLeft w:val="0"/>
      <w:marRight w:val="0"/>
      <w:marTop w:val="0"/>
      <w:marBottom w:val="0"/>
      <w:divBdr>
        <w:top w:val="none" w:sz="0" w:space="0" w:color="auto"/>
        <w:left w:val="none" w:sz="0" w:space="0" w:color="auto"/>
        <w:bottom w:val="none" w:sz="0" w:space="0" w:color="auto"/>
        <w:right w:val="none" w:sz="0" w:space="0" w:color="auto"/>
      </w:divBdr>
    </w:div>
    <w:div w:id="538782126">
      <w:bodyDiv w:val="1"/>
      <w:marLeft w:val="0"/>
      <w:marRight w:val="0"/>
      <w:marTop w:val="0"/>
      <w:marBottom w:val="0"/>
      <w:divBdr>
        <w:top w:val="none" w:sz="0" w:space="0" w:color="auto"/>
        <w:left w:val="none" w:sz="0" w:space="0" w:color="auto"/>
        <w:bottom w:val="none" w:sz="0" w:space="0" w:color="auto"/>
        <w:right w:val="none" w:sz="0" w:space="0" w:color="auto"/>
      </w:divBdr>
    </w:div>
    <w:div w:id="540938380">
      <w:bodyDiv w:val="1"/>
      <w:marLeft w:val="0"/>
      <w:marRight w:val="0"/>
      <w:marTop w:val="0"/>
      <w:marBottom w:val="0"/>
      <w:divBdr>
        <w:top w:val="none" w:sz="0" w:space="0" w:color="auto"/>
        <w:left w:val="none" w:sz="0" w:space="0" w:color="auto"/>
        <w:bottom w:val="none" w:sz="0" w:space="0" w:color="auto"/>
        <w:right w:val="none" w:sz="0" w:space="0" w:color="auto"/>
      </w:divBdr>
    </w:div>
    <w:div w:id="542520336">
      <w:bodyDiv w:val="1"/>
      <w:marLeft w:val="0"/>
      <w:marRight w:val="0"/>
      <w:marTop w:val="0"/>
      <w:marBottom w:val="0"/>
      <w:divBdr>
        <w:top w:val="none" w:sz="0" w:space="0" w:color="auto"/>
        <w:left w:val="none" w:sz="0" w:space="0" w:color="auto"/>
        <w:bottom w:val="none" w:sz="0" w:space="0" w:color="auto"/>
        <w:right w:val="none" w:sz="0" w:space="0" w:color="auto"/>
      </w:divBdr>
    </w:div>
    <w:div w:id="543717657">
      <w:bodyDiv w:val="1"/>
      <w:marLeft w:val="0"/>
      <w:marRight w:val="0"/>
      <w:marTop w:val="0"/>
      <w:marBottom w:val="0"/>
      <w:divBdr>
        <w:top w:val="none" w:sz="0" w:space="0" w:color="auto"/>
        <w:left w:val="none" w:sz="0" w:space="0" w:color="auto"/>
        <w:bottom w:val="none" w:sz="0" w:space="0" w:color="auto"/>
        <w:right w:val="none" w:sz="0" w:space="0" w:color="auto"/>
      </w:divBdr>
    </w:div>
    <w:div w:id="544832519">
      <w:bodyDiv w:val="1"/>
      <w:marLeft w:val="0"/>
      <w:marRight w:val="0"/>
      <w:marTop w:val="0"/>
      <w:marBottom w:val="0"/>
      <w:divBdr>
        <w:top w:val="none" w:sz="0" w:space="0" w:color="auto"/>
        <w:left w:val="none" w:sz="0" w:space="0" w:color="auto"/>
        <w:bottom w:val="none" w:sz="0" w:space="0" w:color="auto"/>
        <w:right w:val="none" w:sz="0" w:space="0" w:color="auto"/>
      </w:divBdr>
    </w:div>
    <w:div w:id="545024748">
      <w:bodyDiv w:val="1"/>
      <w:marLeft w:val="0"/>
      <w:marRight w:val="0"/>
      <w:marTop w:val="0"/>
      <w:marBottom w:val="0"/>
      <w:divBdr>
        <w:top w:val="none" w:sz="0" w:space="0" w:color="auto"/>
        <w:left w:val="none" w:sz="0" w:space="0" w:color="auto"/>
        <w:bottom w:val="none" w:sz="0" w:space="0" w:color="auto"/>
        <w:right w:val="none" w:sz="0" w:space="0" w:color="auto"/>
      </w:divBdr>
    </w:div>
    <w:div w:id="545262126">
      <w:bodyDiv w:val="1"/>
      <w:marLeft w:val="0"/>
      <w:marRight w:val="0"/>
      <w:marTop w:val="0"/>
      <w:marBottom w:val="0"/>
      <w:divBdr>
        <w:top w:val="none" w:sz="0" w:space="0" w:color="auto"/>
        <w:left w:val="none" w:sz="0" w:space="0" w:color="auto"/>
        <w:bottom w:val="none" w:sz="0" w:space="0" w:color="auto"/>
        <w:right w:val="none" w:sz="0" w:space="0" w:color="auto"/>
      </w:divBdr>
    </w:div>
    <w:div w:id="545531262">
      <w:bodyDiv w:val="1"/>
      <w:marLeft w:val="0"/>
      <w:marRight w:val="0"/>
      <w:marTop w:val="0"/>
      <w:marBottom w:val="0"/>
      <w:divBdr>
        <w:top w:val="none" w:sz="0" w:space="0" w:color="auto"/>
        <w:left w:val="none" w:sz="0" w:space="0" w:color="auto"/>
        <w:bottom w:val="none" w:sz="0" w:space="0" w:color="auto"/>
        <w:right w:val="none" w:sz="0" w:space="0" w:color="auto"/>
      </w:divBdr>
    </w:div>
    <w:div w:id="549222237">
      <w:bodyDiv w:val="1"/>
      <w:marLeft w:val="0"/>
      <w:marRight w:val="0"/>
      <w:marTop w:val="0"/>
      <w:marBottom w:val="0"/>
      <w:divBdr>
        <w:top w:val="none" w:sz="0" w:space="0" w:color="auto"/>
        <w:left w:val="none" w:sz="0" w:space="0" w:color="auto"/>
        <w:bottom w:val="none" w:sz="0" w:space="0" w:color="auto"/>
        <w:right w:val="none" w:sz="0" w:space="0" w:color="auto"/>
      </w:divBdr>
    </w:div>
    <w:div w:id="549731710">
      <w:bodyDiv w:val="1"/>
      <w:marLeft w:val="0"/>
      <w:marRight w:val="0"/>
      <w:marTop w:val="0"/>
      <w:marBottom w:val="0"/>
      <w:divBdr>
        <w:top w:val="none" w:sz="0" w:space="0" w:color="auto"/>
        <w:left w:val="none" w:sz="0" w:space="0" w:color="auto"/>
        <w:bottom w:val="none" w:sz="0" w:space="0" w:color="auto"/>
        <w:right w:val="none" w:sz="0" w:space="0" w:color="auto"/>
      </w:divBdr>
    </w:div>
    <w:div w:id="550656872">
      <w:bodyDiv w:val="1"/>
      <w:marLeft w:val="0"/>
      <w:marRight w:val="0"/>
      <w:marTop w:val="0"/>
      <w:marBottom w:val="0"/>
      <w:divBdr>
        <w:top w:val="none" w:sz="0" w:space="0" w:color="auto"/>
        <w:left w:val="none" w:sz="0" w:space="0" w:color="auto"/>
        <w:bottom w:val="none" w:sz="0" w:space="0" w:color="auto"/>
        <w:right w:val="none" w:sz="0" w:space="0" w:color="auto"/>
      </w:divBdr>
    </w:div>
    <w:div w:id="553587590">
      <w:bodyDiv w:val="1"/>
      <w:marLeft w:val="0"/>
      <w:marRight w:val="0"/>
      <w:marTop w:val="0"/>
      <w:marBottom w:val="0"/>
      <w:divBdr>
        <w:top w:val="none" w:sz="0" w:space="0" w:color="auto"/>
        <w:left w:val="none" w:sz="0" w:space="0" w:color="auto"/>
        <w:bottom w:val="none" w:sz="0" w:space="0" w:color="auto"/>
        <w:right w:val="none" w:sz="0" w:space="0" w:color="auto"/>
      </w:divBdr>
    </w:div>
    <w:div w:id="554977143">
      <w:bodyDiv w:val="1"/>
      <w:marLeft w:val="0"/>
      <w:marRight w:val="0"/>
      <w:marTop w:val="0"/>
      <w:marBottom w:val="0"/>
      <w:divBdr>
        <w:top w:val="none" w:sz="0" w:space="0" w:color="auto"/>
        <w:left w:val="none" w:sz="0" w:space="0" w:color="auto"/>
        <w:bottom w:val="none" w:sz="0" w:space="0" w:color="auto"/>
        <w:right w:val="none" w:sz="0" w:space="0" w:color="auto"/>
      </w:divBdr>
    </w:div>
    <w:div w:id="555168541">
      <w:bodyDiv w:val="1"/>
      <w:marLeft w:val="0"/>
      <w:marRight w:val="0"/>
      <w:marTop w:val="0"/>
      <w:marBottom w:val="0"/>
      <w:divBdr>
        <w:top w:val="none" w:sz="0" w:space="0" w:color="auto"/>
        <w:left w:val="none" w:sz="0" w:space="0" w:color="auto"/>
        <w:bottom w:val="none" w:sz="0" w:space="0" w:color="auto"/>
        <w:right w:val="none" w:sz="0" w:space="0" w:color="auto"/>
      </w:divBdr>
    </w:div>
    <w:div w:id="555707290">
      <w:bodyDiv w:val="1"/>
      <w:marLeft w:val="0"/>
      <w:marRight w:val="0"/>
      <w:marTop w:val="0"/>
      <w:marBottom w:val="0"/>
      <w:divBdr>
        <w:top w:val="none" w:sz="0" w:space="0" w:color="auto"/>
        <w:left w:val="none" w:sz="0" w:space="0" w:color="auto"/>
        <w:bottom w:val="none" w:sz="0" w:space="0" w:color="auto"/>
        <w:right w:val="none" w:sz="0" w:space="0" w:color="auto"/>
      </w:divBdr>
    </w:div>
    <w:div w:id="556625951">
      <w:bodyDiv w:val="1"/>
      <w:marLeft w:val="0"/>
      <w:marRight w:val="0"/>
      <w:marTop w:val="0"/>
      <w:marBottom w:val="0"/>
      <w:divBdr>
        <w:top w:val="none" w:sz="0" w:space="0" w:color="auto"/>
        <w:left w:val="none" w:sz="0" w:space="0" w:color="auto"/>
        <w:bottom w:val="none" w:sz="0" w:space="0" w:color="auto"/>
        <w:right w:val="none" w:sz="0" w:space="0" w:color="auto"/>
      </w:divBdr>
    </w:div>
    <w:div w:id="556938757">
      <w:bodyDiv w:val="1"/>
      <w:marLeft w:val="0"/>
      <w:marRight w:val="0"/>
      <w:marTop w:val="0"/>
      <w:marBottom w:val="0"/>
      <w:divBdr>
        <w:top w:val="none" w:sz="0" w:space="0" w:color="auto"/>
        <w:left w:val="none" w:sz="0" w:space="0" w:color="auto"/>
        <w:bottom w:val="none" w:sz="0" w:space="0" w:color="auto"/>
        <w:right w:val="none" w:sz="0" w:space="0" w:color="auto"/>
      </w:divBdr>
    </w:div>
    <w:div w:id="557977610">
      <w:bodyDiv w:val="1"/>
      <w:marLeft w:val="0"/>
      <w:marRight w:val="0"/>
      <w:marTop w:val="0"/>
      <w:marBottom w:val="0"/>
      <w:divBdr>
        <w:top w:val="none" w:sz="0" w:space="0" w:color="auto"/>
        <w:left w:val="none" w:sz="0" w:space="0" w:color="auto"/>
        <w:bottom w:val="none" w:sz="0" w:space="0" w:color="auto"/>
        <w:right w:val="none" w:sz="0" w:space="0" w:color="auto"/>
      </w:divBdr>
    </w:div>
    <w:div w:id="558438244">
      <w:bodyDiv w:val="1"/>
      <w:marLeft w:val="0"/>
      <w:marRight w:val="0"/>
      <w:marTop w:val="0"/>
      <w:marBottom w:val="0"/>
      <w:divBdr>
        <w:top w:val="none" w:sz="0" w:space="0" w:color="auto"/>
        <w:left w:val="none" w:sz="0" w:space="0" w:color="auto"/>
        <w:bottom w:val="none" w:sz="0" w:space="0" w:color="auto"/>
        <w:right w:val="none" w:sz="0" w:space="0" w:color="auto"/>
      </w:divBdr>
    </w:div>
    <w:div w:id="559941328">
      <w:bodyDiv w:val="1"/>
      <w:marLeft w:val="0"/>
      <w:marRight w:val="0"/>
      <w:marTop w:val="0"/>
      <w:marBottom w:val="0"/>
      <w:divBdr>
        <w:top w:val="none" w:sz="0" w:space="0" w:color="auto"/>
        <w:left w:val="none" w:sz="0" w:space="0" w:color="auto"/>
        <w:bottom w:val="none" w:sz="0" w:space="0" w:color="auto"/>
        <w:right w:val="none" w:sz="0" w:space="0" w:color="auto"/>
      </w:divBdr>
    </w:div>
    <w:div w:id="565070065">
      <w:bodyDiv w:val="1"/>
      <w:marLeft w:val="0"/>
      <w:marRight w:val="0"/>
      <w:marTop w:val="0"/>
      <w:marBottom w:val="0"/>
      <w:divBdr>
        <w:top w:val="none" w:sz="0" w:space="0" w:color="auto"/>
        <w:left w:val="none" w:sz="0" w:space="0" w:color="auto"/>
        <w:bottom w:val="none" w:sz="0" w:space="0" w:color="auto"/>
        <w:right w:val="none" w:sz="0" w:space="0" w:color="auto"/>
      </w:divBdr>
    </w:div>
    <w:div w:id="566694942">
      <w:bodyDiv w:val="1"/>
      <w:marLeft w:val="0"/>
      <w:marRight w:val="0"/>
      <w:marTop w:val="0"/>
      <w:marBottom w:val="0"/>
      <w:divBdr>
        <w:top w:val="none" w:sz="0" w:space="0" w:color="auto"/>
        <w:left w:val="none" w:sz="0" w:space="0" w:color="auto"/>
        <w:bottom w:val="none" w:sz="0" w:space="0" w:color="auto"/>
        <w:right w:val="none" w:sz="0" w:space="0" w:color="auto"/>
      </w:divBdr>
    </w:div>
    <w:div w:id="569190078">
      <w:bodyDiv w:val="1"/>
      <w:marLeft w:val="0"/>
      <w:marRight w:val="0"/>
      <w:marTop w:val="0"/>
      <w:marBottom w:val="0"/>
      <w:divBdr>
        <w:top w:val="none" w:sz="0" w:space="0" w:color="auto"/>
        <w:left w:val="none" w:sz="0" w:space="0" w:color="auto"/>
        <w:bottom w:val="none" w:sz="0" w:space="0" w:color="auto"/>
        <w:right w:val="none" w:sz="0" w:space="0" w:color="auto"/>
      </w:divBdr>
    </w:div>
    <w:div w:id="572392517">
      <w:bodyDiv w:val="1"/>
      <w:marLeft w:val="0"/>
      <w:marRight w:val="0"/>
      <w:marTop w:val="0"/>
      <w:marBottom w:val="0"/>
      <w:divBdr>
        <w:top w:val="none" w:sz="0" w:space="0" w:color="auto"/>
        <w:left w:val="none" w:sz="0" w:space="0" w:color="auto"/>
        <w:bottom w:val="none" w:sz="0" w:space="0" w:color="auto"/>
        <w:right w:val="none" w:sz="0" w:space="0" w:color="auto"/>
      </w:divBdr>
    </w:div>
    <w:div w:id="574821422">
      <w:bodyDiv w:val="1"/>
      <w:marLeft w:val="0"/>
      <w:marRight w:val="0"/>
      <w:marTop w:val="0"/>
      <w:marBottom w:val="0"/>
      <w:divBdr>
        <w:top w:val="none" w:sz="0" w:space="0" w:color="auto"/>
        <w:left w:val="none" w:sz="0" w:space="0" w:color="auto"/>
        <w:bottom w:val="none" w:sz="0" w:space="0" w:color="auto"/>
        <w:right w:val="none" w:sz="0" w:space="0" w:color="auto"/>
      </w:divBdr>
    </w:div>
    <w:div w:id="575015905">
      <w:bodyDiv w:val="1"/>
      <w:marLeft w:val="0"/>
      <w:marRight w:val="0"/>
      <w:marTop w:val="0"/>
      <w:marBottom w:val="0"/>
      <w:divBdr>
        <w:top w:val="none" w:sz="0" w:space="0" w:color="auto"/>
        <w:left w:val="none" w:sz="0" w:space="0" w:color="auto"/>
        <w:bottom w:val="none" w:sz="0" w:space="0" w:color="auto"/>
        <w:right w:val="none" w:sz="0" w:space="0" w:color="auto"/>
      </w:divBdr>
    </w:div>
    <w:div w:id="575670785">
      <w:bodyDiv w:val="1"/>
      <w:marLeft w:val="0"/>
      <w:marRight w:val="0"/>
      <w:marTop w:val="0"/>
      <w:marBottom w:val="0"/>
      <w:divBdr>
        <w:top w:val="none" w:sz="0" w:space="0" w:color="auto"/>
        <w:left w:val="none" w:sz="0" w:space="0" w:color="auto"/>
        <w:bottom w:val="none" w:sz="0" w:space="0" w:color="auto"/>
        <w:right w:val="none" w:sz="0" w:space="0" w:color="auto"/>
      </w:divBdr>
    </w:div>
    <w:div w:id="576593918">
      <w:bodyDiv w:val="1"/>
      <w:marLeft w:val="0"/>
      <w:marRight w:val="0"/>
      <w:marTop w:val="0"/>
      <w:marBottom w:val="0"/>
      <w:divBdr>
        <w:top w:val="none" w:sz="0" w:space="0" w:color="auto"/>
        <w:left w:val="none" w:sz="0" w:space="0" w:color="auto"/>
        <w:bottom w:val="none" w:sz="0" w:space="0" w:color="auto"/>
        <w:right w:val="none" w:sz="0" w:space="0" w:color="auto"/>
      </w:divBdr>
    </w:div>
    <w:div w:id="577250392">
      <w:bodyDiv w:val="1"/>
      <w:marLeft w:val="0"/>
      <w:marRight w:val="0"/>
      <w:marTop w:val="0"/>
      <w:marBottom w:val="0"/>
      <w:divBdr>
        <w:top w:val="none" w:sz="0" w:space="0" w:color="auto"/>
        <w:left w:val="none" w:sz="0" w:space="0" w:color="auto"/>
        <w:bottom w:val="none" w:sz="0" w:space="0" w:color="auto"/>
        <w:right w:val="none" w:sz="0" w:space="0" w:color="auto"/>
      </w:divBdr>
    </w:div>
    <w:div w:id="579488403">
      <w:bodyDiv w:val="1"/>
      <w:marLeft w:val="0"/>
      <w:marRight w:val="0"/>
      <w:marTop w:val="0"/>
      <w:marBottom w:val="0"/>
      <w:divBdr>
        <w:top w:val="none" w:sz="0" w:space="0" w:color="auto"/>
        <w:left w:val="none" w:sz="0" w:space="0" w:color="auto"/>
        <w:bottom w:val="none" w:sz="0" w:space="0" w:color="auto"/>
        <w:right w:val="none" w:sz="0" w:space="0" w:color="auto"/>
      </w:divBdr>
    </w:div>
    <w:div w:id="579563932">
      <w:bodyDiv w:val="1"/>
      <w:marLeft w:val="0"/>
      <w:marRight w:val="0"/>
      <w:marTop w:val="0"/>
      <w:marBottom w:val="0"/>
      <w:divBdr>
        <w:top w:val="none" w:sz="0" w:space="0" w:color="auto"/>
        <w:left w:val="none" w:sz="0" w:space="0" w:color="auto"/>
        <w:bottom w:val="none" w:sz="0" w:space="0" w:color="auto"/>
        <w:right w:val="none" w:sz="0" w:space="0" w:color="auto"/>
      </w:divBdr>
    </w:div>
    <w:div w:id="582185291">
      <w:bodyDiv w:val="1"/>
      <w:marLeft w:val="0"/>
      <w:marRight w:val="0"/>
      <w:marTop w:val="0"/>
      <w:marBottom w:val="0"/>
      <w:divBdr>
        <w:top w:val="none" w:sz="0" w:space="0" w:color="auto"/>
        <w:left w:val="none" w:sz="0" w:space="0" w:color="auto"/>
        <w:bottom w:val="none" w:sz="0" w:space="0" w:color="auto"/>
        <w:right w:val="none" w:sz="0" w:space="0" w:color="auto"/>
      </w:divBdr>
    </w:div>
    <w:div w:id="582227594">
      <w:bodyDiv w:val="1"/>
      <w:marLeft w:val="0"/>
      <w:marRight w:val="0"/>
      <w:marTop w:val="0"/>
      <w:marBottom w:val="0"/>
      <w:divBdr>
        <w:top w:val="none" w:sz="0" w:space="0" w:color="auto"/>
        <w:left w:val="none" w:sz="0" w:space="0" w:color="auto"/>
        <w:bottom w:val="none" w:sz="0" w:space="0" w:color="auto"/>
        <w:right w:val="none" w:sz="0" w:space="0" w:color="auto"/>
      </w:divBdr>
    </w:div>
    <w:div w:id="582370952">
      <w:bodyDiv w:val="1"/>
      <w:marLeft w:val="0"/>
      <w:marRight w:val="0"/>
      <w:marTop w:val="0"/>
      <w:marBottom w:val="0"/>
      <w:divBdr>
        <w:top w:val="none" w:sz="0" w:space="0" w:color="auto"/>
        <w:left w:val="none" w:sz="0" w:space="0" w:color="auto"/>
        <w:bottom w:val="none" w:sz="0" w:space="0" w:color="auto"/>
        <w:right w:val="none" w:sz="0" w:space="0" w:color="auto"/>
      </w:divBdr>
    </w:div>
    <w:div w:id="583878636">
      <w:bodyDiv w:val="1"/>
      <w:marLeft w:val="0"/>
      <w:marRight w:val="0"/>
      <w:marTop w:val="0"/>
      <w:marBottom w:val="0"/>
      <w:divBdr>
        <w:top w:val="none" w:sz="0" w:space="0" w:color="auto"/>
        <w:left w:val="none" w:sz="0" w:space="0" w:color="auto"/>
        <w:bottom w:val="none" w:sz="0" w:space="0" w:color="auto"/>
        <w:right w:val="none" w:sz="0" w:space="0" w:color="auto"/>
      </w:divBdr>
    </w:div>
    <w:div w:id="585193079">
      <w:bodyDiv w:val="1"/>
      <w:marLeft w:val="0"/>
      <w:marRight w:val="0"/>
      <w:marTop w:val="0"/>
      <w:marBottom w:val="0"/>
      <w:divBdr>
        <w:top w:val="none" w:sz="0" w:space="0" w:color="auto"/>
        <w:left w:val="none" w:sz="0" w:space="0" w:color="auto"/>
        <w:bottom w:val="none" w:sz="0" w:space="0" w:color="auto"/>
        <w:right w:val="none" w:sz="0" w:space="0" w:color="auto"/>
      </w:divBdr>
    </w:div>
    <w:div w:id="585378488">
      <w:bodyDiv w:val="1"/>
      <w:marLeft w:val="0"/>
      <w:marRight w:val="0"/>
      <w:marTop w:val="0"/>
      <w:marBottom w:val="0"/>
      <w:divBdr>
        <w:top w:val="none" w:sz="0" w:space="0" w:color="auto"/>
        <w:left w:val="none" w:sz="0" w:space="0" w:color="auto"/>
        <w:bottom w:val="none" w:sz="0" w:space="0" w:color="auto"/>
        <w:right w:val="none" w:sz="0" w:space="0" w:color="auto"/>
      </w:divBdr>
    </w:div>
    <w:div w:id="586618004">
      <w:bodyDiv w:val="1"/>
      <w:marLeft w:val="0"/>
      <w:marRight w:val="0"/>
      <w:marTop w:val="0"/>
      <w:marBottom w:val="0"/>
      <w:divBdr>
        <w:top w:val="none" w:sz="0" w:space="0" w:color="auto"/>
        <w:left w:val="none" w:sz="0" w:space="0" w:color="auto"/>
        <w:bottom w:val="none" w:sz="0" w:space="0" w:color="auto"/>
        <w:right w:val="none" w:sz="0" w:space="0" w:color="auto"/>
      </w:divBdr>
    </w:div>
    <w:div w:id="588124184">
      <w:bodyDiv w:val="1"/>
      <w:marLeft w:val="0"/>
      <w:marRight w:val="0"/>
      <w:marTop w:val="0"/>
      <w:marBottom w:val="0"/>
      <w:divBdr>
        <w:top w:val="none" w:sz="0" w:space="0" w:color="auto"/>
        <w:left w:val="none" w:sz="0" w:space="0" w:color="auto"/>
        <w:bottom w:val="none" w:sz="0" w:space="0" w:color="auto"/>
        <w:right w:val="none" w:sz="0" w:space="0" w:color="auto"/>
      </w:divBdr>
    </w:div>
    <w:div w:id="588126374">
      <w:bodyDiv w:val="1"/>
      <w:marLeft w:val="0"/>
      <w:marRight w:val="0"/>
      <w:marTop w:val="0"/>
      <w:marBottom w:val="0"/>
      <w:divBdr>
        <w:top w:val="none" w:sz="0" w:space="0" w:color="auto"/>
        <w:left w:val="none" w:sz="0" w:space="0" w:color="auto"/>
        <w:bottom w:val="none" w:sz="0" w:space="0" w:color="auto"/>
        <w:right w:val="none" w:sz="0" w:space="0" w:color="auto"/>
      </w:divBdr>
    </w:div>
    <w:div w:id="588734754">
      <w:bodyDiv w:val="1"/>
      <w:marLeft w:val="0"/>
      <w:marRight w:val="0"/>
      <w:marTop w:val="0"/>
      <w:marBottom w:val="0"/>
      <w:divBdr>
        <w:top w:val="none" w:sz="0" w:space="0" w:color="auto"/>
        <w:left w:val="none" w:sz="0" w:space="0" w:color="auto"/>
        <w:bottom w:val="none" w:sz="0" w:space="0" w:color="auto"/>
        <w:right w:val="none" w:sz="0" w:space="0" w:color="auto"/>
      </w:divBdr>
    </w:div>
    <w:div w:id="588806238">
      <w:bodyDiv w:val="1"/>
      <w:marLeft w:val="0"/>
      <w:marRight w:val="0"/>
      <w:marTop w:val="0"/>
      <w:marBottom w:val="0"/>
      <w:divBdr>
        <w:top w:val="none" w:sz="0" w:space="0" w:color="auto"/>
        <w:left w:val="none" w:sz="0" w:space="0" w:color="auto"/>
        <w:bottom w:val="none" w:sz="0" w:space="0" w:color="auto"/>
        <w:right w:val="none" w:sz="0" w:space="0" w:color="auto"/>
      </w:divBdr>
    </w:div>
    <w:div w:id="589044403">
      <w:bodyDiv w:val="1"/>
      <w:marLeft w:val="0"/>
      <w:marRight w:val="0"/>
      <w:marTop w:val="0"/>
      <w:marBottom w:val="0"/>
      <w:divBdr>
        <w:top w:val="none" w:sz="0" w:space="0" w:color="auto"/>
        <w:left w:val="none" w:sz="0" w:space="0" w:color="auto"/>
        <w:bottom w:val="none" w:sz="0" w:space="0" w:color="auto"/>
        <w:right w:val="none" w:sz="0" w:space="0" w:color="auto"/>
      </w:divBdr>
    </w:div>
    <w:div w:id="589505151">
      <w:bodyDiv w:val="1"/>
      <w:marLeft w:val="0"/>
      <w:marRight w:val="0"/>
      <w:marTop w:val="0"/>
      <w:marBottom w:val="0"/>
      <w:divBdr>
        <w:top w:val="none" w:sz="0" w:space="0" w:color="auto"/>
        <w:left w:val="none" w:sz="0" w:space="0" w:color="auto"/>
        <w:bottom w:val="none" w:sz="0" w:space="0" w:color="auto"/>
        <w:right w:val="none" w:sz="0" w:space="0" w:color="auto"/>
      </w:divBdr>
    </w:div>
    <w:div w:id="590503577">
      <w:bodyDiv w:val="1"/>
      <w:marLeft w:val="0"/>
      <w:marRight w:val="0"/>
      <w:marTop w:val="0"/>
      <w:marBottom w:val="0"/>
      <w:divBdr>
        <w:top w:val="none" w:sz="0" w:space="0" w:color="auto"/>
        <w:left w:val="none" w:sz="0" w:space="0" w:color="auto"/>
        <w:bottom w:val="none" w:sz="0" w:space="0" w:color="auto"/>
        <w:right w:val="none" w:sz="0" w:space="0" w:color="auto"/>
      </w:divBdr>
    </w:div>
    <w:div w:id="591857878">
      <w:bodyDiv w:val="1"/>
      <w:marLeft w:val="0"/>
      <w:marRight w:val="0"/>
      <w:marTop w:val="0"/>
      <w:marBottom w:val="0"/>
      <w:divBdr>
        <w:top w:val="none" w:sz="0" w:space="0" w:color="auto"/>
        <w:left w:val="none" w:sz="0" w:space="0" w:color="auto"/>
        <w:bottom w:val="none" w:sz="0" w:space="0" w:color="auto"/>
        <w:right w:val="none" w:sz="0" w:space="0" w:color="auto"/>
      </w:divBdr>
    </w:div>
    <w:div w:id="592057774">
      <w:bodyDiv w:val="1"/>
      <w:marLeft w:val="0"/>
      <w:marRight w:val="0"/>
      <w:marTop w:val="0"/>
      <w:marBottom w:val="0"/>
      <w:divBdr>
        <w:top w:val="none" w:sz="0" w:space="0" w:color="auto"/>
        <w:left w:val="none" w:sz="0" w:space="0" w:color="auto"/>
        <w:bottom w:val="none" w:sz="0" w:space="0" w:color="auto"/>
        <w:right w:val="none" w:sz="0" w:space="0" w:color="auto"/>
      </w:divBdr>
    </w:div>
    <w:div w:id="592931743">
      <w:bodyDiv w:val="1"/>
      <w:marLeft w:val="0"/>
      <w:marRight w:val="0"/>
      <w:marTop w:val="0"/>
      <w:marBottom w:val="0"/>
      <w:divBdr>
        <w:top w:val="none" w:sz="0" w:space="0" w:color="auto"/>
        <w:left w:val="none" w:sz="0" w:space="0" w:color="auto"/>
        <w:bottom w:val="none" w:sz="0" w:space="0" w:color="auto"/>
        <w:right w:val="none" w:sz="0" w:space="0" w:color="auto"/>
      </w:divBdr>
    </w:div>
    <w:div w:id="593437152">
      <w:bodyDiv w:val="1"/>
      <w:marLeft w:val="0"/>
      <w:marRight w:val="0"/>
      <w:marTop w:val="0"/>
      <w:marBottom w:val="0"/>
      <w:divBdr>
        <w:top w:val="none" w:sz="0" w:space="0" w:color="auto"/>
        <w:left w:val="none" w:sz="0" w:space="0" w:color="auto"/>
        <w:bottom w:val="none" w:sz="0" w:space="0" w:color="auto"/>
        <w:right w:val="none" w:sz="0" w:space="0" w:color="auto"/>
      </w:divBdr>
    </w:div>
    <w:div w:id="593587870">
      <w:bodyDiv w:val="1"/>
      <w:marLeft w:val="0"/>
      <w:marRight w:val="0"/>
      <w:marTop w:val="0"/>
      <w:marBottom w:val="0"/>
      <w:divBdr>
        <w:top w:val="none" w:sz="0" w:space="0" w:color="auto"/>
        <w:left w:val="none" w:sz="0" w:space="0" w:color="auto"/>
        <w:bottom w:val="none" w:sz="0" w:space="0" w:color="auto"/>
        <w:right w:val="none" w:sz="0" w:space="0" w:color="auto"/>
      </w:divBdr>
    </w:div>
    <w:div w:id="593973244">
      <w:bodyDiv w:val="1"/>
      <w:marLeft w:val="0"/>
      <w:marRight w:val="0"/>
      <w:marTop w:val="0"/>
      <w:marBottom w:val="0"/>
      <w:divBdr>
        <w:top w:val="none" w:sz="0" w:space="0" w:color="auto"/>
        <w:left w:val="none" w:sz="0" w:space="0" w:color="auto"/>
        <w:bottom w:val="none" w:sz="0" w:space="0" w:color="auto"/>
        <w:right w:val="none" w:sz="0" w:space="0" w:color="auto"/>
      </w:divBdr>
    </w:div>
    <w:div w:id="594752879">
      <w:bodyDiv w:val="1"/>
      <w:marLeft w:val="0"/>
      <w:marRight w:val="0"/>
      <w:marTop w:val="0"/>
      <w:marBottom w:val="0"/>
      <w:divBdr>
        <w:top w:val="none" w:sz="0" w:space="0" w:color="auto"/>
        <w:left w:val="none" w:sz="0" w:space="0" w:color="auto"/>
        <w:bottom w:val="none" w:sz="0" w:space="0" w:color="auto"/>
        <w:right w:val="none" w:sz="0" w:space="0" w:color="auto"/>
      </w:divBdr>
    </w:div>
    <w:div w:id="595333915">
      <w:bodyDiv w:val="1"/>
      <w:marLeft w:val="0"/>
      <w:marRight w:val="0"/>
      <w:marTop w:val="0"/>
      <w:marBottom w:val="0"/>
      <w:divBdr>
        <w:top w:val="none" w:sz="0" w:space="0" w:color="auto"/>
        <w:left w:val="none" w:sz="0" w:space="0" w:color="auto"/>
        <w:bottom w:val="none" w:sz="0" w:space="0" w:color="auto"/>
        <w:right w:val="none" w:sz="0" w:space="0" w:color="auto"/>
      </w:divBdr>
    </w:div>
    <w:div w:id="596251930">
      <w:bodyDiv w:val="1"/>
      <w:marLeft w:val="0"/>
      <w:marRight w:val="0"/>
      <w:marTop w:val="0"/>
      <w:marBottom w:val="0"/>
      <w:divBdr>
        <w:top w:val="none" w:sz="0" w:space="0" w:color="auto"/>
        <w:left w:val="none" w:sz="0" w:space="0" w:color="auto"/>
        <w:bottom w:val="none" w:sz="0" w:space="0" w:color="auto"/>
        <w:right w:val="none" w:sz="0" w:space="0" w:color="auto"/>
      </w:divBdr>
    </w:div>
    <w:div w:id="597295177">
      <w:bodyDiv w:val="1"/>
      <w:marLeft w:val="0"/>
      <w:marRight w:val="0"/>
      <w:marTop w:val="0"/>
      <w:marBottom w:val="0"/>
      <w:divBdr>
        <w:top w:val="none" w:sz="0" w:space="0" w:color="auto"/>
        <w:left w:val="none" w:sz="0" w:space="0" w:color="auto"/>
        <w:bottom w:val="none" w:sz="0" w:space="0" w:color="auto"/>
        <w:right w:val="none" w:sz="0" w:space="0" w:color="auto"/>
      </w:divBdr>
    </w:div>
    <w:div w:id="598217250">
      <w:bodyDiv w:val="1"/>
      <w:marLeft w:val="0"/>
      <w:marRight w:val="0"/>
      <w:marTop w:val="0"/>
      <w:marBottom w:val="0"/>
      <w:divBdr>
        <w:top w:val="none" w:sz="0" w:space="0" w:color="auto"/>
        <w:left w:val="none" w:sz="0" w:space="0" w:color="auto"/>
        <w:bottom w:val="none" w:sz="0" w:space="0" w:color="auto"/>
        <w:right w:val="none" w:sz="0" w:space="0" w:color="auto"/>
      </w:divBdr>
    </w:div>
    <w:div w:id="599144704">
      <w:bodyDiv w:val="1"/>
      <w:marLeft w:val="0"/>
      <w:marRight w:val="0"/>
      <w:marTop w:val="0"/>
      <w:marBottom w:val="0"/>
      <w:divBdr>
        <w:top w:val="none" w:sz="0" w:space="0" w:color="auto"/>
        <w:left w:val="none" w:sz="0" w:space="0" w:color="auto"/>
        <w:bottom w:val="none" w:sz="0" w:space="0" w:color="auto"/>
        <w:right w:val="none" w:sz="0" w:space="0" w:color="auto"/>
      </w:divBdr>
    </w:div>
    <w:div w:id="599290472">
      <w:bodyDiv w:val="1"/>
      <w:marLeft w:val="0"/>
      <w:marRight w:val="0"/>
      <w:marTop w:val="0"/>
      <w:marBottom w:val="0"/>
      <w:divBdr>
        <w:top w:val="none" w:sz="0" w:space="0" w:color="auto"/>
        <w:left w:val="none" w:sz="0" w:space="0" w:color="auto"/>
        <w:bottom w:val="none" w:sz="0" w:space="0" w:color="auto"/>
        <w:right w:val="none" w:sz="0" w:space="0" w:color="auto"/>
      </w:divBdr>
    </w:div>
    <w:div w:id="600720787">
      <w:bodyDiv w:val="1"/>
      <w:marLeft w:val="0"/>
      <w:marRight w:val="0"/>
      <w:marTop w:val="0"/>
      <w:marBottom w:val="0"/>
      <w:divBdr>
        <w:top w:val="none" w:sz="0" w:space="0" w:color="auto"/>
        <w:left w:val="none" w:sz="0" w:space="0" w:color="auto"/>
        <w:bottom w:val="none" w:sz="0" w:space="0" w:color="auto"/>
        <w:right w:val="none" w:sz="0" w:space="0" w:color="auto"/>
      </w:divBdr>
    </w:div>
    <w:div w:id="600838157">
      <w:bodyDiv w:val="1"/>
      <w:marLeft w:val="0"/>
      <w:marRight w:val="0"/>
      <w:marTop w:val="0"/>
      <w:marBottom w:val="0"/>
      <w:divBdr>
        <w:top w:val="none" w:sz="0" w:space="0" w:color="auto"/>
        <w:left w:val="none" w:sz="0" w:space="0" w:color="auto"/>
        <w:bottom w:val="none" w:sz="0" w:space="0" w:color="auto"/>
        <w:right w:val="none" w:sz="0" w:space="0" w:color="auto"/>
      </w:divBdr>
    </w:div>
    <w:div w:id="602226245">
      <w:bodyDiv w:val="1"/>
      <w:marLeft w:val="0"/>
      <w:marRight w:val="0"/>
      <w:marTop w:val="0"/>
      <w:marBottom w:val="0"/>
      <w:divBdr>
        <w:top w:val="none" w:sz="0" w:space="0" w:color="auto"/>
        <w:left w:val="none" w:sz="0" w:space="0" w:color="auto"/>
        <w:bottom w:val="none" w:sz="0" w:space="0" w:color="auto"/>
        <w:right w:val="none" w:sz="0" w:space="0" w:color="auto"/>
      </w:divBdr>
    </w:div>
    <w:div w:id="602610509">
      <w:bodyDiv w:val="1"/>
      <w:marLeft w:val="0"/>
      <w:marRight w:val="0"/>
      <w:marTop w:val="0"/>
      <w:marBottom w:val="0"/>
      <w:divBdr>
        <w:top w:val="none" w:sz="0" w:space="0" w:color="auto"/>
        <w:left w:val="none" w:sz="0" w:space="0" w:color="auto"/>
        <w:bottom w:val="none" w:sz="0" w:space="0" w:color="auto"/>
        <w:right w:val="none" w:sz="0" w:space="0" w:color="auto"/>
      </w:divBdr>
    </w:div>
    <w:div w:id="603657273">
      <w:bodyDiv w:val="1"/>
      <w:marLeft w:val="0"/>
      <w:marRight w:val="0"/>
      <w:marTop w:val="0"/>
      <w:marBottom w:val="0"/>
      <w:divBdr>
        <w:top w:val="none" w:sz="0" w:space="0" w:color="auto"/>
        <w:left w:val="none" w:sz="0" w:space="0" w:color="auto"/>
        <w:bottom w:val="none" w:sz="0" w:space="0" w:color="auto"/>
        <w:right w:val="none" w:sz="0" w:space="0" w:color="auto"/>
      </w:divBdr>
    </w:div>
    <w:div w:id="603657353">
      <w:bodyDiv w:val="1"/>
      <w:marLeft w:val="0"/>
      <w:marRight w:val="0"/>
      <w:marTop w:val="0"/>
      <w:marBottom w:val="0"/>
      <w:divBdr>
        <w:top w:val="none" w:sz="0" w:space="0" w:color="auto"/>
        <w:left w:val="none" w:sz="0" w:space="0" w:color="auto"/>
        <w:bottom w:val="none" w:sz="0" w:space="0" w:color="auto"/>
        <w:right w:val="none" w:sz="0" w:space="0" w:color="auto"/>
      </w:divBdr>
    </w:div>
    <w:div w:id="604120652">
      <w:bodyDiv w:val="1"/>
      <w:marLeft w:val="0"/>
      <w:marRight w:val="0"/>
      <w:marTop w:val="0"/>
      <w:marBottom w:val="0"/>
      <w:divBdr>
        <w:top w:val="none" w:sz="0" w:space="0" w:color="auto"/>
        <w:left w:val="none" w:sz="0" w:space="0" w:color="auto"/>
        <w:bottom w:val="none" w:sz="0" w:space="0" w:color="auto"/>
        <w:right w:val="none" w:sz="0" w:space="0" w:color="auto"/>
      </w:divBdr>
    </w:div>
    <w:div w:id="605499178">
      <w:bodyDiv w:val="1"/>
      <w:marLeft w:val="0"/>
      <w:marRight w:val="0"/>
      <w:marTop w:val="0"/>
      <w:marBottom w:val="0"/>
      <w:divBdr>
        <w:top w:val="none" w:sz="0" w:space="0" w:color="auto"/>
        <w:left w:val="none" w:sz="0" w:space="0" w:color="auto"/>
        <w:bottom w:val="none" w:sz="0" w:space="0" w:color="auto"/>
        <w:right w:val="none" w:sz="0" w:space="0" w:color="auto"/>
      </w:divBdr>
    </w:div>
    <w:div w:id="605618942">
      <w:bodyDiv w:val="1"/>
      <w:marLeft w:val="0"/>
      <w:marRight w:val="0"/>
      <w:marTop w:val="0"/>
      <w:marBottom w:val="0"/>
      <w:divBdr>
        <w:top w:val="none" w:sz="0" w:space="0" w:color="auto"/>
        <w:left w:val="none" w:sz="0" w:space="0" w:color="auto"/>
        <w:bottom w:val="none" w:sz="0" w:space="0" w:color="auto"/>
        <w:right w:val="none" w:sz="0" w:space="0" w:color="auto"/>
      </w:divBdr>
    </w:div>
    <w:div w:id="608271371">
      <w:bodyDiv w:val="1"/>
      <w:marLeft w:val="0"/>
      <w:marRight w:val="0"/>
      <w:marTop w:val="0"/>
      <w:marBottom w:val="0"/>
      <w:divBdr>
        <w:top w:val="none" w:sz="0" w:space="0" w:color="auto"/>
        <w:left w:val="none" w:sz="0" w:space="0" w:color="auto"/>
        <w:bottom w:val="none" w:sz="0" w:space="0" w:color="auto"/>
        <w:right w:val="none" w:sz="0" w:space="0" w:color="auto"/>
      </w:divBdr>
    </w:div>
    <w:div w:id="608703545">
      <w:bodyDiv w:val="1"/>
      <w:marLeft w:val="0"/>
      <w:marRight w:val="0"/>
      <w:marTop w:val="0"/>
      <w:marBottom w:val="0"/>
      <w:divBdr>
        <w:top w:val="none" w:sz="0" w:space="0" w:color="auto"/>
        <w:left w:val="none" w:sz="0" w:space="0" w:color="auto"/>
        <w:bottom w:val="none" w:sz="0" w:space="0" w:color="auto"/>
        <w:right w:val="none" w:sz="0" w:space="0" w:color="auto"/>
      </w:divBdr>
    </w:div>
    <w:div w:id="610016871">
      <w:bodyDiv w:val="1"/>
      <w:marLeft w:val="0"/>
      <w:marRight w:val="0"/>
      <w:marTop w:val="0"/>
      <w:marBottom w:val="0"/>
      <w:divBdr>
        <w:top w:val="none" w:sz="0" w:space="0" w:color="auto"/>
        <w:left w:val="none" w:sz="0" w:space="0" w:color="auto"/>
        <w:bottom w:val="none" w:sz="0" w:space="0" w:color="auto"/>
        <w:right w:val="none" w:sz="0" w:space="0" w:color="auto"/>
      </w:divBdr>
    </w:div>
    <w:div w:id="610019578">
      <w:bodyDiv w:val="1"/>
      <w:marLeft w:val="0"/>
      <w:marRight w:val="0"/>
      <w:marTop w:val="0"/>
      <w:marBottom w:val="0"/>
      <w:divBdr>
        <w:top w:val="none" w:sz="0" w:space="0" w:color="auto"/>
        <w:left w:val="none" w:sz="0" w:space="0" w:color="auto"/>
        <w:bottom w:val="none" w:sz="0" w:space="0" w:color="auto"/>
        <w:right w:val="none" w:sz="0" w:space="0" w:color="auto"/>
      </w:divBdr>
    </w:div>
    <w:div w:id="613826774">
      <w:bodyDiv w:val="1"/>
      <w:marLeft w:val="0"/>
      <w:marRight w:val="0"/>
      <w:marTop w:val="0"/>
      <w:marBottom w:val="0"/>
      <w:divBdr>
        <w:top w:val="none" w:sz="0" w:space="0" w:color="auto"/>
        <w:left w:val="none" w:sz="0" w:space="0" w:color="auto"/>
        <w:bottom w:val="none" w:sz="0" w:space="0" w:color="auto"/>
        <w:right w:val="none" w:sz="0" w:space="0" w:color="auto"/>
      </w:divBdr>
    </w:div>
    <w:div w:id="614018533">
      <w:bodyDiv w:val="1"/>
      <w:marLeft w:val="0"/>
      <w:marRight w:val="0"/>
      <w:marTop w:val="0"/>
      <w:marBottom w:val="0"/>
      <w:divBdr>
        <w:top w:val="none" w:sz="0" w:space="0" w:color="auto"/>
        <w:left w:val="none" w:sz="0" w:space="0" w:color="auto"/>
        <w:bottom w:val="none" w:sz="0" w:space="0" w:color="auto"/>
        <w:right w:val="none" w:sz="0" w:space="0" w:color="auto"/>
      </w:divBdr>
    </w:div>
    <w:div w:id="614169043">
      <w:bodyDiv w:val="1"/>
      <w:marLeft w:val="0"/>
      <w:marRight w:val="0"/>
      <w:marTop w:val="0"/>
      <w:marBottom w:val="0"/>
      <w:divBdr>
        <w:top w:val="none" w:sz="0" w:space="0" w:color="auto"/>
        <w:left w:val="none" w:sz="0" w:space="0" w:color="auto"/>
        <w:bottom w:val="none" w:sz="0" w:space="0" w:color="auto"/>
        <w:right w:val="none" w:sz="0" w:space="0" w:color="auto"/>
      </w:divBdr>
    </w:div>
    <w:div w:id="614287424">
      <w:bodyDiv w:val="1"/>
      <w:marLeft w:val="0"/>
      <w:marRight w:val="0"/>
      <w:marTop w:val="0"/>
      <w:marBottom w:val="0"/>
      <w:divBdr>
        <w:top w:val="none" w:sz="0" w:space="0" w:color="auto"/>
        <w:left w:val="none" w:sz="0" w:space="0" w:color="auto"/>
        <w:bottom w:val="none" w:sz="0" w:space="0" w:color="auto"/>
        <w:right w:val="none" w:sz="0" w:space="0" w:color="auto"/>
      </w:divBdr>
    </w:div>
    <w:div w:id="615529089">
      <w:bodyDiv w:val="1"/>
      <w:marLeft w:val="0"/>
      <w:marRight w:val="0"/>
      <w:marTop w:val="0"/>
      <w:marBottom w:val="0"/>
      <w:divBdr>
        <w:top w:val="none" w:sz="0" w:space="0" w:color="auto"/>
        <w:left w:val="none" w:sz="0" w:space="0" w:color="auto"/>
        <w:bottom w:val="none" w:sz="0" w:space="0" w:color="auto"/>
        <w:right w:val="none" w:sz="0" w:space="0" w:color="auto"/>
      </w:divBdr>
    </w:div>
    <w:div w:id="616833996">
      <w:bodyDiv w:val="1"/>
      <w:marLeft w:val="0"/>
      <w:marRight w:val="0"/>
      <w:marTop w:val="0"/>
      <w:marBottom w:val="0"/>
      <w:divBdr>
        <w:top w:val="none" w:sz="0" w:space="0" w:color="auto"/>
        <w:left w:val="none" w:sz="0" w:space="0" w:color="auto"/>
        <w:bottom w:val="none" w:sz="0" w:space="0" w:color="auto"/>
        <w:right w:val="none" w:sz="0" w:space="0" w:color="auto"/>
      </w:divBdr>
    </w:div>
    <w:div w:id="617177748">
      <w:bodyDiv w:val="1"/>
      <w:marLeft w:val="0"/>
      <w:marRight w:val="0"/>
      <w:marTop w:val="0"/>
      <w:marBottom w:val="0"/>
      <w:divBdr>
        <w:top w:val="none" w:sz="0" w:space="0" w:color="auto"/>
        <w:left w:val="none" w:sz="0" w:space="0" w:color="auto"/>
        <w:bottom w:val="none" w:sz="0" w:space="0" w:color="auto"/>
        <w:right w:val="none" w:sz="0" w:space="0" w:color="auto"/>
      </w:divBdr>
    </w:div>
    <w:div w:id="618298463">
      <w:bodyDiv w:val="1"/>
      <w:marLeft w:val="0"/>
      <w:marRight w:val="0"/>
      <w:marTop w:val="0"/>
      <w:marBottom w:val="0"/>
      <w:divBdr>
        <w:top w:val="none" w:sz="0" w:space="0" w:color="auto"/>
        <w:left w:val="none" w:sz="0" w:space="0" w:color="auto"/>
        <w:bottom w:val="none" w:sz="0" w:space="0" w:color="auto"/>
        <w:right w:val="none" w:sz="0" w:space="0" w:color="auto"/>
      </w:divBdr>
    </w:div>
    <w:div w:id="618612627">
      <w:bodyDiv w:val="1"/>
      <w:marLeft w:val="0"/>
      <w:marRight w:val="0"/>
      <w:marTop w:val="0"/>
      <w:marBottom w:val="0"/>
      <w:divBdr>
        <w:top w:val="none" w:sz="0" w:space="0" w:color="auto"/>
        <w:left w:val="none" w:sz="0" w:space="0" w:color="auto"/>
        <w:bottom w:val="none" w:sz="0" w:space="0" w:color="auto"/>
        <w:right w:val="none" w:sz="0" w:space="0" w:color="auto"/>
      </w:divBdr>
    </w:div>
    <w:div w:id="619385317">
      <w:bodyDiv w:val="1"/>
      <w:marLeft w:val="0"/>
      <w:marRight w:val="0"/>
      <w:marTop w:val="0"/>
      <w:marBottom w:val="0"/>
      <w:divBdr>
        <w:top w:val="none" w:sz="0" w:space="0" w:color="auto"/>
        <w:left w:val="none" w:sz="0" w:space="0" w:color="auto"/>
        <w:bottom w:val="none" w:sz="0" w:space="0" w:color="auto"/>
        <w:right w:val="none" w:sz="0" w:space="0" w:color="auto"/>
      </w:divBdr>
    </w:div>
    <w:div w:id="620653458">
      <w:bodyDiv w:val="1"/>
      <w:marLeft w:val="0"/>
      <w:marRight w:val="0"/>
      <w:marTop w:val="0"/>
      <w:marBottom w:val="0"/>
      <w:divBdr>
        <w:top w:val="none" w:sz="0" w:space="0" w:color="auto"/>
        <w:left w:val="none" w:sz="0" w:space="0" w:color="auto"/>
        <w:bottom w:val="none" w:sz="0" w:space="0" w:color="auto"/>
        <w:right w:val="none" w:sz="0" w:space="0" w:color="auto"/>
      </w:divBdr>
    </w:div>
    <w:div w:id="621501666">
      <w:bodyDiv w:val="1"/>
      <w:marLeft w:val="0"/>
      <w:marRight w:val="0"/>
      <w:marTop w:val="0"/>
      <w:marBottom w:val="0"/>
      <w:divBdr>
        <w:top w:val="none" w:sz="0" w:space="0" w:color="auto"/>
        <w:left w:val="none" w:sz="0" w:space="0" w:color="auto"/>
        <w:bottom w:val="none" w:sz="0" w:space="0" w:color="auto"/>
        <w:right w:val="none" w:sz="0" w:space="0" w:color="auto"/>
      </w:divBdr>
    </w:div>
    <w:div w:id="622007371">
      <w:bodyDiv w:val="1"/>
      <w:marLeft w:val="0"/>
      <w:marRight w:val="0"/>
      <w:marTop w:val="0"/>
      <w:marBottom w:val="0"/>
      <w:divBdr>
        <w:top w:val="none" w:sz="0" w:space="0" w:color="auto"/>
        <w:left w:val="none" w:sz="0" w:space="0" w:color="auto"/>
        <w:bottom w:val="none" w:sz="0" w:space="0" w:color="auto"/>
        <w:right w:val="none" w:sz="0" w:space="0" w:color="auto"/>
      </w:divBdr>
    </w:div>
    <w:div w:id="622611611">
      <w:bodyDiv w:val="1"/>
      <w:marLeft w:val="0"/>
      <w:marRight w:val="0"/>
      <w:marTop w:val="0"/>
      <w:marBottom w:val="0"/>
      <w:divBdr>
        <w:top w:val="none" w:sz="0" w:space="0" w:color="auto"/>
        <w:left w:val="none" w:sz="0" w:space="0" w:color="auto"/>
        <w:bottom w:val="none" w:sz="0" w:space="0" w:color="auto"/>
        <w:right w:val="none" w:sz="0" w:space="0" w:color="auto"/>
      </w:divBdr>
    </w:div>
    <w:div w:id="622805886">
      <w:bodyDiv w:val="1"/>
      <w:marLeft w:val="0"/>
      <w:marRight w:val="0"/>
      <w:marTop w:val="0"/>
      <w:marBottom w:val="0"/>
      <w:divBdr>
        <w:top w:val="none" w:sz="0" w:space="0" w:color="auto"/>
        <w:left w:val="none" w:sz="0" w:space="0" w:color="auto"/>
        <w:bottom w:val="none" w:sz="0" w:space="0" w:color="auto"/>
        <w:right w:val="none" w:sz="0" w:space="0" w:color="auto"/>
      </w:divBdr>
    </w:div>
    <w:div w:id="623120895">
      <w:bodyDiv w:val="1"/>
      <w:marLeft w:val="0"/>
      <w:marRight w:val="0"/>
      <w:marTop w:val="0"/>
      <w:marBottom w:val="0"/>
      <w:divBdr>
        <w:top w:val="none" w:sz="0" w:space="0" w:color="auto"/>
        <w:left w:val="none" w:sz="0" w:space="0" w:color="auto"/>
        <w:bottom w:val="none" w:sz="0" w:space="0" w:color="auto"/>
        <w:right w:val="none" w:sz="0" w:space="0" w:color="auto"/>
      </w:divBdr>
    </w:div>
    <w:div w:id="623270442">
      <w:bodyDiv w:val="1"/>
      <w:marLeft w:val="0"/>
      <w:marRight w:val="0"/>
      <w:marTop w:val="0"/>
      <w:marBottom w:val="0"/>
      <w:divBdr>
        <w:top w:val="none" w:sz="0" w:space="0" w:color="auto"/>
        <w:left w:val="none" w:sz="0" w:space="0" w:color="auto"/>
        <w:bottom w:val="none" w:sz="0" w:space="0" w:color="auto"/>
        <w:right w:val="none" w:sz="0" w:space="0" w:color="auto"/>
      </w:divBdr>
    </w:div>
    <w:div w:id="623582809">
      <w:bodyDiv w:val="1"/>
      <w:marLeft w:val="0"/>
      <w:marRight w:val="0"/>
      <w:marTop w:val="0"/>
      <w:marBottom w:val="0"/>
      <w:divBdr>
        <w:top w:val="none" w:sz="0" w:space="0" w:color="auto"/>
        <w:left w:val="none" w:sz="0" w:space="0" w:color="auto"/>
        <w:bottom w:val="none" w:sz="0" w:space="0" w:color="auto"/>
        <w:right w:val="none" w:sz="0" w:space="0" w:color="auto"/>
      </w:divBdr>
    </w:div>
    <w:div w:id="624776163">
      <w:bodyDiv w:val="1"/>
      <w:marLeft w:val="0"/>
      <w:marRight w:val="0"/>
      <w:marTop w:val="0"/>
      <w:marBottom w:val="0"/>
      <w:divBdr>
        <w:top w:val="none" w:sz="0" w:space="0" w:color="auto"/>
        <w:left w:val="none" w:sz="0" w:space="0" w:color="auto"/>
        <w:bottom w:val="none" w:sz="0" w:space="0" w:color="auto"/>
        <w:right w:val="none" w:sz="0" w:space="0" w:color="auto"/>
      </w:divBdr>
    </w:div>
    <w:div w:id="625160306">
      <w:bodyDiv w:val="1"/>
      <w:marLeft w:val="0"/>
      <w:marRight w:val="0"/>
      <w:marTop w:val="0"/>
      <w:marBottom w:val="0"/>
      <w:divBdr>
        <w:top w:val="none" w:sz="0" w:space="0" w:color="auto"/>
        <w:left w:val="none" w:sz="0" w:space="0" w:color="auto"/>
        <w:bottom w:val="none" w:sz="0" w:space="0" w:color="auto"/>
        <w:right w:val="none" w:sz="0" w:space="0" w:color="auto"/>
      </w:divBdr>
    </w:div>
    <w:div w:id="626815609">
      <w:bodyDiv w:val="1"/>
      <w:marLeft w:val="0"/>
      <w:marRight w:val="0"/>
      <w:marTop w:val="0"/>
      <w:marBottom w:val="0"/>
      <w:divBdr>
        <w:top w:val="none" w:sz="0" w:space="0" w:color="auto"/>
        <w:left w:val="none" w:sz="0" w:space="0" w:color="auto"/>
        <w:bottom w:val="none" w:sz="0" w:space="0" w:color="auto"/>
        <w:right w:val="none" w:sz="0" w:space="0" w:color="auto"/>
      </w:divBdr>
    </w:div>
    <w:div w:id="627510477">
      <w:bodyDiv w:val="1"/>
      <w:marLeft w:val="0"/>
      <w:marRight w:val="0"/>
      <w:marTop w:val="0"/>
      <w:marBottom w:val="0"/>
      <w:divBdr>
        <w:top w:val="none" w:sz="0" w:space="0" w:color="auto"/>
        <w:left w:val="none" w:sz="0" w:space="0" w:color="auto"/>
        <w:bottom w:val="none" w:sz="0" w:space="0" w:color="auto"/>
        <w:right w:val="none" w:sz="0" w:space="0" w:color="auto"/>
      </w:divBdr>
    </w:div>
    <w:div w:id="627780010">
      <w:bodyDiv w:val="1"/>
      <w:marLeft w:val="0"/>
      <w:marRight w:val="0"/>
      <w:marTop w:val="0"/>
      <w:marBottom w:val="0"/>
      <w:divBdr>
        <w:top w:val="none" w:sz="0" w:space="0" w:color="auto"/>
        <w:left w:val="none" w:sz="0" w:space="0" w:color="auto"/>
        <w:bottom w:val="none" w:sz="0" w:space="0" w:color="auto"/>
        <w:right w:val="none" w:sz="0" w:space="0" w:color="auto"/>
      </w:divBdr>
    </w:div>
    <w:div w:id="628321711">
      <w:bodyDiv w:val="1"/>
      <w:marLeft w:val="0"/>
      <w:marRight w:val="0"/>
      <w:marTop w:val="0"/>
      <w:marBottom w:val="0"/>
      <w:divBdr>
        <w:top w:val="none" w:sz="0" w:space="0" w:color="auto"/>
        <w:left w:val="none" w:sz="0" w:space="0" w:color="auto"/>
        <w:bottom w:val="none" w:sz="0" w:space="0" w:color="auto"/>
        <w:right w:val="none" w:sz="0" w:space="0" w:color="auto"/>
      </w:divBdr>
    </w:div>
    <w:div w:id="632978641">
      <w:bodyDiv w:val="1"/>
      <w:marLeft w:val="0"/>
      <w:marRight w:val="0"/>
      <w:marTop w:val="0"/>
      <w:marBottom w:val="0"/>
      <w:divBdr>
        <w:top w:val="none" w:sz="0" w:space="0" w:color="auto"/>
        <w:left w:val="none" w:sz="0" w:space="0" w:color="auto"/>
        <w:bottom w:val="none" w:sz="0" w:space="0" w:color="auto"/>
        <w:right w:val="none" w:sz="0" w:space="0" w:color="auto"/>
      </w:divBdr>
    </w:div>
    <w:div w:id="633095288">
      <w:bodyDiv w:val="1"/>
      <w:marLeft w:val="0"/>
      <w:marRight w:val="0"/>
      <w:marTop w:val="0"/>
      <w:marBottom w:val="0"/>
      <w:divBdr>
        <w:top w:val="none" w:sz="0" w:space="0" w:color="auto"/>
        <w:left w:val="none" w:sz="0" w:space="0" w:color="auto"/>
        <w:bottom w:val="none" w:sz="0" w:space="0" w:color="auto"/>
        <w:right w:val="none" w:sz="0" w:space="0" w:color="auto"/>
      </w:divBdr>
    </w:div>
    <w:div w:id="635142030">
      <w:bodyDiv w:val="1"/>
      <w:marLeft w:val="0"/>
      <w:marRight w:val="0"/>
      <w:marTop w:val="0"/>
      <w:marBottom w:val="0"/>
      <w:divBdr>
        <w:top w:val="none" w:sz="0" w:space="0" w:color="auto"/>
        <w:left w:val="none" w:sz="0" w:space="0" w:color="auto"/>
        <w:bottom w:val="none" w:sz="0" w:space="0" w:color="auto"/>
        <w:right w:val="none" w:sz="0" w:space="0" w:color="auto"/>
      </w:divBdr>
    </w:div>
    <w:div w:id="635334424">
      <w:bodyDiv w:val="1"/>
      <w:marLeft w:val="0"/>
      <w:marRight w:val="0"/>
      <w:marTop w:val="0"/>
      <w:marBottom w:val="0"/>
      <w:divBdr>
        <w:top w:val="none" w:sz="0" w:space="0" w:color="auto"/>
        <w:left w:val="none" w:sz="0" w:space="0" w:color="auto"/>
        <w:bottom w:val="none" w:sz="0" w:space="0" w:color="auto"/>
        <w:right w:val="none" w:sz="0" w:space="0" w:color="auto"/>
      </w:divBdr>
    </w:div>
    <w:div w:id="635377232">
      <w:bodyDiv w:val="1"/>
      <w:marLeft w:val="0"/>
      <w:marRight w:val="0"/>
      <w:marTop w:val="0"/>
      <w:marBottom w:val="0"/>
      <w:divBdr>
        <w:top w:val="none" w:sz="0" w:space="0" w:color="auto"/>
        <w:left w:val="none" w:sz="0" w:space="0" w:color="auto"/>
        <w:bottom w:val="none" w:sz="0" w:space="0" w:color="auto"/>
        <w:right w:val="none" w:sz="0" w:space="0" w:color="auto"/>
      </w:divBdr>
    </w:div>
    <w:div w:id="639847439">
      <w:bodyDiv w:val="1"/>
      <w:marLeft w:val="0"/>
      <w:marRight w:val="0"/>
      <w:marTop w:val="0"/>
      <w:marBottom w:val="0"/>
      <w:divBdr>
        <w:top w:val="none" w:sz="0" w:space="0" w:color="auto"/>
        <w:left w:val="none" w:sz="0" w:space="0" w:color="auto"/>
        <w:bottom w:val="none" w:sz="0" w:space="0" w:color="auto"/>
        <w:right w:val="none" w:sz="0" w:space="0" w:color="auto"/>
      </w:divBdr>
    </w:div>
    <w:div w:id="640423385">
      <w:bodyDiv w:val="1"/>
      <w:marLeft w:val="0"/>
      <w:marRight w:val="0"/>
      <w:marTop w:val="0"/>
      <w:marBottom w:val="0"/>
      <w:divBdr>
        <w:top w:val="none" w:sz="0" w:space="0" w:color="auto"/>
        <w:left w:val="none" w:sz="0" w:space="0" w:color="auto"/>
        <w:bottom w:val="none" w:sz="0" w:space="0" w:color="auto"/>
        <w:right w:val="none" w:sz="0" w:space="0" w:color="auto"/>
      </w:divBdr>
    </w:div>
    <w:div w:id="641737320">
      <w:bodyDiv w:val="1"/>
      <w:marLeft w:val="0"/>
      <w:marRight w:val="0"/>
      <w:marTop w:val="0"/>
      <w:marBottom w:val="0"/>
      <w:divBdr>
        <w:top w:val="none" w:sz="0" w:space="0" w:color="auto"/>
        <w:left w:val="none" w:sz="0" w:space="0" w:color="auto"/>
        <w:bottom w:val="none" w:sz="0" w:space="0" w:color="auto"/>
        <w:right w:val="none" w:sz="0" w:space="0" w:color="auto"/>
      </w:divBdr>
    </w:div>
    <w:div w:id="644505907">
      <w:bodyDiv w:val="1"/>
      <w:marLeft w:val="0"/>
      <w:marRight w:val="0"/>
      <w:marTop w:val="0"/>
      <w:marBottom w:val="0"/>
      <w:divBdr>
        <w:top w:val="none" w:sz="0" w:space="0" w:color="auto"/>
        <w:left w:val="none" w:sz="0" w:space="0" w:color="auto"/>
        <w:bottom w:val="none" w:sz="0" w:space="0" w:color="auto"/>
        <w:right w:val="none" w:sz="0" w:space="0" w:color="auto"/>
      </w:divBdr>
    </w:div>
    <w:div w:id="644971504">
      <w:bodyDiv w:val="1"/>
      <w:marLeft w:val="0"/>
      <w:marRight w:val="0"/>
      <w:marTop w:val="0"/>
      <w:marBottom w:val="0"/>
      <w:divBdr>
        <w:top w:val="none" w:sz="0" w:space="0" w:color="auto"/>
        <w:left w:val="none" w:sz="0" w:space="0" w:color="auto"/>
        <w:bottom w:val="none" w:sz="0" w:space="0" w:color="auto"/>
        <w:right w:val="none" w:sz="0" w:space="0" w:color="auto"/>
      </w:divBdr>
    </w:div>
    <w:div w:id="646128539">
      <w:bodyDiv w:val="1"/>
      <w:marLeft w:val="0"/>
      <w:marRight w:val="0"/>
      <w:marTop w:val="0"/>
      <w:marBottom w:val="0"/>
      <w:divBdr>
        <w:top w:val="none" w:sz="0" w:space="0" w:color="auto"/>
        <w:left w:val="none" w:sz="0" w:space="0" w:color="auto"/>
        <w:bottom w:val="none" w:sz="0" w:space="0" w:color="auto"/>
        <w:right w:val="none" w:sz="0" w:space="0" w:color="auto"/>
      </w:divBdr>
    </w:div>
    <w:div w:id="646134551">
      <w:bodyDiv w:val="1"/>
      <w:marLeft w:val="0"/>
      <w:marRight w:val="0"/>
      <w:marTop w:val="0"/>
      <w:marBottom w:val="0"/>
      <w:divBdr>
        <w:top w:val="none" w:sz="0" w:space="0" w:color="auto"/>
        <w:left w:val="none" w:sz="0" w:space="0" w:color="auto"/>
        <w:bottom w:val="none" w:sz="0" w:space="0" w:color="auto"/>
        <w:right w:val="none" w:sz="0" w:space="0" w:color="auto"/>
      </w:divBdr>
    </w:div>
    <w:div w:id="646325672">
      <w:bodyDiv w:val="1"/>
      <w:marLeft w:val="0"/>
      <w:marRight w:val="0"/>
      <w:marTop w:val="0"/>
      <w:marBottom w:val="0"/>
      <w:divBdr>
        <w:top w:val="none" w:sz="0" w:space="0" w:color="auto"/>
        <w:left w:val="none" w:sz="0" w:space="0" w:color="auto"/>
        <w:bottom w:val="none" w:sz="0" w:space="0" w:color="auto"/>
        <w:right w:val="none" w:sz="0" w:space="0" w:color="auto"/>
      </w:divBdr>
    </w:div>
    <w:div w:id="647516582">
      <w:bodyDiv w:val="1"/>
      <w:marLeft w:val="0"/>
      <w:marRight w:val="0"/>
      <w:marTop w:val="0"/>
      <w:marBottom w:val="0"/>
      <w:divBdr>
        <w:top w:val="none" w:sz="0" w:space="0" w:color="auto"/>
        <w:left w:val="none" w:sz="0" w:space="0" w:color="auto"/>
        <w:bottom w:val="none" w:sz="0" w:space="0" w:color="auto"/>
        <w:right w:val="none" w:sz="0" w:space="0" w:color="auto"/>
      </w:divBdr>
    </w:div>
    <w:div w:id="649791998">
      <w:bodyDiv w:val="1"/>
      <w:marLeft w:val="0"/>
      <w:marRight w:val="0"/>
      <w:marTop w:val="0"/>
      <w:marBottom w:val="0"/>
      <w:divBdr>
        <w:top w:val="none" w:sz="0" w:space="0" w:color="auto"/>
        <w:left w:val="none" w:sz="0" w:space="0" w:color="auto"/>
        <w:bottom w:val="none" w:sz="0" w:space="0" w:color="auto"/>
        <w:right w:val="none" w:sz="0" w:space="0" w:color="auto"/>
      </w:divBdr>
    </w:div>
    <w:div w:id="651569764">
      <w:bodyDiv w:val="1"/>
      <w:marLeft w:val="0"/>
      <w:marRight w:val="0"/>
      <w:marTop w:val="0"/>
      <w:marBottom w:val="0"/>
      <w:divBdr>
        <w:top w:val="none" w:sz="0" w:space="0" w:color="auto"/>
        <w:left w:val="none" w:sz="0" w:space="0" w:color="auto"/>
        <w:bottom w:val="none" w:sz="0" w:space="0" w:color="auto"/>
        <w:right w:val="none" w:sz="0" w:space="0" w:color="auto"/>
      </w:divBdr>
    </w:div>
    <w:div w:id="652178653">
      <w:bodyDiv w:val="1"/>
      <w:marLeft w:val="0"/>
      <w:marRight w:val="0"/>
      <w:marTop w:val="0"/>
      <w:marBottom w:val="0"/>
      <w:divBdr>
        <w:top w:val="none" w:sz="0" w:space="0" w:color="auto"/>
        <w:left w:val="none" w:sz="0" w:space="0" w:color="auto"/>
        <w:bottom w:val="none" w:sz="0" w:space="0" w:color="auto"/>
        <w:right w:val="none" w:sz="0" w:space="0" w:color="auto"/>
      </w:divBdr>
    </w:div>
    <w:div w:id="652952009">
      <w:bodyDiv w:val="1"/>
      <w:marLeft w:val="0"/>
      <w:marRight w:val="0"/>
      <w:marTop w:val="0"/>
      <w:marBottom w:val="0"/>
      <w:divBdr>
        <w:top w:val="none" w:sz="0" w:space="0" w:color="auto"/>
        <w:left w:val="none" w:sz="0" w:space="0" w:color="auto"/>
        <w:bottom w:val="none" w:sz="0" w:space="0" w:color="auto"/>
        <w:right w:val="none" w:sz="0" w:space="0" w:color="auto"/>
      </w:divBdr>
    </w:div>
    <w:div w:id="653409540">
      <w:bodyDiv w:val="1"/>
      <w:marLeft w:val="0"/>
      <w:marRight w:val="0"/>
      <w:marTop w:val="0"/>
      <w:marBottom w:val="0"/>
      <w:divBdr>
        <w:top w:val="none" w:sz="0" w:space="0" w:color="auto"/>
        <w:left w:val="none" w:sz="0" w:space="0" w:color="auto"/>
        <w:bottom w:val="none" w:sz="0" w:space="0" w:color="auto"/>
        <w:right w:val="none" w:sz="0" w:space="0" w:color="auto"/>
      </w:divBdr>
    </w:div>
    <w:div w:id="653417904">
      <w:bodyDiv w:val="1"/>
      <w:marLeft w:val="0"/>
      <w:marRight w:val="0"/>
      <w:marTop w:val="0"/>
      <w:marBottom w:val="0"/>
      <w:divBdr>
        <w:top w:val="none" w:sz="0" w:space="0" w:color="auto"/>
        <w:left w:val="none" w:sz="0" w:space="0" w:color="auto"/>
        <w:bottom w:val="none" w:sz="0" w:space="0" w:color="auto"/>
        <w:right w:val="none" w:sz="0" w:space="0" w:color="auto"/>
      </w:divBdr>
    </w:div>
    <w:div w:id="653679190">
      <w:bodyDiv w:val="1"/>
      <w:marLeft w:val="0"/>
      <w:marRight w:val="0"/>
      <w:marTop w:val="0"/>
      <w:marBottom w:val="0"/>
      <w:divBdr>
        <w:top w:val="none" w:sz="0" w:space="0" w:color="auto"/>
        <w:left w:val="none" w:sz="0" w:space="0" w:color="auto"/>
        <w:bottom w:val="none" w:sz="0" w:space="0" w:color="auto"/>
        <w:right w:val="none" w:sz="0" w:space="0" w:color="auto"/>
      </w:divBdr>
    </w:div>
    <w:div w:id="655115017">
      <w:bodyDiv w:val="1"/>
      <w:marLeft w:val="0"/>
      <w:marRight w:val="0"/>
      <w:marTop w:val="0"/>
      <w:marBottom w:val="0"/>
      <w:divBdr>
        <w:top w:val="none" w:sz="0" w:space="0" w:color="auto"/>
        <w:left w:val="none" w:sz="0" w:space="0" w:color="auto"/>
        <w:bottom w:val="none" w:sz="0" w:space="0" w:color="auto"/>
        <w:right w:val="none" w:sz="0" w:space="0" w:color="auto"/>
      </w:divBdr>
    </w:div>
    <w:div w:id="656305546">
      <w:bodyDiv w:val="1"/>
      <w:marLeft w:val="0"/>
      <w:marRight w:val="0"/>
      <w:marTop w:val="0"/>
      <w:marBottom w:val="0"/>
      <w:divBdr>
        <w:top w:val="none" w:sz="0" w:space="0" w:color="auto"/>
        <w:left w:val="none" w:sz="0" w:space="0" w:color="auto"/>
        <w:bottom w:val="none" w:sz="0" w:space="0" w:color="auto"/>
        <w:right w:val="none" w:sz="0" w:space="0" w:color="auto"/>
      </w:divBdr>
    </w:div>
    <w:div w:id="657029503">
      <w:bodyDiv w:val="1"/>
      <w:marLeft w:val="0"/>
      <w:marRight w:val="0"/>
      <w:marTop w:val="0"/>
      <w:marBottom w:val="0"/>
      <w:divBdr>
        <w:top w:val="none" w:sz="0" w:space="0" w:color="auto"/>
        <w:left w:val="none" w:sz="0" w:space="0" w:color="auto"/>
        <w:bottom w:val="none" w:sz="0" w:space="0" w:color="auto"/>
        <w:right w:val="none" w:sz="0" w:space="0" w:color="auto"/>
      </w:divBdr>
    </w:div>
    <w:div w:id="657149130">
      <w:bodyDiv w:val="1"/>
      <w:marLeft w:val="0"/>
      <w:marRight w:val="0"/>
      <w:marTop w:val="0"/>
      <w:marBottom w:val="0"/>
      <w:divBdr>
        <w:top w:val="none" w:sz="0" w:space="0" w:color="auto"/>
        <w:left w:val="none" w:sz="0" w:space="0" w:color="auto"/>
        <w:bottom w:val="none" w:sz="0" w:space="0" w:color="auto"/>
        <w:right w:val="none" w:sz="0" w:space="0" w:color="auto"/>
      </w:divBdr>
    </w:div>
    <w:div w:id="659505625">
      <w:bodyDiv w:val="1"/>
      <w:marLeft w:val="0"/>
      <w:marRight w:val="0"/>
      <w:marTop w:val="0"/>
      <w:marBottom w:val="0"/>
      <w:divBdr>
        <w:top w:val="none" w:sz="0" w:space="0" w:color="auto"/>
        <w:left w:val="none" w:sz="0" w:space="0" w:color="auto"/>
        <w:bottom w:val="none" w:sz="0" w:space="0" w:color="auto"/>
        <w:right w:val="none" w:sz="0" w:space="0" w:color="auto"/>
      </w:divBdr>
    </w:div>
    <w:div w:id="659887591">
      <w:bodyDiv w:val="1"/>
      <w:marLeft w:val="0"/>
      <w:marRight w:val="0"/>
      <w:marTop w:val="0"/>
      <w:marBottom w:val="0"/>
      <w:divBdr>
        <w:top w:val="none" w:sz="0" w:space="0" w:color="auto"/>
        <w:left w:val="none" w:sz="0" w:space="0" w:color="auto"/>
        <w:bottom w:val="none" w:sz="0" w:space="0" w:color="auto"/>
        <w:right w:val="none" w:sz="0" w:space="0" w:color="auto"/>
      </w:divBdr>
    </w:div>
    <w:div w:id="664210269">
      <w:bodyDiv w:val="1"/>
      <w:marLeft w:val="0"/>
      <w:marRight w:val="0"/>
      <w:marTop w:val="0"/>
      <w:marBottom w:val="0"/>
      <w:divBdr>
        <w:top w:val="none" w:sz="0" w:space="0" w:color="auto"/>
        <w:left w:val="none" w:sz="0" w:space="0" w:color="auto"/>
        <w:bottom w:val="none" w:sz="0" w:space="0" w:color="auto"/>
        <w:right w:val="none" w:sz="0" w:space="0" w:color="auto"/>
      </w:divBdr>
    </w:div>
    <w:div w:id="664825051">
      <w:bodyDiv w:val="1"/>
      <w:marLeft w:val="0"/>
      <w:marRight w:val="0"/>
      <w:marTop w:val="0"/>
      <w:marBottom w:val="0"/>
      <w:divBdr>
        <w:top w:val="none" w:sz="0" w:space="0" w:color="auto"/>
        <w:left w:val="none" w:sz="0" w:space="0" w:color="auto"/>
        <w:bottom w:val="none" w:sz="0" w:space="0" w:color="auto"/>
        <w:right w:val="none" w:sz="0" w:space="0" w:color="auto"/>
      </w:divBdr>
    </w:div>
    <w:div w:id="665937422">
      <w:bodyDiv w:val="1"/>
      <w:marLeft w:val="0"/>
      <w:marRight w:val="0"/>
      <w:marTop w:val="0"/>
      <w:marBottom w:val="0"/>
      <w:divBdr>
        <w:top w:val="none" w:sz="0" w:space="0" w:color="auto"/>
        <w:left w:val="none" w:sz="0" w:space="0" w:color="auto"/>
        <w:bottom w:val="none" w:sz="0" w:space="0" w:color="auto"/>
        <w:right w:val="none" w:sz="0" w:space="0" w:color="auto"/>
      </w:divBdr>
    </w:div>
    <w:div w:id="667513220">
      <w:bodyDiv w:val="1"/>
      <w:marLeft w:val="0"/>
      <w:marRight w:val="0"/>
      <w:marTop w:val="0"/>
      <w:marBottom w:val="0"/>
      <w:divBdr>
        <w:top w:val="none" w:sz="0" w:space="0" w:color="auto"/>
        <w:left w:val="none" w:sz="0" w:space="0" w:color="auto"/>
        <w:bottom w:val="none" w:sz="0" w:space="0" w:color="auto"/>
        <w:right w:val="none" w:sz="0" w:space="0" w:color="auto"/>
      </w:divBdr>
    </w:div>
    <w:div w:id="667638690">
      <w:bodyDiv w:val="1"/>
      <w:marLeft w:val="0"/>
      <w:marRight w:val="0"/>
      <w:marTop w:val="0"/>
      <w:marBottom w:val="0"/>
      <w:divBdr>
        <w:top w:val="none" w:sz="0" w:space="0" w:color="auto"/>
        <w:left w:val="none" w:sz="0" w:space="0" w:color="auto"/>
        <w:bottom w:val="none" w:sz="0" w:space="0" w:color="auto"/>
        <w:right w:val="none" w:sz="0" w:space="0" w:color="auto"/>
      </w:divBdr>
    </w:div>
    <w:div w:id="668027040">
      <w:bodyDiv w:val="1"/>
      <w:marLeft w:val="0"/>
      <w:marRight w:val="0"/>
      <w:marTop w:val="0"/>
      <w:marBottom w:val="0"/>
      <w:divBdr>
        <w:top w:val="none" w:sz="0" w:space="0" w:color="auto"/>
        <w:left w:val="none" w:sz="0" w:space="0" w:color="auto"/>
        <w:bottom w:val="none" w:sz="0" w:space="0" w:color="auto"/>
        <w:right w:val="none" w:sz="0" w:space="0" w:color="auto"/>
      </w:divBdr>
    </w:div>
    <w:div w:id="668291136">
      <w:bodyDiv w:val="1"/>
      <w:marLeft w:val="0"/>
      <w:marRight w:val="0"/>
      <w:marTop w:val="0"/>
      <w:marBottom w:val="0"/>
      <w:divBdr>
        <w:top w:val="none" w:sz="0" w:space="0" w:color="auto"/>
        <w:left w:val="none" w:sz="0" w:space="0" w:color="auto"/>
        <w:bottom w:val="none" w:sz="0" w:space="0" w:color="auto"/>
        <w:right w:val="none" w:sz="0" w:space="0" w:color="auto"/>
      </w:divBdr>
    </w:div>
    <w:div w:id="668673108">
      <w:bodyDiv w:val="1"/>
      <w:marLeft w:val="0"/>
      <w:marRight w:val="0"/>
      <w:marTop w:val="0"/>
      <w:marBottom w:val="0"/>
      <w:divBdr>
        <w:top w:val="none" w:sz="0" w:space="0" w:color="auto"/>
        <w:left w:val="none" w:sz="0" w:space="0" w:color="auto"/>
        <w:bottom w:val="none" w:sz="0" w:space="0" w:color="auto"/>
        <w:right w:val="none" w:sz="0" w:space="0" w:color="auto"/>
      </w:divBdr>
    </w:div>
    <w:div w:id="669990239">
      <w:bodyDiv w:val="1"/>
      <w:marLeft w:val="0"/>
      <w:marRight w:val="0"/>
      <w:marTop w:val="0"/>
      <w:marBottom w:val="0"/>
      <w:divBdr>
        <w:top w:val="none" w:sz="0" w:space="0" w:color="auto"/>
        <w:left w:val="none" w:sz="0" w:space="0" w:color="auto"/>
        <w:bottom w:val="none" w:sz="0" w:space="0" w:color="auto"/>
        <w:right w:val="none" w:sz="0" w:space="0" w:color="auto"/>
      </w:divBdr>
    </w:div>
    <w:div w:id="670181779">
      <w:bodyDiv w:val="1"/>
      <w:marLeft w:val="0"/>
      <w:marRight w:val="0"/>
      <w:marTop w:val="0"/>
      <w:marBottom w:val="0"/>
      <w:divBdr>
        <w:top w:val="none" w:sz="0" w:space="0" w:color="auto"/>
        <w:left w:val="none" w:sz="0" w:space="0" w:color="auto"/>
        <w:bottom w:val="none" w:sz="0" w:space="0" w:color="auto"/>
        <w:right w:val="none" w:sz="0" w:space="0" w:color="auto"/>
      </w:divBdr>
    </w:div>
    <w:div w:id="671951352">
      <w:bodyDiv w:val="1"/>
      <w:marLeft w:val="0"/>
      <w:marRight w:val="0"/>
      <w:marTop w:val="0"/>
      <w:marBottom w:val="0"/>
      <w:divBdr>
        <w:top w:val="none" w:sz="0" w:space="0" w:color="auto"/>
        <w:left w:val="none" w:sz="0" w:space="0" w:color="auto"/>
        <w:bottom w:val="none" w:sz="0" w:space="0" w:color="auto"/>
        <w:right w:val="none" w:sz="0" w:space="0" w:color="auto"/>
      </w:divBdr>
    </w:div>
    <w:div w:id="672605929">
      <w:bodyDiv w:val="1"/>
      <w:marLeft w:val="0"/>
      <w:marRight w:val="0"/>
      <w:marTop w:val="0"/>
      <w:marBottom w:val="0"/>
      <w:divBdr>
        <w:top w:val="none" w:sz="0" w:space="0" w:color="auto"/>
        <w:left w:val="none" w:sz="0" w:space="0" w:color="auto"/>
        <w:bottom w:val="none" w:sz="0" w:space="0" w:color="auto"/>
        <w:right w:val="none" w:sz="0" w:space="0" w:color="auto"/>
      </w:divBdr>
    </w:div>
    <w:div w:id="672732075">
      <w:bodyDiv w:val="1"/>
      <w:marLeft w:val="0"/>
      <w:marRight w:val="0"/>
      <w:marTop w:val="0"/>
      <w:marBottom w:val="0"/>
      <w:divBdr>
        <w:top w:val="none" w:sz="0" w:space="0" w:color="auto"/>
        <w:left w:val="none" w:sz="0" w:space="0" w:color="auto"/>
        <w:bottom w:val="none" w:sz="0" w:space="0" w:color="auto"/>
        <w:right w:val="none" w:sz="0" w:space="0" w:color="auto"/>
      </w:divBdr>
    </w:div>
    <w:div w:id="674570906">
      <w:bodyDiv w:val="1"/>
      <w:marLeft w:val="0"/>
      <w:marRight w:val="0"/>
      <w:marTop w:val="0"/>
      <w:marBottom w:val="0"/>
      <w:divBdr>
        <w:top w:val="none" w:sz="0" w:space="0" w:color="auto"/>
        <w:left w:val="none" w:sz="0" w:space="0" w:color="auto"/>
        <w:bottom w:val="none" w:sz="0" w:space="0" w:color="auto"/>
        <w:right w:val="none" w:sz="0" w:space="0" w:color="auto"/>
      </w:divBdr>
    </w:div>
    <w:div w:id="674654297">
      <w:bodyDiv w:val="1"/>
      <w:marLeft w:val="0"/>
      <w:marRight w:val="0"/>
      <w:marTop w:val="0"/>
      <w:marBottom w:val="0"/>
      <w:divBdr>
        <w:top w:val="none" w:sz="0" w:space="0" w:color="auto"/>
        <w:left w:val="none" w:sz="0" w:space="0" w:color="auto"/>
        <w:bottom w:val="none" w:sz="0" w:space="0" w:color="auto"/>
        <w:right w:val="none" w:sz="0" w:space="0" w:color="auto"/>
      </w:divBdr>
    </w:div>
    <w:div w:id="675497669">
      <w:bodyDiv w:val="1"/>
      <w:marLeft w:val="0"/>
      <w:marRight w:val="0"/>
      <w:marTop w:val="0"/>
      <w:marBottom w:val="0"/>
      <w:divBdr>
        <w:top w:val="none" w:sz="0" w:space="0" w:color="auto"/>
        <w:left w:val="none" w:sz="0" w:space="0" w:color="auto"/>
        <w:bottom w:val="none" w:sz="0" w:space="0" w:color="auto"/>
        <w:right w:val="none" w:sz="0" w:space="0" w:color="auto"/>
      </w:divBdr>
    </w:div>
    <w:div w:id="676004436">
      <w:bodyDiv w:val="1"/>
      <w:marLeft w:val="0"/>
      <w:marRight w:val="0"/>
      <w:marTop w:val="0"/>
      <w:marBottom w:val="0"/>
      <w:divBdr>
        <w:top w:val="none" w:sz="0" w:space="0" w:color="auto"/>
        <w:left w:val="none" w:sz="0" w:space="0" w:color="auto"/>
        <w:bottom w:val="none" w:sz="0" w:space="0" w:color="auto"/>
        <w:right w:val="none" w:sz="0" w:space="0" w:color="auto"/>
      </w:divBdr>
    </w:div>
    <w:div w:id="676268020">
      <w:bodyDiv w:val="1"/>
      <w:marLeft w:val="0"/>
      <w:marRight w:val="0"/>
      <w:marTop w:val="0"/>
      <w:marBottom w:val="0"/>
      <w:divBdr>
        <w:top w:val="none" w:sz="0" w:space="0" w:color="auto"/>
        <w:left w:val="none" w:sz="0" w:space="0" w:color="auto"/>
        <w:bottom w:val="none" w:sz="0" w:space="0" w:color="auto"/>
        <w:right w:val="none" w:sz="0" w:space="0" w:color="auto"/>
      </w:divBdr>
    </w:div>
    <w:div w:id="679702358">
      <w:bodyDiv w:val="1"/>
      <w:marLeft w:val="0"/>
      <w:marRight w:val="0"/>
      <w:marTop w:val="0"/>
      <w:marBottom w:val="0"/>
      <w:divBdr>
        <w:top w:val="none" w:sz="0" w:space="0" w:color="auto"/>
        <w:left w:val="none" w:sz="0" w:space="0" w:color="auto"/>
        <w:bottom w:val="none" w:sz="0" w:space="0" w:color="auto"/>
        <w:right w:val="none" w:sz="0" w:space="0" w:color="auto"/>
      </w:divBdr>
    </w:div>
    <w:div w:id="680159497">
      <w:bodyDiv w:val="1"/>
      <w:marLeft w:val="0"/>
      <w:marRight w:val="0"/>
      <w:marTop w:val="0"/>
      <w:marBottom w:val="0"/>
      <w:divBdr>
        <w:top w:val="none" w:sz="0" w:space="0" w:color="auto"/>
        <w:left w:val="none" w:sz="0" w:space="0" w:color="auto"/>
        <w:bottom w:val="none" w:sz="0" w:space="0" w:color="auto"/>
        <w:right w:val="none" w:sz="0" w:space="0" w:color="auto"/>
      </w:divBdr>
    </w:div>
    <w:div w:id="680276307">
      <w:bodyDiv w:val="1"/>
      <w:marLeft w:val="0"/>
      <w:marRight w:val="0"/>
      <w:marTop w:val="0"/>
      <w:marBottom w:val="0"/>
      <w:divBdr>
        <w:top w:val="none" w:sz="0" w:space="0" w:color="auto"/>
        <w:left w:val="none" w:sz="0" w:space="0" w:color="auto"/>
        <w:bottom w:val="none" w:sz="0" w:space="0" w:color="auto"/>
        <w:right w:val="none" w:sz="0" w:space="0" w:color="auto"/>
      </w:divBdr>
    </w:div>
    <w:div w:id="683629626">
      <w:bodyDiv w:val="1"/>
      <w:marLeft w:val="0"/>
      <w:marRight w:val="0"/>
      <w:marTop w:val="0"/>
      <w:marBottom w:val="0"/>
      <w:divBdr>
        <w:top w:val="none" w:sz="0" w:space="0" w:color="auto"/>
        <w:left w:val="none" w:sz="0" w:space="0" w:color="auto"/>
        <w:bottom w:val="none" w:sz="0" w:space="0" w:color="auto"/>
        <w:right w:val="none" w:sz="0" w:space="0" w:color="auto"/>
      </w:divBdr>
    </w:div>
    <w:div w:id="683629873">
      <w:bodyDiv w:val="1"/>
      <w:marLeft w:val="0"/>
      <w:marRight w:val="0"/>
      <w:marTop w:val="0"/>
      <w:marBottom w:val="0"/>
      <w:divBdr>
        <w:top w:val="none" w:sz="0" w:space="0" w:color="auto"/>
        <w:left w:val="none" w:sz="0" w:space="0" w:color="auto"/>
        <w:bottom w:val="none" w:sz="0" w:space="0" w:color="auto"/>
        <w:right w:val="none" w:sz="0" w:space="0" w:color="auto"/>
      </w:divBdr>
    </w:div>
    <w:div w:id="683943514">
      <w:bodyDiv w:val="1"/>
      <w:marLeft w:val="0"/>
      <w:marRight w:val="0"/>
      <w:marTop w:val="0"/>
      <w:marBottom w:val="0"/>
      <w:divBdr>
        <w:top w:val="none" w:sz="0" w:space="0" w:color="auto"/>
        <w:left w:val="none" w:sz="0" w:space="0" w:color="auto"/>
        <w:bottom w:val="none" w:sz="0" w:space="0" w:color="auto"/>
        <w:right w:val="none" w:sz="0" w:space="0" w:color="auto"/>
      </w:divBdr>
    </w:div>
    <w:div w:id="684593055">
      <w:bodyDiv w:val="1"/>
      <w:marLeft w:val="0"/>
      <w:marRight w:val="0"/>
      <w:marTop w:val="0"/>
      <w:marBottom w:val="0"/>
      <w:divBdr>
        <w:top w:val="none" w:sz="0" w:space="0" w:color="auto"/>
        <w:left w:val="none" w:sz="0" w:space="0" w:color="auto"/>
        <w:bottom w:val="none" w:sz="0" w:space="0" w:color="auto"/>
        <w:right w:val="none" w:sz="0" w:space="0" w:color="auto"/>
      </w:divBdr>
    </w:div>
    <w:div w:id="684675558">
      <w:bodyDiv w:val="1"/>
      <w:marLeft w:val="0"/>
      <w:marRight w:val="0"/>
      <w:marTop w:val="0"/>
      <w:marBottom w:val="0"/>
      <w:divBdr>
        <w:top w:val="none" w:sz="0" w:space="0" w:color="auto"/>
        <w:left w:val="none" w:sz="0" w:space="0" w:color="auto"/>
        <w:bottom w:val="none" w:sz="0" w:space="0" w:color="auto"/>
        <w:right w:val="none" w:sz="0" w:space="0" w:color="auto"/>
      </w:divBdr>
    </w:div>
    <w:div w:id="685252338">
      <w:bodyDiv w:val="1"/>
      <w:marLeft w:val="0"/>
      <w:marRight w:val="0"/>
      <w:marTop w:val="0"/>
      <w:marBottom w:val="0"/>
      <w:divBdr>
        <w:top w:val="none" w:sz="0" w:space="0" w:color="auto"/>
        <w:left w:val="none" w:sz="0" w:space="0" w:color="auto"/>
        <w:bottom w:val="none" w:sz="0" w:space="0" w:color="auto"/>
        <w:right w:val="none" w:sz="0" w:space="0" w:color="auto"/>
      </w:divBdr>
    </w:div>
    <w:div w:id="686560755">
      <w:bodyDiv w:val="1"/>
      <w:marLeft w:val="0"/>
      <w:marRight w:val="0"/>
      <w:marTop w:val="0"/>
      <w:marBottom w:val="0"/>
      <w:divBdr>
        <w:top w:val="none" w:sz="0" w:space="0" w:color="auto"/>
        <w:left w:val="none" w:sz="0" w:space="0" w:color="auto"/>
        <w:bottom w:val="none" w:sz="0" w:space="0" w:color="auto"/>
        <w:right w:val="none" w:sz="0" w:space="0" w:color="auto"/>
      </w:divBdr>
    </w:div>
    <w:div w:id="687877104">
      <w:bodyDiv w:val="1"/>
      <w:marLeft w:val="0"/>
      <w:marRight w:val="0"/>
      <w:marTop w:val="0"/>
      <w:marBottom w:val="0"/>
      <w:divBdr>
        <w:top w:val="none" w:sz="0" w:space="0" w:color="auto"/>
        <w:left w:val="none" w:sz="0" w:space="0" w:color="auto"/>
        <w:bottom w:val="none" w:sz="0" w:space="0" w:color="auto"/>
        <w:right w:val="none" w:sz="0" w:space="0" w:color="auto"/>
      </w:divBdr>
    </w:div>
    <w:div w:id="689718254">
      <w:bodyDiv w:val="1"/>
      <w:marLeft w:val="0"/>
      <w:marRight w:val="0"/>
      <w:marTop w:val="0"/>
      <w:marBottom w:val="0"/>
      <w:divBdr>
        <w:top w:val="none" w:sz="0" w:space="0" w:color="auto"/>
        <w:left w:val="none" w:sz="0" w:space="0" w:color="auto"/>
        <w:bottom w:val="none" w:sz="0" w:space="0" w:color="auto"/>
        <w:right w:val="none" w:sz="0" w:space="0" w:color="auto"/>
      </w:divBdr>
    </w:div>
    <w:div w:id="690255056">
      <w:bodyDiv w:val="1"/>
      <w:marLeft w:val="0"/>
      <w:marRight w:val="0"/>
      <w:marTop w:val="0"/>
      <w:marBottom w:val="0"/>
      <w:divBdr>
        <w:top w:val="none" w:sz="0" w:space="0" w:color="auto"/>
        <w:left w:val="none" w:sz="0" w:space="0" w:color="auto"/>
        <w:bottom w:val="none" w:sz="0" w:space="0" w:color="auto"/>
        <w:right w:val="none" w:sz="0" w:space="0" w:color="auto"/>
      </w:divBdr>
    </w:div>
    <w:div w:id="690377106">
      <w:bodyDiv w:val="1"/>
      <w:marLeft w:val="0"/>
      <w:marRight w:val="0"/>
      <w:marTop w:val="0"/>
      <w:marBottom w:val="0"/>
      <w:divBdr>
        <w:top w:val="none" w:sz="0" w:space="0" w:color="auto"/>
        <w:left w:val="none" w:sz="0" w:space="0" w:color="auto"/>
        <w:bottom w:val="none" w:sz="0" w:space="0" w:color="auto"/>
        <w:right w:val="none" w:sz="0" w:space="0" w:color="auto"/>
      </w:divBdr>
    </w:div>
    <w:div w:id="690423219">
      <w:bodyDiv w:val="1"/>
      <w:marLeft w:val="0"/>
      <w:marRight w:val="0"/>
      <w:marTop w:val="0"/>
      <w:marBottom w:val="0"/>
      <w:divBdr>
        <w:top w:val="none" w:sz="0" w:space="0" w:color="auto"/>
        <w:left w:val="none" w:sz="0" w:space="0" w:color="auto"/>
        <w:bottom w:val="none" w:sz="0" w:space="0" w:color="auto"/>
        <w:right w:val="none" w:sz="0" w:space="0" w:color="auto"/>
      </w:divBdr>
    </w:div>
    <w:div w:id="691690316">
      <w:bodyDiv w:val="1"/>
      <w:marLeft w:val="0"/>
      <w:marRight w:val="0"/>
      <w:marTop w:val="0"/>
      <w:marBottom w:val="0"/>
      <w:divBdr>
        <w:top w:val="none" w:sz="0" w:space="0" w:color="auto"/>
        <w:left w:val="none" w:sz="0" w:space="0" w:color="auto"/>
        <w:bottom w:val="none" w:sz="0" w:space="0" w:color="auto"/>
        <w:right w:val="none" w:sz="0" w:space="0" w:color="auto"/>
      </w:divBdr>
    </w:div>
    <w:div w:id="692801167">
      <w:bodyDiv w:val="1"/>
      <w:marLeft w:val="0"/>
      <w:marRight w:val="0"/>
      <w:marTop w:val="0"/>
      <w:marBottom w:val="0"/>
      <w:divBdr>
        <w:top w:val="none" w:sz="0" w:space="0" w:color="auto"/>
        <w:left w:val="none" w:sz="0" w:space="0" w:color="auto"/>
        <w:bottom w:val="none" w:sz="0" w:space="0" w:color="auto"/>
        <w:right w:val="none" w:sz="0" w:space="0" w:color="auto"/>
      </w:divBdr>
    </w:div>
    <w:div w:id="692802816">
      <w:bodyDiv w:val="1"/>
      <w:marLeft w:val="0"/>
      <w:marRight w:val="0"/>
      <w:marTop w:val="0"/>
      <w:marBottom w:val="0"/>
      <w:divBdr>
        <w:top w:val="none" w:sz="0" w:space="0" w:color="auto"/>
        <w:left w:val="none" w:sz="0" w:space="0" w:color="auto"/>
        <w:bottom w:val="none" w:sz="0" w:space="0" w:color="auto"/>
        <w:right w:val="none" w:sz="0" w:space="0" w:color="auto"/>
      </w:divBdr>
    </w:div>
    <w:div w:id="694355690">
      <w:bodyDiv w:val="1"/>
      <w:marLeft w:val="0"/>
      <w:marRight w:val="0"/>
      <w:marTop w:val="0"/>
      <w:marBottom w:val="0"/>
      <w:divBdr>
        <w:top w:val="none" w:sz="0" w:space="0" w:color="auto"/>
        <w:left w:val="none" w:sz="0" w:space="0" w:color="auto"/>
        <w:bottom w:val="none" w:sz="0" w:space="0" w:color="auto"/>
        <w:right w:val="none" w:sz="0" w:space="0" w:color="auto"/>
      </w:divBdr>
    </w:div>
    <w:div w:id="695273112">
      <w:bodyDiv w:val="1"/>
      <w:marLeft w:val="0"/>
      <w:marRight w:val="0"/>
      <w:marTop w:val="0"/>
      <w:marBottom w:val="0"/>
      <w:divBdr>
        <w:top w:val="none" w:sz="0" w:space="0" w:color="auto"/>
        <w:left w:val="none" w:sz="0" w:space="0" w:color="auto"/>
        <w:bottom w:val="none" w:sz="0" w:space="0" w:color="auto"/>
        <w:right w:val="none" w:sz="0" w:space="0" w:color="auto"/>
      </w:divBdr>
    </w:div>
    <w:div w:id="697319792">
      <w:bodyDiv w:val="1"/>
      <w:marLeft w:val="0"/>
      <w:marRight w:val="0"/>
      <w:marTop w:val="0"/>
      <w:marBottom w:val="0"/>
      <w:divBdr>
        <w:top w:val="none" w:sz="0" w:space="0" w:color="auto"/>
        <w:left w:val="none" w:sz="0" w:space="0" w:color="auto"/>
        <w:bottom w:val="none" w:sz="0" w:space="0" w:color="auto"/>
        <w:right w:val="none" w:sz="0" w:space="0" w:color="auto"/>
      </w:divBdr>
    </w:div>
    <w:div w:id="697436514">
      <w:bodyDiv w:val="1"/>
      <w:marLeft w:val="0"/>
      <w:marRight w:val="0"/>
      <w:marTop w:val="0"/>
      <w:marBottom w:val="0"/>
      <w:divBdr>
        <w:top w:val="none" w:sz="0" w:space="0" w:color="auto"/>
        <w:left w:val="none" w:sz="0" w:space="0" w:color="auto"/>
        <w:bottom w:val="none" w:sz="0" w:space="0" w:color="auto"/>
        <w:right w:val="none" w:sz="0" w:space="0" w:color="auto"/>
      </w:divBdr>
    </w:div>
    <w:div w:id="700058261">
      <w:bodyDiv w:val="1"/>
      <w:marLeft w:val="0"/>
      <w:marRight w:val="0"/>
      <w:marTop w:val="0"/>
      <w:marBottom w:val="0"/>
      <w:divBdr>
        <w:top w:val="none" w:sz="0" w:space="0" w:color="auto"/>
        <w:left w:val="none" w:sz="0" w:space="0" w:color="auto"/>
        <w:bottom w:val="none" w:sz="0" w:space="0" w:color="auto"/>
        <w:right w:val="none" w:sz="0" w:space="0" w:color="auto"/>
      </w:divBdr>
    </w:div>
    <w:div w:id="704335913">
      <w:bodyDiv w:val="1"/>
      <w:marLeft w:val="0"/>
      <w:marRight w:val="0"/>
      <w:marTop w:val="0"/>
      <w:marBottom w:val="0"/>
      <w:divBdr>
        <w:top w:val="none" w:sz="0" w:space="0" w:color="auto"/>
        <w:left w:val="none" w:sz="0" w:space="0" w:color="auto"/>
        <w:bottom w:val="none" w:sz="0" w:space="0" w:color="auto"/>
        <w:right w:val="none" w:sz="0" w:space="0" w:color="auto"/>
      </w:divBdr>
    </w:div>
    <w:div w:id="705375038">
      <w:bodyDiv w:val="1"/>
      <w:marLeft w:val="0"/>
      <w:marRight w:val="0"/>
      <w:marTop w:val="0"/>
      <w:marBottom w:val="0"/>
      <w:divBdr>
        <w:top w:val="none" w:sz="0" w:space="0" w:color="auto"/>
        <w:left w:val="none" w:sz="0" w:space="0" w:color="auto"/>
        <w:bottom w:val="none" w:sz="0" w:space="0" w:color="auto"/>
        <w:right w:val="none" w:sz="0" w:space="0" w:color="auto"/>
      </w:divBdr>
    </w:div>
    <w:div w:id="706488650">
      <w:bodyDiv w:val="1"/>
      <w:marLeft w:val="0"/>
      <w:marRight w:val="0"/>
      <w:marTop w:val="0"/>
      <w:marBottom w:val="0"/>
      <w:divBdr>
        <w:top w:val="none" w:sz="0" w:space="0" w:color="auto"/>
        <w:left w:val="none" w:sz="0" w:space="0" w:color="auto"/>
        <w:bottom w:val="none" w:sz="0" w:space="0" w:color="auto"/>
        <w:right w:val="none" w:sz="0" w:space="0" w:color="auto"/>
      </w:divBdr>
    </w:div>
    <w:div w:id="708802351">
      <w:bodyDiv w:val="1"/>
      <w:marLeft w:val="0"/>
      <w:marRight w:val="0"/>
      <w:marTop w:val="0"/>
      <w:marBottom w:val="0"/>
      <w:divBdr>
        <w:top w:val="none" w:sz="0" w:space="0" w:color="auto"/>
        <w:left w:val="none" w:sz="0" w:space="0" w:color="auto"/>
        <w:bottom w:val="none" w:sz="0" w:space="0" w:color="auto"/>
        <w:right w:val="none" w:sz="0" w:space="0" w:color="auto"/>
      </w:divBdr>
    </w:div>
    <w:div w:id="709231912">
      <w:bodyDiv w:val="1"/>
      <w:marLeft w:val="0"/>
      <w:marRight w:val="0"/>
      <w:marTop w:val="0"/>
      <w:marBottom w:val="0"/>
      <w:divBdr>
        <w:top w:val="none" w:sz="0" w:space="0" w:color="auto"/>
        <w:left w:val="none" w:sz="0" w:space="0" w:color="auto"/>
        <w:bottom w:val="none" w:sz="0" w:space="0" w:color="auto"/>
        <w:right w:val="none" w:sz="0" w:space="0" w:color="auto"/>
      </w:divBdr>
    </w:div>
    <w:div w:id="709259963">
      <w:bodyDiv w:val="1"/>
      <w:marLeft w:val="0"/>
      <w:marRight w:val="0"/>
      <w:marTop w:val="0"/>
      <w:marBottom w:val="0"/>
      <w:divBdr>
        <w:top w:val="none" w:sz="0" w:space="0" w:color="auto"/>
        <w:left w:val="none" w:sz="0" w:space="0" w:color="auto"/>
        <w:bottom w:val="none" w:sz="0" w:space="0" w:color="auto"/>
        <w:right w:val="none" w:sz="0" w:space="0" w:color="auto"/>
      </w:divBdr>
    </w:div>
    <w:div w:id="710614606">
      <w:bodyDiv w:val="1"/>
      <w:marLeft w:val="0"/>
      <w:marRight w:val="0"/>
      <w:marTop w:val="0"/>
      <w:marBottom w:val="0"/>
      <w:divBdr>
        <w:top w:val="none" w:sz="0" w:space="0" w:color="auto"/>
        <w:left w:val="none" w:sz="0" w:space="0" w:color="auto"/>
        <w:bottom w:val="none" w:sz="0" w:space="0" w:color="auto"/>
        <w:right w:val="none" w:sz="0" w:space="0" w:color="auto"/>
      </w:divBdr>
    </w:div>
    <w:div w:id="712997699">
      <w:bodyDiv w:val="1"/>
      <w:marLeft w:val="0"/>
      <w:marRight w:val="0"/>
      <w:marTop w:val="0"/>
      <w:marBottom w:val="0"/>
      <w:divBdr>
        <w:top w:val="none" w:sz="0" w:space="0" w:color="auto"/>
        <w:left w:val="none" w:sz="0" w:space="0" w:color="auto"/>
        <w:bottom w:val="none" w:sz="0" w:space="0" w:color="auto"/>
        <w:right w:val="none" w:sz="0" w:space="0" w:color="auto"/>
      </w:divBdr>
    </w:div>
    <w:div w:id="713313260">
      <w:bodyDiv w:val="1"/>
      <w:marLeft w:val="0"/>
      <w:marRight w:val="0"/>
      <w:marTop w:val="0"/>
      <w:marBottom w:val="0"/>
      <w:divBdr>
        <w:top w:val="none" w:sz="0" w:space="0" w:color="auto"/>
        <w:left w:val="none" w:sz="0" w:space="0" w:color="auto"/>
        <w:bottom w:val="none" w:sz="0" w:space="0" w:color="auto"/>
        <w:right w:val="none" w:sz="0" w:space="0" w:color="auto"/>
      </w:divBdr>
    </w:div>
    <w:div w:id="714041700">
      <w:bodyDiv w:val="1"/>
      <w:marLeft w:val="0"/>
      <w:marRight w:val="0"/>
      <w:marTop w:val="0"/>
      <w:marBottom w:val="0"/>
      <w:divBdr>
        <w:top w:val="none" w:sz="0" w:space="0" w:color="auto"/>
        <w:left w:val="none" w:sz="0" w:space="0" w:color="auto"/>
        <w:bottom w:val="none" w:sz="0" w:space="0" w:color="auto"/>
        <w:right w:val="none" w:sz="0" w:space="0" w:color="auto"/>
      </w:divBdr>
    </w:div>
    <w:div w:id="714504915">
      <w:bodyDiv w:val="1"/>
      <w:marLeft w:val="0"/>
      <w:marRight w:val="0"/>
      <w:marTop w:val="0"/>
      <w:marBottom w:val="0"/>
      <w:divBdr>
        <w:top w:val="none" w:sz="0" w:space="0" w:color="auto"/>
        <w:left w:val="none" w:sz="0" w:space="0" w:color="auto"/>
        <w:bottom w:val="none" w:sz="0" w:space="0" w:color="auto"/>
        <w:right w:val="none" w:sz="0" w:space="0" w:color="auto"/>
      </w:divBdr>
    </w:div>
    <w:div w:id="716203154">
      <w:bodyDiv w:val="1"/>
      <w:marLeft w:val="0"/>
      <w:marRight w:val="0"/>
      <w:marTop w:val="0"/>
      <w:marBottom w:val="0"/>
      <w:divBdr>
        <w:top w:val="none" w:sz="0" w:space="0" w:color="auto"/>
        <w:left w:val="none" w:sz="0" w:space="0" w:color="auto"/>
        <w:bottom w:val="none" w:sz="0" w:space="0" w:color="auto"/>
        <w:right w:val="none" w:sz="0" w:space="0" w:color="auto"/>
      </w:divBdr>
    </w:div>
    <w:div w:id="716514188">
      <w:bodyDiv w:val="1"/>
      <w:marLeft w:val="0"/>
      <w:marRight w:val="0"/>
      <w:marTop w:val="0"/>
      <w:marBottom w:val="0"/>
      <w:divBdr>
        <w:top w:val="none" w:sz="0" w:space="0" w:color="auto"/>
        <w:left w:val="none" w:sz="0" w:space="0" w:color="auto"/>
        <w:bottom w:val="none" w:sz="0" w:space="0" w:color="auto"/>
        <w:right w:val="none" w:sz="0" w:space="0" w:color="auto"/>
      </w:divBdr>
    </w:div>
    <w:div w:id="716514573">
      <w:bodyDiv w:val="1"/>
      <w:marLeft w:val="0"/>
      <w:marRight w:val="0"/>
      <w:marTop w:val="0"/>
      <w:marBottom w:val="0"/>
      <w:divBdr>
        <w:top w:val="none" w:sz="0" w:space="0" w:color="auto"/>
        <w:left w:val="none" w:sz="0" w:space="0" w:color="auto"/>
        <w:bottom w:val="none" w:sz="0" w:space="0" w:color="auto"/>
        <w:right w:val="none" w:sz="0" w:space="0" w:color="auto"/>
      </w:divBdr>
    </w:div>
    <w:div w:id="717702361">
      <w:bodyDiv w:val="1"/>
      <w:marLeft w:val="0"/>
      <w:marRight w:val="0"/>
      <w:marTop w:val="0"/>
      <w:marBottom w:val="0"/>
      <w:divBdr>
        <w:top w:val="none" w:sz="0" w:space="0" w:color="auto"/>
        <w:left w:val="none" w:sz="0" w:space="0" w:color="auto"/>
        <w:bottom w:val="none" w:sz="0" w:space="0" w:color="auto"/>
        <w:right w:val="none" w:sz="0" w:space="0" w:color="auto"/>
      </w:divBdr>
    </w:div>
    <w:div w:id="718558071">
      <w:bodyDiv w:val="1"/>
      <w:marLeft w:val="0"/>
      <w:marRight w:val="0"/>
      <w:marTop w:val="0"/>
      <w:marBottom w:val="0"/>
      <w:divBdr>
        <w:top w:val="none" w:sz="0" w:space="0" w:color="auto"/>
        <w:left w:val="none" w:sz="0" w:space="0" w:color="auto"/>
        <w:bottom w:val="none" w:sz="0" w:space="0" w:color="auto"/>
        <w:right w:val="none" w:sz="0" w:space="0" w:color="auto"/>
      </w:divBdr>
    </w:div>
    <w:div w:id="721750158">
      <w:bodyDiv w:val="1"/>
      <w:marLeft w:val="0"/>
      <w:marRight w:val="0"/>
      <w:marTop w:val="0"/>
      <w:marBottom w:val="0"/>
      <w:divBdr>
        <w:top w:val="none" w:sz="0" w:space="0" w:color="auto"/>
        <w:left w:val="none" w:sz="0" w:space="0" w:color="auto"/>
        <w:bottom w:val="none" w:sz="0" w:space="0" w:color="auto"/>
        <w:right w:val="none" w:sz="0" w:space="0" w:color="auto"/>
      </w:divBdr>
    </w:div>
    <w:div w:id="723213644">
      <w:bodyDiv w:val="1"/>
      <w:marLeft w:val="0"/>
      <w:marRight w:val="0"/>
      <w:marTop w:val="0"/>
      <w:marBottom w:val="0"/>
      <w:divBdr>
        <w:top w:val="none" w:sz="0" w:space="0" w:color="auto"/>
        <w:left w:val="none" w:sz="0" w:space="0" w:color="auto"/>
        <w:bottom w:val="none" w:sz="0" w:space="0" w:color="auto"/>
        <w:right w:val="none" w:sz="0" w:space="0" w:color="auto"/>
      </w:divBdr>
    </w:div>
    <w:div w:id="724180813">
      <w:bodyDiv w:val="1"/>
      <w:marLeft w:val="0"/>
      <w:marRight w:val="0"/>
      <w:marTop w:val="0"/>
      <w:marBottom w:val="0"/>
      <w:divBdr>
        <w:top w:val="none" w:sz="0" w:space="0" w:color="auto"/>
        <w:left w:val="none" w:sz="0" w:space="0" w:color="auto"/>
        <w:bottom w:val="none" w:sz="0" w:space="0" w:color="auto"/>
        <w:right w:val="none" w:sz="0" w:space="0" w:color="auto"/>
      </w:divBdr>
    </w:div>
    <w:div w:id="725684858">
      <w:bodyDiv w:val="1"/>
      <w:marLeft w:val="0"/>
      <w:marRight w:val="0"/>
      <w:marTop w:val="0"/>
      <w:marBottom w:val="0"/>
      <w:divBdr>
        <w:top w:val="none" w:sz="0" w:space="0" w:color="auto"/>
        <w:left w:val="none" w:sz="0" w:space="0" w:color="auto"/>
        <w:bottom w:val="none" w:sz="0" w:space="0" w:color="auto"/>
        <w:right w:val="none" w:sz="0" w:space="0" w:color="auto"/>
      </w:divBdr>
    </w:div>
    <w:div w:id="726413319">
      <w:bodyDiv w:val="1"/>
      <w:marLeft w:val="0"/>
      <w:marRight w:val="0"/>
      <w:marTop w:val="0"/>
      <w:marBottom w:val="0"/>
      <w:divBdr>
        <w:top w:val="none" w:sz="0" w:space="0" w:color="auto"/>
        <w:left w:val="none" w:sz="0" w:space="0" w:color="auto"/>
        <w:bottom w:val="none" w:sz="0" w:space="0" w:color="auto"/>
        <w:right w:val="none" w:sz="0" w:space="0" w:color="auto"/>
      </w:divBdr>
    </w:div>
    <w:div w:id="726494502">
      <w:bodyDiv w:val="1"/>
      <w:marLeft w:val="0"/>
      <w:marRight w:val="0"/>
      <w:marTop w:val="0"/>
      <w:marBottom w:val="0"/>
      <w:divBdr>
        <w:top w:val="none" w:sz="0" w:space="0" w:color="auto"/>
        <w:left w:val="none" w:sz="0" w:space="0" w:color="auto"/>
        <w:bottom w:val="none" w:sz="0" w:space="0" w:color="auto"/>
        <w:right w:val="none" w:sz="0" w:space="0" w:color="auto"/>
      </w:divBdr>
    </w:div>
    <w:div w:id="726878461">
      <w:bodyDiv w:val="1"/>
      <w:marLeft w:val="0"/>
      <w:marRight w:val="0"/>
      <w:marTop w:val="0"/>
      <w:marBottom w:val="0"/>
      <w:divBdr>
        <w:top w:val="none" w:sz="0" w:space="0" w:color="auto"/>
        <w:left w:val="none" w:sz="0" w:space="0" w:color="auto"/>
        <w:bottom w:val="none" w:sz="0" w:space="0" w:color="auto"/>
        <w:right w:val="none" w:sz="0" w:space="0" w:color="auto"/>
      </w:divBdr>
    </w:div>
    <w:div w:id="727873549">
      <w:bodyDiv w:val="1"/>
      <w:marLeft w:val="0"/>
      <w:marRight w:val="0"/>
      <w:marTop w:val="0"/>
      <w:marBottom w:val="0"/>
      <w:divBdr>
        <w:top w:val="none" w:sz="0" w:space="0" w:color="auto"/>
        <w:left w:val="none" w:sz="0" w:space="0" w:color="auto"/>
        <w:bottom w:val="none" w:sz="0" w:space="0" w:color="auto"/>
        <w:right w:val="none" w:sz="0" w:space="0" w:color="auto"/>
      </w:divBdr>
    </w:div>
    <w:div w:id="729036320">
      <w:bodyDiv w:val="1"/>
      <w:marLeft w:val="0"/>
      <w:marRight w:val="0"/>
      <w:marTop w:val="0"/>
      <w:marBottom w:val="0"/>
      <w:divBdr>
        <w:top w:val="none" w:sz="0" w:space="0" w:color="auto"/>
        <w:left w:val="none" w:sz="0" w:space="0" w:color="auto"/>
        <w:bottom w:val="none" w:sz="0" w:space="0" w:color="auto"/>
        <w:right w:val="none" w:sz="0" w:space="0" w:color="auto"/>
      </w:divBdr>
    </w:div>
    <w:div w:id="730080073">
      <w:bodyDiv w:val="1"/>
      <w:marLeft w:val="0"/>
      <w:marRight w:val="0"/>
      <w:marTop w:val="0"/>
      <w:marBottom w:val="0"/>
      <w:divBdr>
        <w:top w:val="none" w:sz="0" w:space="0" w:color="auto"/>
        <w:left w:val="none" w:sz="0" w:space="0" w:color="auto"/>
        <w:bottom w:val="none" w:sz="0" w:space="0" w:color="auto"/>
        <w:right w:val="none" w:sz="0" w:space="0" w:color="auto"/>
      </w:divBdr>
    </w:div>
    <w:div w:id="730810826">
      <w:bodyDiv w:val="1"/>
      <w:marLeft w:val="0"/>
      <w:marRight w:val="0"/>
      <w:marTop w:val="0"/>
      <w:marBottom w:val="0"/>
      <w:divBdr>
        <w:top w:val="none" w:sz="0" w:space="0" w:color="auto"/>
        <w:left w:val="none" w:sz="0" w:space="0" w:color="auto"/>
        <w:bottom w:val="none" w:sz="0" w:space="0" w:color="auto"/>
        <w:right w:val="none" w:sz="0" w:space="0" w:color="auto"/>
      </w:divBdr>
    </w:div>
    <w:div w:id="732898345">
      <w:bodyDiv w:val="1"/>
      <w:marLeft w:val="0"/>
      <w:marRight w:val="0"/>
      <w:marTop w:val="0"/>
      <w:marBottom w:val="0"/>
      <w:divBdr>
        <w:top w:val="none" w:sz="0" w:space="0" w:color="auto"/>
        <w:left w:val="none" w:sz="0" w:space="0" w:color="auto"/>
        <w:bottom w:val="none" w:sz="0" w:space="0" w:color="auto"/>
        <w:right w:val="none" w:sz="0" w:space="0" w:color="auto"/>
      </w:divBdr>
    </w:div>
    <w:div w:id="733509705">
      <w:bodyDiv w:val="1"/>
      <w:marLeft w:val="0"/>
      <w:marRight w:val="0"/>
      <w:marTop w:val="0"/>
      <w:marBottom w:val="0"/>
      <w:divBdr>
        <w:top w:val="none" w:sz="0" w:space="0" w:color="auto"/>
        <w:left w:val="none" w:sz="0" w:space="0" w:color="auto"/>
        <w:bottom w:val="none" w:sz="0" w:space="0" w:color="auto"/>
        <w:right w:val="none" w:sz="0" w:space="0" w:color="auto"/>
      </w:divBdr>
    </w:div>
    <w:div w:id="733892838">
      <w:bodyDiv w:val="1"/>
      <w:marLeft w:val="0"/>
      <w:marRight w:val="0"/>
      <w:marTop w:val="0"/>
      <w:marBottom w:val="0"/>
      <w:divBdr>
        <w:top w:val="none" w:sz="0" w:space="0" w:color="auto"/>
        <w:left w:val="none" w:sz="0" w:space="0" w:color="auto"/>
        <w:bottom w:val="none" w:sz="0" w:space="0" w:color="auto"/>
        <w:right w:val="none" w:sz="0" w:space="0" w:color="auto"/>
      </w:divBdr>
    </w:div>
    <w:div w:id="736585554">
      <w:bodyDiv w:val="1"/>
      <w:marLeft w:val="0"/>
      <w:marRight w:val="0"/>
      <w:marTop w:val="0"/>
      <w:marBottom w:val="0"/>
      <w:divBdr>
        <w:top w:val="none" w:sz="0" w:space="0" w:color="auto"/>
        <w:left w:val="none" w:sz="0" w:space="0" w:color="auto"/>
        <w:bottom w:val="none" w:sz="0" w:space="0" w:color="auto"/>
        <w:right w:val="none" w:sz="0" w:space="0" w:color="auto"/>
      </w:divBdr>
    </w:div>
    <w:div w:id="737441750">
      <w:bodyDiv w:val="1"/>
      <w:marLeft w:val="0"/>
      <w:marRight w:val="0"/>
      <w:marTop w:val="0"/>
      <w:marBottom w:val="0"/>
      <w:divBdr>
        <w:top w:val="none" w:sz="0" w:space="0" w:color="auto"/>
        <w:left w:val="none" w:sz="0" w:space="0" w:color="auto"/>
        <w:bottom w:val="none" w:sz="0" w:space="0" w:color="auto"/>
        <w:right w:val="none" w:sz="0" w:space="0" w:color="auto"/>
      </w:divBdr>
    </w:div>
    <w:div w:id="740175187">
      <w:bodyDiv w:val="1"/>
      <w:marLeft w:val="0"/>
      <w:marRight w:val="0"/>
      <w:marTop w:val="0"/>
      <w:marBottom w:val="0"/>
      <w:divBdr>
        <w:top w:val="none" w:sz="0" w:space="0" w:color="auto"/>
        <w:left w:val="none" w:sz="0" w:space="0" w:color="auto"/>
        <w:bottom w:val="none" w:sz="0" w:space="0" w:color="auto"/>
        <w:right w:val="none" w:sz="0" w:space="0" w:color="auto"/>
      </w:divBdr>
    </w:div>
    <w:div w:id="742071800">
      <w:bodyDiv w:val="1"/>
      <w:marLeft w:val="0"/>
      <w:marRight w:val="0"/>
      <w:marTop w:val="0"/>
      <w:marBottom w:val="0"/>
      <w:divBdr>
        <w:top w:val="none" w:sz="0" w:space="0" w:color="auto"/>
        <w:left w:val="none" w:sz="0" w:space="0" w:color="auto"/>
        <w:bottom w:val="none" w:sz="0" w:space="0" w:color="auto"/>
        <w:right w:val="none" w:sz="0" w:space="0" w:color="auto"/>
      </w:divBdr>
    </w:div>
    <w:div w:id="742534498">
      <w:bodyDiv w:val="1"/>
      <w:marLeft w:val="0"/>
      <w:marRight w:val="0"/>
      <w:marTop w:val="0"/>
      <w:marBottom w:val="0"/>
      <w:divBdr>
        <w:top w:val="none" w:sz="0" w:space="0" w:color="auto"/>
        <w:left w:val="none" w:sz="0" w:space="0" w:color="auto"/>
        <w:bottom w:val="none" w:sz="0" w:space="0" w:color="auto"/>
        <w:right w:val="none" w:sz="0" w:space="0" w:color="auto"/>
      </w:divBdr>
    </w:div>
    <w:div w:id="742798943">
      <w:bodyDiv w:val="1"/>
      <w:marLeft w:val="0"/>
      <w:marRight w:val="0"/>
      <w:marTop w:val="0"/>
      <w:marBottom w:val="0"/>
      <w:divBdr>
        <w:top w:val="none" w:sz="0" w:space="0" w:color="auto"/>
        <w:left w:val="none" w:sz="0" w:space="0" w:color="auto"/>
        <w:bottom w:val="none" w:sz="0" w:space="0" w:color="auto"/>
        <w:right w:val="none" w:sz="0" w:space="0" w:color="auto"/>
      </w:divBdr>
    </w:div>
    <w:div w:id="744228237">
      <w:bodyDiv w:val="1"/>
      <w:marLeft w:val="0"/>
      <w:marRight w:val="0"/>
      <w:marTop w:val="0"/>
      <w:marBottom w:val="0"/>
      <w:divBdr>
        <w:top w:val="none" w:sz="0" w:space="0" w:color="auto"/>
        <w:left w:val="none" w:sz="0" w:space="0" w:color="auto"/>
        <w:bottom w:val="none" w:sz="0" w:space="0" w:color="auto"/>
        <w:right w:val="none" w:sz="0" w:space="0" w:color="auto"/>
      </w:divBdr>
    </w:div>
    <w:div w:id="744498552">
      <w:bodyDiv w:val="1"/>
      <w:marLeft w:val="0"/>
      <w:marRight w:val="0"/>
      <w:marTop w:val="0"/>
      <w:marBottom w:val="0"/>
      <w:divBdr>
        <w:top w:val="none" w:sz="0" w:space="0" w:color="auto"/>
        <w:left w:val="none" w:sz="0" w:space="0" w:color="auto"/>
        <w:bottom w:val="none" w:sz="0" w:space="0" w:color="auto"/>
        <w:right w:val="none" w:sz="0" w:space="0" w:color="auto"/>
      </w:divBdr>
    </w:div>
    <w:div w:id="746076699">
      <w:bodyDiv w:val="1"/>
      <w:marLeft w:val="0"/>
      <w:marRight w:val="0"/>
      <w:marTop w:val="0"/>
      <w:marBottom w:val="0"/>
      <w:divBdr>
        <w:top w:val="none" w:sz="0" w:space="0" w:color="auto"/>
        <w:left w:val="none" w:sz="0" w:space="0" w:color="auto"/>
        <w:bottom w:val="none" w:sz="0" w:space="0" w:color="auto"/>
        <w:right w:val="none" w:sz="0" w:space="0" w:color="auto"/>
      </w:divBdr>
    </w:div>
    <w:div w:id="746458388">
      <w:bodyDiv w:val="1"/>
      <w:marLeft w:val="0"/>
      <w:marRight w:val="0"/>
      <w:marTop w:val="0"/>
      <w:marBottom w:val="0"/>
      <w:divBdr>
        <w:top w:val="none" w:sz="0" w:space="0" w:color="auto"/>
        <w:left w:val="none" w:sz="0" w:space="0" w:color="auto"/>
        <w:bottom w:val="none" w:sz="0" w:space="0" w:color="auto"/>
        <w:right w:val="none" w:sz="0" w:space="0" w:color="auto"/>
      </w:divBdr>
    </w:div>
    <w:div w:id="748423370">
      <w:bodyDiv w:val="1"/>
      <w:marLeft w:val="0"/>
      <w:marRight w:val="0"/>
      <w:marTop w:val="0"/>
      <w:marBottom w:val="0"/>
      <w:divBdr>
        <w:top w:val="none" w:sz="0" w:space="0" w:color="auto"/>
        <w:left w:val="none" w:sz="0" w:space="0" w:color="auto"/>
        <w:bottom w:val="none" w:sz="0" w:space="0" w:color="auto"/>
        <w:right w:val="none" w:sz="0" w:space="0" w:color="auto"/>
      </w:divBdr>
    </w:div>
    <w:div w:id="749547002">
      <w:bodyDiv w:val="1"/>
      <w:marLeft w:val="0"/>
      <w:marRight w:val="0"/>
      <w:marTop w:val="0"/>
      <w:marBottom w:val="0"/>
      <w:divBdr>
        <w:top w:val="none" w:sz="0" w:space="0" w:color="auto"/>
        <w:left w:val="none" w:sz="0" w:space="0" w:color="auto"/>
        <w:bottom w:val="none" w:sz="0" w:space="0" w:color="auto"/>
        <w:right w:val="none" w:sz="0" w:space="0" w:color="auto"/>
      </w:divBdr>
    </w:div>
    <w:div w:id="753478125">
      <w:bodyDiv w:val="1"/>
      <w:marLeft w:val="0"/>
      <w:marRight w:val="0"/>
      <w:marTop w:val="0"/>
      <w:marBottom w:val="0"/>
      <w:divBdr>
        <w:top w:val="none" w:sz="0" w:space="0" w:color="auto"/>
        <w:left w:val="none" w:sz="0" w:space="0" w:color="auto"/>
        <w:bottom w:val="none" w:sz="0" w:space="0" w:color="auto"/>
        <w:right w:val="none" w:sz="0" w:space="0" w:color="auto"/>
      </w:divBdr>
    </w:div>
    <w:div w:id="755394891">
      <w:bodyDiv w:val="1"/>
      <w:marLeft w:val="0"/>
      <w:marRight w:val="0"/>
      <w:marTop w:val="0"/>
      <w:marBottom w:val="0"/>
      <w:divBdr>
        <w:top w:val="none" w:sz="0" w:space="0" w:color="auto"/>
        <w:left w:val="none" w:sz="0" w:space="0" w:color="auto"/>
        <w:bottom w:val="none" w:sz="0" w:space="0" w:color="auto"/>
        <w:right w:val="none" w:sz="0" w:space="0" w:color="auto"/>
      </w:divBdr>
    </w:div>
    <w:div w:id="756482868">
      <w:bodyDiv w:val="1"/>
      <w:marLeft w:val="0"/>
      <w:marRight w:val="0"/>
      <w:marTop w:val="0"/>
      <w:marBottom w:val="0"/>
      <w:divBdr>
        <w:top w:val="none" w:sz="0" w:space="0" w:color="auto"/>
        <w:left w:val="none" w:sz="0" w:space="0" w:color="auto"/>
        <w:bottom w:val="none" w:sz="0" w:space="0" w:color="auto"/>
        <w:right w:val="none" w:sz="0" w:space="0" w:color="auto"/>
      </w:divBdr>
    </w:div>
    <w:div w:id="757749820">
      <w:bodyDiv w:val="1"/>
      <w:marLeft w:val="0"/>
      <w:marRight w:val="0"/>
      <w:marTop w:val="0"/>
      <w:marBottom w:val="0"/>
      <w:divBdr>
        <w:top w:val="none" w:sz="0" w:space="0" w:color="auto"/>
        <w:left w:val="none" w:sz="0" w:space="0" w:color="auto"/>
        <w:bottom w:val="none" w:sz="0" w:space="0" w:color="auto"/>
        <w:right w:val="none" w:sz="0" w:space="0" w:color="auto"/>
      </w:divBdr>
    </w:div>
    <w:div w:id="758715325">
      <w:bodyDiv w:val="1"/>
      <w:marLeft w:val="0"/>
      <w:marRight w:val="0"/>
      <w:marTop w:val="0"/>
      <w:marBottom w:val="0"/>
      <w:divBdr>
        <w:top w:val="none" w:sz="0" w:space="0" w:color="auto"/>
        <w:left w:val="none" w:sz="0" w:space="0" w:color="auto"/>
        <w:bottom w:val="none" w:sz="0" w:space="0" w:color="auto"/>
        <w:right w:val="none" w:sz="0" w:space="0" w:color="auto"/>
      </w:divBdr>
    </w:div>
    <w:div w:id="759252109">
      <w:bodyDiv w:val="1"/>
      <w:marLeft w:val="0"/>
      <w:marRight w:val="0"/>
      <w:marTop w:val="0"/>
      <w:marBottom w:val="0"/>
      <w:divBdr>
        <w:top w:val="none" w:sz="0" w:space="0" w:color="auto"/>
        <w:left w:val="none" w:sz="0" w:space="0" w:color="auto"/>
        <w:bottom w:val="none" w:sz="0" w:space="0" w:color="auto"/>
        <w:right w:val="none" w:sz="0" w:space="0" w:color="auto"/>
      </w:divBdr>
    </w:div>
    <w:div w:id="762723113">
      <w:bodyDiv w:val="1"/>
      <w:marLeft w:val="0"/>
      <w:marRight w:val="0"/>
      <w:marTop w:val="0"/>
      <w:marBottom w:val="0"/>
      <w:divBdr>
        <w:top w:val="none" w:sz="0" w:space="0" w:color="auto"/>
        <w:left w:val="none" w:sz="0" w:space="0" w:color="auto"/>
        <w:bottom w:val="none" w:sz="0" w:space="0" w:color="auto"/>
        <w:right w:val="none" w:sz="0" w:space="0" w:color="auto"/>
      </w:divBdr>
    </w:div>
    <w:div w:id="764770027">
      <w:bodyDiv w:val="1"/>
      <w:marLeft w:val="0"/>
      <w:marRight w:val="0"/>
      <w:marTop w:val="0"/>
      <w:marBottom w:val="0"/>
      <w:divBdr>
        <w:top w:val="none" w:sz="0" w:space="0" w:color="auto"/>
        <w:left w:val="none" w:sz="0" w:space="0" w:color="auto"/>
        <w:bottom w:val="none" w:sz="0" w:space="0" w:color="auto"/>
        <w:right w:val="none" w:sz="0" w:space="0" w:color="auto"/>
      </w:divBdr>
    </w:div>
    <w:div w:id="764880631">
      <w:bodyDiv w:val="1"/>
      <w:marLeft w:val="0"/>
      <w:marRight w:val="0"/>
      <w:marTop w:val="0"/>
      <w:marBottom w:val="0"/>
      <w:divBdr>
        <w:top w:val="none" w:sz="0" w:space="0" w:color="auto"/>
        <w:left w:val="none" w:sz="0" w:space="0" w:color="auto"/>
        <w:bottom w:val="none" w:sz="0" w:space="0" w:color="auto"/>
        <w:right w:val="none" w:sz="0" w:space="0" w:color="auto"/>
      </w:divBdr>
    </w:div>
    <w:div w:id="765230959">
      <w:bodyDiv w:val="1"/>
      <w:marLeft w:val="0"/>
      <w:marRight w:val="0"/>
      <w:marTop w:val="0"/>
      <w:marBottom w:val="0"/>
      <w:divBdr>
        <w:top w:val="none" w:sz="0" w:space="0" w:color="auto"/>
        <w:left w:val="none" w:sz="0" w:space="0" w:color="auto"/>
        <w:bottom w:val="none" w:sz="0" w:space="0" w:color="auto"/>
        <w:right w:val="none" w:sz="0" w:space="0" w:color="auto"/>
      </w:divBdr>
    </w:div>
    <w:div w:id="767774395">
      <w:bodyDiv w:val="1"/>
      <w:marLeft w:val="0"/>
      <w:marRight w:val="0"/>
      <w:marTop w:val="0"/>
      <w:marBottom w:val="0"/>
      <w:divBdr>
        <w:top w:val="none" w:sz="0" w:space="0" w:color="auto"/>
        <w:left w:val="none" w:sz="0" w:space="0" w:color="auto"/>
        <w:bottom w:val="none" w:sz="0" w:space="0" w:color="auto"/>
        <w:right w:val="none" w:sz="0" w:space="0" w:color="auto"/>
      </w:divBdr>
    </w:div>
    <w:div w:id="772015158">
      <w:bodyDiv w:val="1"/>
      <w:marLeft w:val="0"/>
      <w:marRight w:val="0"/>
      <w:marTop w:val="0"/>
      <w:marBottom w:val="0"/>
      <w:divBdr>
        <w:top w:val="none" w:sz="0" w:space="0" w:color="auto"/>
        <w:left w:val="none" w:sz="0" w:space="0" w:color="auto"/>
        <w:bottom w:val="none" w:sz="0" w:space="0" w:color="auto"/>
        <w:right w:val="none" w:sz="0" w:space="0" w:color="auto"/>
      </w:divBdr>
    </w:div>
    <w:div w:id="773138394">
      <w:bodyDiv w:val="1"/>
      <w:marLeft w:val="0"/>
      <w:marRight w:val="0"/>
      <w:marTop w:val="0"/>
      <w:marBottom w:val="0"/>
      <w:divBdr>
        <w:top w:val="none" w:sz="0" w:space="0" w:color="auto"/>
        <w:left w:val="none" w:sz="0" w:space="0" w:color="auto"/>
        <w:bottom w:val="none" w:sz="0" w:space="0" w:color="auto"/>
        <w:right w:val="none" w:sz="0" w:space="0" w:color="auto"/>
      </w:divBdr>
    </w:div>
    <w:div w:id="775367709">
      <w:bodyDiv w:val="1"/>
      <w:marLeft w:val="0"/>
      <w:marRight w:val="0"/>
      <w:marTop w:val="0"/>
      <w:marBottom w:val="0"/>
      <w:divBdr>
        <w:top w:val="none" w:sz="0" w:space="0" w:color="auto"/>
        <w:left w:val="none" w:sz="0" w:space="0" w:color="auto"/>
        <w:bottom w:val="none" w:sz="0" w:space="0" w:color="auto"/>
        <w:right w:val="none" w:sz="0" w:space="0" w:color="auto"/>
      </w:divBdr>
    </w:div>
    <w:div w:id="776296878">
      <w:bodyDiv w:val="1"/>
      <w:marLeft w:val="0"/>
      <w:marRight w:val="0"/>
      <w:marTop w:val="0"/>
      <w:marBottom w:val="0"/>
      <w:divBdr>
        <w:top w:val="none" w:sz="0" w:space="0" w:color="auto"/>
        <w:left w:val="none" w:sz="0" w:space="0" w:color="auto"/>
        <w:bottom w:val="none" w:sz="0" w:space="0" w:color="auto"/>
        <w:right w:val="none" w:sz="0" w:space="0" w:color="auto"/>
      </w:divBdr>
    </w:div>
    <w:div w:id="776414409">
      <w:bodyDiv w:val="1"/>
      <w:marLeft w:val="0"/>
      <w:marRight w:val="0"/>
      <w:marTop w:val="0"/>
      <w:marBottom w:val="0"/>
      <w:divBdr>
        <w:top w:val="none" w:sz="0" w:space="0" w:color="auto"/>
        <w:left w:val="none" w:sz="0" w:space="0" w:color="auto"/>
        <w:bottom w:val="none" w:sz="0" w:space="0" w:color="auto"/>
        <w:right w:val="none" w:sz="0" w:space="0" w:color="auto"/>
      </w:divBdr>
    </w:div>
    <w:div w:id="777065296">
      <w:bodyDiv w:val="1"/>
      <w:marLeft w:val="0"/>
      <w:marRight w:val="0"/>
      <w:marTop w:val="0"/>
      <w:marBottom w:val="0"/>
      <w:divBdr>
        <w:top w:val="none" w:sz="0" w:space="0" w:color="auto"/>
        <w:left w:val="none" w:sz="0" w:space="0" w:color="auto"/>
        <w:bottom w:val="none" w:sz="0" w:space="0" w:color="auto"/>
        <w:right w:val="none" w:sz="0" w:space="0" w:color="auto"/>
      </w:divBdr>
    </w:div>
    <w:div w:id="777723665">
      <w:bodyDiv w:val="1"/>
      <w:marLeft w:val="0"/>
      <w:marRight w:val="0"/>
      <w:marTop w:val="0"/>
      <w:marBottom w:val="0"/>
      <w:divBdr>
        <w:top w:val="none" w:sz="0" w:space="0" w:color="auto"/>
        <w:left w:val="none" w:sz="0" w:space="0" w:color="auto"/>
        <w:bottom w:val="none" w:sz="0" w:space="0" w:color="auto"/>
        <w:right w:val="none" w:sz="0" w:space="0" w:color="auto"/>
      </w:divBdr>
    </w:div>
    <w:div w:id="779378001">
      <w:bodyDiv w:val="1"/>
      <w:marLeft w:val="0"/>
      <w:marRight w:val="0"/>
      <w:marTop w:val="0"/>
      <w:marBottom w:val="0"/>
      <w:divBdr>
        <w:top w:val="none" w:sz="0" w:space="0" w:color="auto"/>
        <w:left w:val="none" w:sz="0" w:space="0" w:color="auto"/>
        <w:bottom w:val="none" w:sz="0" w:space="0" w:color="auto"/>
        <w:right w:val="none" w:sz="0" w:space="0" w:color="auto"/>
      </w:divBdr>
    </w:div>
    <w:div w:id="780342071">
      <w:bodyDiv w:val="1"/>
      <w:marLeft w:val="0"/>
      <w:marRight w:val="0"/>
      <w:marTop w:val="0"/>
      <w:marBottom w:val="0"/>
      <w:divBdr>
        <w:top w:val="none" w:sz="0" w:space="0" w:color="auto"/>
        <w:left w:val="none" w:sz="0" w:space="0" w:color="auto"/>
        <w:bottom w:val="none" w:sz="0" w:space="0" w:color="auto"/>
        <w:right w:val="none" w:sz="0" w:space="0" w:color="auto"/>
      </w:divBdr>
    </w:div>
    <w:div w:id="780803987">
      <w:bodyDiv w:val="1"/>
      <w:marLeft w:val="0"/>
      <w:marRight w:val="0"/>
      <w:marTop w:val="0"/>
      <w:marBottom w:val="0"/>
      <w:divBdr>
        <w:top w:val="none" w:sz="0" w:space="0" w:color="auto"/>
        <w:left w:val="none" w:sz="0" w:space="0" w:color="auto"/>
        <w:bottom w:val="none" w:sz="0" w:space="0" w:color="auto"/>
        <w:right w:val="none" w:sz="0" w:space="0" w:color="auto"/>
      </w:divBdr>
    </w:div>
    <w:div w:id="781266325">
      <w:bodyDiv w:val="1"/>
      <w:marLeft w:val="0"/>
      <w:marRight w:val="0"/>
      <w:marTop w:val="0"/>
      <w:marBottom w:val="0"/>
      <w:divBdr>
        <w:top w:val="none" w:sz="0" w:space="0" w:color="auto"/>
        <w:left w:val="none" w:sz="0" w:space="0" w:color="auto"/>
        <w:bottom w:val="none" w:sz="0" w:space="0" w:color="auto"/>
        <w:right w:val="none" w:sz="0" w:space="0" w:color="auto"/>
      </w:divBdr>
    </w:div>
    <w:div w:id="781802202">
      <w:bodyDiv w:val="1"/>
      <w:marLeft w:val="0"/>
      <w:marRight w:val="0"/>
      <w:marTop w:val="0"/>
      <w:marBottom w:val="0"/>
      <w:divBdr>
        <w:top w:val="none" w:sz="0" w:space="0" w:color="auto"/>
        <w:left w:val="none" w:sz="0" w:space="0" w:color="auto"/>
        <w:bottom w:val="none" w:sz="0" w:space="0" w:color="auto"/>
        <w:right w:val="none" w:sz="0" w:space="0" w:color="auto"/>
      </w:divBdr>
    </w:div>
    <w:div w:id="783695455">
      <w:bodyDiv w:val="1"/>
      <w:marLeft w:val="0"/>
      <w:marRight w:val="0"/>
      <w:marTop w:val="0"/>
      <w:marBottom w:val="0"/>
      <w:divBdr>
        <w:top w:val="none" w:sz="0" w:space="0" w:color="auto"/>
        <w:left w:val="none" w:sz="0" w:space="0" w:color="auto"/>
        <w:bottom w:val="none" w:sz="0" w:space="0" w:color="auto"/>
        <w:right w:val="none" w:sz="0" w:space="0" w:color="auto"/>
      </w:divBdr>
    </w:div>
    <w:div w:id="783771114">
      <w:bodyDiv w:val="1"/>
      <w:marLeft w:val="0"/>
      <w:marRight w:val="0"/>
      <w:marTop w:val="0"/>
      <w:marBottom w:val="0"/>
      <w:divBdr>
        <w:top w:val="none" w:sz="0" w:space="0" w:color="auto"/>
        <w:left w:val="none" w:sz="0" w:space="0" w:color="auto"/>
        <w:bottom w:val="none" w:sz="0" w:space="0" w:color="auto"/>
        <w:right w:val="none" w:sz="0" w:space="0" w:color="auto"/>
      </w:divBdr>
    </w:div>
    <w:div w:id="784277073">
      <w:bodyDiv w:val="1"/>
      <w:marLeft w:val="0"/>
      <w:marRight w:val="0"/>
      <w:marTop w:val="0"/>
      <w:marBottom w:val="0"/>
      <w:divBdr>
        <w:top w:val="none" w:sz="0" w:space="0" w:color="auto"/>
        <w:left w:val="none" w:sz="0" w:space="0" w:color="auto"/>
        <w:bottom w:val="none" w:sz="0" w:space="0" w:color="auto"/>
        <w:right w:val="none" w:sz="0" w:space="0" w:color="auto"/>
      </w:divBdr>
    </w:div>
    <w:div w:id="788279835">
      <w:bodyDiv w:val="1"/>
      <w:marLeft w:val="0"/>
      <w:marRight w:val="0"/>
      <w:marTop w:val="0"/>
      <w:marBottom w:val="0"/>
      <w:divBdr>
        <w:top w:val="none" w:sz="0" w:space="0" w:color="auto"/>
        <w:left w:val="none" w:sz="0" w:space="0" w:color="auto"/>
        <w:bottom w:val="none" w:sz="0" w:space="0" w:color="auto"/>
        <w:right w:val="none" w:sz="0" w:space="0" w:color="auto"/>
      </w:divBdr>
    </w:div>
    <w:div w:id="788668136">
      <w:bodyDiv w:val="1"/>
      <w:marLeft w:val="0"/>
      <w:marRight w:val="0"/>
      <w:marTop w:val="0"/>
      <w:marBottom w:val="0"/>
      <w:divBdr>
        <w:top w:val="none" w:sz="0" w:space="0" w:color="auto"/>
        <w:left w:val="none" w:sz="0" w:space="0" w:color="auto"/>
        <w:bottom w:val="none" w:sz="0" w:space="0" w:color="auto"/>
        <w:right w:val="none" w:sz="0" w:space="0" w:color="auto"/>
      </w:divBdr>
    </w:div>
    <w:div w:id="788743422">
      <w:bodyDiv w:val="1"/>
      <w:marLeft w:val="0"/>
      <w:marRight w:val="0"/>
      <w:marTop w:val="0"/>
      <w:marBottom w:val="0"/>
      <w:divBdr>
        <w:top w:val="none" w:sz="0" w:space="0" w:color="auto"/>
        <w:left w:val="none" w:sz="0" w:space="0" w:color="auto"/>
        <w:bottom w:val="none" w:sz="0" w:space="0" w:color="auto"/>
        <w:right w:val="none" w:sz="0" w:space="0" w:color="auto"/>
      </w:divBdr>
    </w:div>
    <w:div w:id="792481110">
      <w:bodyDiv w:val="1"/>
      <w:marLeft w:val="0"/>
      <w:marRight w:val="0"/>
      <w:marTop w:val="0"/>
      <w:marBottom w:val="0"/>
      <w:divBdr>
        <w:top w:val="none" w:sz="0" w:space="0" w:color="auto"/>
        <w:left w:val="none" w:sz="0" w:space="0" w:color="auto"/>
        <w:bottom w:val="none" w:sz="0" w:space="0" w:color="auto"/>
        <w:right w:val="none" w:sz="0" w:space="0" w:color="auto"/>
      </w:divBdr>
    </w:div>
    <w:div w:id="792939027">
      <w:bodyDiv w:val="1"/>
      <w:marLeft w:val="0"/>
      <w:marRight w:val="0"/>
      <w:marTop w:val="0"/>
      <w:marBottom w:val="0"/>
      <w:divBdr>
        <w:top w:val="none" w:sz="0" w:space="0" w:color="auto"/>
        <w:left w:val="none" w:sz="0" w:space="0" w:color="auto"/>
        <w:bottom w:val="none" w:sz="0" w:space="0" w:color="auto"/>
        <w:right w:val="none" w:sz="0" w:space="0" w:color="auto"/>
      </w:divBdr>
    </w:div>
    <w:div w:id="793328172">
      <w:bodyDiv w:val="1"/>
      <w:marLeft w:val="0"/>
      <w:marRight w:val="0"/>
      <w:marTop w:val="0"/>
      <w:marBottom w:val="0"/>
      <w:divBdr>
        <w:top w:val="none" w:sz="0" w:space="0" w:color="auto"/>
        <w:left w:val="none" w:sz="0" w:space="0" w:color="auto"/>
        <w:bottom w:val="none" w:sz="0" w:space="0" w:color="auto"/>
        <w:right w:val="none" w:sz="0" w:space="0" w:color="auto"/>
      </w:divBdr>
    </w:div>
    <w:div w:id="795219290">
      <w:bodyDiv w:val="1"/>
      <w:marLeft w:val="0"/>
      <w:marRight w:val="0"/>
      <w:marTop w:val="0"/>
      <w:marBottom w:val="0"/>
      <w:divBdr>
        <w:top w:val="none" w:sz="0" w:space="0" w:color="auto"/>
        <w:left w:val="none" w:sz="0" w:space="0" w:color="auto"/>
        <w:bottom w:val="none" w:sz="0" w:space="0" w:color="auto"/>
        <w:right w:val="none" w:sz="0" w:space="0" w:color="auto"/>
      </w:divBdr>
    </w:div>
    <w:div w:id="795411119">
      <w:bodyDiv w:val="1"/>
      <w:marLeft w:val="0"/>
      <w:marRight w:val="0"/>
      <w:marTop w:val="0"/>
      <w:marBottom w:val="0"/>
      <w:divBdr>
        <w:top w:val="none" w:sz="0" w:space="0" w:color="auto"/>
        <w:left w:val="none" w:sz="0" w:space="0" w:color="auto"/>
        <w:bottom w:val="none" w:sz="0" w:space="0" w:color="auto"/>
        <w:right w:val="none" w:sz="0" w:space="0" w:color="auto"/>
      </w:divBdr>
    </w:div>
    <w:div w:id="795762114">
      <w:bodyDiv w:val="1"/>
      <w:marLeft w:val="0"/>
      <w:marRight w:val="0"/>
      <w:marTop w:val="0"/>
      <w:marBottom w:val="0"/>
      <w:divBdr>
        <w:top w:val="none" w:sz="0" w:space="0" w:color="auto"/>
        <w:left w:val="none" w:sz="0" w:space="0" w:color="auto"/>
        <w:bottom w:val="none" w:sz="0" w:space="0" w:color="auto"/>
        <w:right w:val="none" w:sz="0" w:space="0" w:color="auto"/>
      </w:divBdr>
    </w:div>
    <w:div w:id="796534488">
      <w:bodyDiv w:val="1"/>
      <w:marLeft w:val="0"/>
      <w:marRight w:val="0"/>
      <w:marTop w:val="0"/>
      <w:marBottom w:val="0"/>
      <w:divBdr>
        <w:top w:val="none" w:sz="0" w:space="0" w:color="auto"/>
        <w:left w:val="none" w:sz="0" w:space="0" w:color="auto"/>
        <w:bottom w:val="none" w:sz="0" w:space="0" w:color="auto"/>
        <w:right w:val="none" w:sz="0" w:space="0" w:color="auto"/>
      </w:divBdr>
    </w:div>
    <w:div w:id="798910907">
      <w:bodyDiv w:val="1"/>
      <w:marLeft w:val="0"/>
      <w:marRight w:val="0"/>
      <w:marTop w:val="0"/>
      <w:marBottom w:val="0"/>
      <w:divBdr>
        <w:top w:val="none" w:sz="0" w:space="0" w:color="auto"/>
        <w:left w:val="none" w:sz="0" w:space="0" w:color="auto"/>
        <w:bottom w:val="none" w:sz="0" w:space="0" w:color="auto"/>
        <w:right w:val="none" w:sz="0" w:space="0" w:color="auto"/>
      </w:divBdr>
    </w:div>
    <w:div w:id="800806574">
      <w:bodyDiv w:val="1"/>
      <w:marLeft w:val="0"/>
      <w:marRight w:val="0"/>
      <w:marTop w:val="0"/>
      <w:marBottom w:val="0"/>
      <w:divBdr>
        <w:top w:val="none" w:sz="0" w:space="0" w:color="auto"/>
        <w:left w:val="none" w:sz="0" w:space="0" w:color="auto"/>
        <w:bottom w:val="none" w:sz="0" w:space="0" w:color="auto"/>
        <w:right w:val="none" w:sz="0" w:space="0" w:color="auto"/>
      </w:divBdr>
    </w:div>
    <w:div w:id="801339926">
      <w:bodyDiv w:val="1"/>
      <w:marLeft w:val="0"/>
      <w:marRight w:val="0"/>
      <w:marTop w:val="0"/>
      <w:marBottom w:val="0"/>
      <w:divBdr>
        <w:top w:val="none" w:sz="0" w:space="0" w:color="auto"/>
        <w:left w:val="none" w:sz="0" w:space="0" w:color="auto"/>
        <w:bottom w:val="none" w:sz="0" w:space="0" w:color="auto"/>
        <w:right w:val="none" w:sz="0" w:space="0" w:color="auto"/>
      </w:divBdr>
    </w:div>
    <w:div w:id="803431883">
      <w:bodyDiv w:val="1"/>
      <w:marLeft w:val="0"/>
      <w:marRight w:val="0"/>
      <w:marTop w:val="0"/>
      <w:marBottom w:val="0"/>
      <w:divBdr>
        <w:top w:val="none" w:sz="0" w:space="0" w:color="auto"/>
        <w:left w:val="none" w:sz="0" w:space="0" w:color="auto"/>
        <w:bottom w:val="none" w:sz="0" w:space="0" w:color="auto"/>
        <w:right w:val="none" w:sz="0" w:space="0" w:color="auto"/>
      </w:divBdr>
    </w:div>
    <w:div w:id="803734002">
      <w:bodyDiv w:val="1"/>
      <w:marLeft w:val="0"/>
      <w:marRight w:val="0"/>
      <w:marTop w:val="0"/>
      <w:marBottom w:val="0"/>
      <w:divBdr>
        <w:top w:val="none" w:sz="0" w:space="0" w:color="auto"/>
        <w:left w:val="none" w:sz="0" w:space="0" w:color="auto"/>
        <w:bottom w:val="none" w:sz="0" w:space="0" w:color="auto"/>
        <w:right w:val="none" w:sz="0" w:space="0" w:color="auto"/>
      </w:divBdr>
    </w:div>
    <w:div w:id="805273378">
      <w:bodyDiv w:val="1"/>
      <w:marLeft w:val="0"/>
      <w:marRight w:val="0"/>
      <w:marTop w:val="0"/>
      <w:marBottom w:val="0"/>
      <w:divBdr>
        <w:top w:val="none" w:sz="0" w:space="0" w:color="auto"/>
        <w:left w:val="none" w:sz="0" w:space="0" w:color="auto"/>
        <w:bottom w:val="none" w:sz="0" w:space="0" w:color="auto"/>
        <w:right w:val="none" w:sz="0" w:space="0" w:color="auto"/>
      </w:divBdr>
    </w:div>
    <w:div w:id="811679045">
      <w:bodyDiv w:val="1"/>
      <w:marLeft w:val="0"/>
      <w:marRight w:val="0"/>
      <w:marTop w:val="0"/>
      <w:marBottom w:val="0"/>
      <w:divBdr>
        <w:top w:val="none" w:sz="0" w:space="0" w:color="auto"/>
        <w:left w:val="none" w:sz="0" w:space="0" w:color="auto"/>
        <w:bottom w:val="none" w:sz="0" w:space="0" w:color="auto"/>
        <w:right w:val="none" w:sz="0" w:space="0" w:color="auto"/>
      </w:divBdr>
    </w:div>
    <w:div w:id="812451641">
      <w:bodyDiv w:val="1"/>
      <w:marLeft w:val="0"/>
      <w:marRight w:val="0"/>
      <w:marTop w:val="0"/>
      <w:marBottom w:val="0"/>
      <w:divBdr>
        <w:top w:val="none" w:sz="0" w:space="0" w:color="auto"/>
        <w:left w:val="none" w:sz="0" w:space="0" w:color="auto"/>
        <w:bottom w:val="none" w:sz="0" w:space="0" w:color="auto"/>
        <w:right w:val="none" w:sz="0" w:space="0" w:color="auto"/>
      </w:divBdr>
    </w:div>
    <w:div w:id="814641100">
      <w:bodyDiv w:val="1"/>
      <w:marLeft w:val="0"/>
      <w:marRight w:val="0"/>
      <w:marTop w:val="0"/>
      <w:marBottom w:val="0"/>
      <w:divBdr>
        <w:top w:val="none" w:sz="0" w:space="0" w:color="auto"/>
        <w:left w:val="none" w:sz="0" w:space="0" w:color="auto"/>
        <w:bottom w:val="none" w:sz="0" w:space="0" w:color="auto"/>
        <w:right w:val="none" w:sz="0" w:space="0" w:color="auto"/>
      </w:divBdr>
    </w:div>
    <w:div w:id="815143194">
      <w:bodyDiv w:val="1"/>
      <w:marLeft w:val="0"/>
      <w:marRight w:val="0"/>
      <w:marTop w:val="0"/>
      <w:marBottom w:val="0"/>
      <w:divBdr>
        <w:top w:val="none" w:sz="0" w:space="0" w:color="auto"/>
        <w:left w:val="none" w:sz="0" w:space="0" w:color="auto"/>
        <w:bottom w:val="none" w:sz="0" w:space="0" w:color="auto"/>
        <w:right w:val="none" w:sz="0" w:space="0" w:color="auto"/>
      </w:divBdr>
    </w:div>
    <w:div w:id="817453600">
      <w:bodyDiv w:val="1"/>
      <w:marLeft w:val="0"/>
      <w:marRight w:val="0"/>
      <w:marTop w:val="0"/>
      <w:marBottom w:val="0"/>
      <w:divBdr>
        <w:top w:val="none" w:sz="0" w:space="0" w:color="auto"/>
        <w:left w:val="none" w:sz="0" w:space="0" w:color="auto"/>
        <w:bottom w:val="none" w:sz="0" w:space="0" w:color="auto"/>
        <w:right w:val="none" w:sz="0" w:space="0" w:color="auto"/>
      </w:divBdr>
    </w:div>
    <w:div w:id="817959606">
      <w:bodyDiv w:val="1"/>
      <w:marLeft w:val="0"/>
      <w:marRight w:val="0"/>
      <w:marTop w:val="0"/>
      <w:marBottom w:val="0"/>
      <w:divBdr>
        <w:top w:val="none" w:sz="0" w:space="0" w:color="auto"/>
        <w:left w:val="none" w:sz="0" w:space="0" w:color="auto"/>
        <w:bottom w:val="none" w:sz="0" w:space="0" w:color="auto"/>
        <w:right w:val="none" w:sz="0" w:space="0" w:color="auto"/>
      </w:divBdr>
    </w:div>
    <w:div w:id="818688112">
      <w:bodyDiv w:val="1"/>
      <w:marLeft w:val="0"/>
      <w:marRight w:val="0"/>
      <w:marTop w:val="0"/>
      <w:marBottom w:val="0"/>
      <w:divBdr>
        <w:top w:val="none" w:sz="0" w:space="0" w:color="auto"/>
        <w:left w:val="none" w:sz="0" w:space="0" w:color="auto"/>
        <w:bottom w:val="none" w:sz="0" w:space="0" w:color="auto"/>
        <w:right w:val="none" w:sz="0" w:space="0" w:color="auto"/>
      </w:divBdr>
    </w:div>
    <w:div w:id="818769834">
      <w:bodyDiv w:val="1"/>
      <w:marLeft w:val="0"/>
      <w:marRight w:val="0"/>
      <w:marTop w:val="0"/>
      <w:marBottom w:val="0"/>
      <w:divBdr>
        <w:top w:val="none" w:sz="0" w:space="0" w:color="auto"/>
        <w:left w:val="none" w:sz="0" w:space="0" w:color="auto"/>
        <w:bottom w:val="none" w:sz="0" w:space="0" w:color="auto"/>
        <w:right w:val="none" w:sz="0" w:space="0" w:color="auto"/>
      </w:divBdr>
    </w:div>
    <w:div w:id="820734039">
      <w:bodyDiv w:val="1"/>
      <w:marLeft w:val="0"/>
      <w:marRight w:val="0"/>
      <w:marTop w:val="0"/>
      <w:marBottom w:val="0"/>
      <w:divBdr>
        <w:top w:val="none" w:sz="0" w:space="0" w:color="auto"/>
        <w:left w:val="none" w:sz="0" w:space="0" w:color="auto"/>
        <w:bottom w:val="none" w:sz="0" w:space="0" w:color="auto"/>
        <w:right w:val="none" w:sz="0" w:space="0" w:color="auto"/>
      </w:divBdr>
    </w:div>
    <w:div w:id="824275309">
      <w:bodyDiv w:val="1"/>
      <w:marLeft w:val="0"/>
      <w:marRight w:val="0"/>
      <w:marTop w:val="0"/>
      <w:marBottom w:val="0"/>
      <w:divBdr>
        <w:top w:val="none" w:sz="0" w:space="0" w:color="auto"/>
        <w:left w:val="none" w:sz="0" w:space="0" w:color="auto"/>
        <w:bottom w:val="none" w:sz="0" w:space="0" w:color="auto"/>
        <w:right w:val="none" w:sz="0" w:space="0" w:color="auto"/>
      </w:divBdr>
    </w:div>
    <w:div w:id="825055791">
      <w:bodyDiv w:val="1"/>
      <w:marLeft w:val="0"/>
      <w:marRight w:val="0"/>
      <w:marTop w:val="0"/>
      <w:marBottom w:val="0"/>
      <w:divBdr>
        <w:top w:val="none" w:sz="0" w:space="0" w:color="auto"/>
        <w:left w:val="none" w:sz="0" w:space="0" w:color="auto"/>
        <w:bottom w:val="none" w:sz="0" w:space="0" w:color="auto"/>
        <w:right w:val="none" w:sz="0" w:space="0" w:color="auto"/>
      </w:divBdr>
    </w:div>
    <w:div w:id="826093957">
      <w:bodyDiv w:val="1"/>
      <w:marLeft w:val="0"/>
      <w:marRight w:val="0"/>
      <w:marTop w:val="0"/>
      <w:marBottom w:val="0"/>
      <w:divBdr>
        <w:top w:val="none" w:sz="0" w:space="0" w:color="auto"/>
        <w:left w:val="none" w:sz="0" w:space="0" w:color="auto"/>
        <w:bottom w:val="none" w:sz="0" w:space="0" w:color="auto"/>
        <w:right w:val="none" w:sz="0" w:space="0" w:color="auto"/>
      </w:divBdr>
    </w:div>
    <w:div w:id="827094584">
      <w:bodyDiv w:val="1"/>
      <w:marLeft w:val="0"/>
      <w:marRight w:val="0"/>
      <w:marTop w:val="0"/>
      <w:marBottom w:val="0"/>
      <w:divBdr>
        <w:top w:val="none" w:sz="0" w:space="0" w:color="auto"/>
        <w:left w:val="none" w:sz="0" w:space="0" w:color="auto"/>
        <w:bottom w:val="none" w:sz="0" w:space="0" w:color="auto"/>
        <w:right w:val="none" w:sz="0" w:space="0" w:color="auto"/>
      </w:divBdr>
    </w:div>
    <w:div w:id="828130210">
      <w:bodyDiv w:val="1"/>
      <w:marLeft w:val="0"/>
      <w:marRight w:val="0"/>
      <w:marTop w:val="0"/>
      <w:marBottom w:val="0"/>
      <w:divBdr>
        <w:top w:val="none" w:sz="0" w:space="0" w:color="auto"/>
        <w:left w:val="none" w:sz="0" w:space="0" w:color="auto"/>
        <w:bottom w:val="none" w:sz="0" w:space="0" w:color="auto"/>
        <w:right w:val="none" w:sz="0" w:space="0" w:color="auto"/>
      </w:divBdr>
    </w:div>
    <w:div w:id="828640359">
      <w:bodyDiv w:val="1"/>
      <w:marLeft w:val="0"/>
      <w:marRight w:val="0"/>
      <w:marTop w:val="0"/>
      <w:marBottom w:val="0"/>
      <w:divBdr>
        <w:top w:val="none" w:sz="0" w:space="0" w:color="auto"/>
        <w:left w:val="none" w:sz="0" w:space="0" w:color="auto"/>
        <w:bottom w:val="none" w:sz="0" w:space="0" w:color="auto"/>
        <w:right w:val="none" w:sz="0" w:space="0" w:color="auto"/>
      </w:divBdr>
    </w:div>
    <w:div w:id="830758951">
      <w:bodyDiv w:val="1"/>
      <w:marLeft w:val="0"/>
      <w:marRight w:val="0"/>
      <w:marTop w:val="0"/>
      <w:marBottom w:val="0"/>
      <w:divBdr>
        <w:top w:val="none" w:sz="0" w:space="0" w:color="auto"/>
        <w:left w:val="none" w:sz="0" w:space="0" w:color="auto"/>
        <w:bottom w:val="none" w:sz="0" w:space="0" w:color="auto"/>
        <w:right w:val="none" w:sz="0" w:space="0" w:color="auto"/>
      </w:divBdr>
    </w:div>
    <w:div w:id="833691289">
      <w:bodyDiv w:val="1"/>
      <w:marLeft w:val="0"/>
      <w:marRight w:val="0"/>
      <w:marTop w:val="0"/>
      <w:marBottom w:val="0"/>
      <w:divBdr>
        <w:top w:val="none" w:sz="0" w:space="0" w:color="auto"/>
        <w:left w:val="none" w:sz="0" w:space="0" w:color="auto"/>
        <w:bottom w:val="none" w:sz="0" w:space="0" w:color="auto"/>
        <w:right w:val="none" w:sz="0" w:space="0" w:color="auto"/>
      </w:divBdr>
    </w:div>
    <w:div w:id="833840616">
      <w:bodyDiv w:val="1"/>
      <w:marLeft w:val="0"/>
      <w:marRight w:val="0"/>
      <w:marTop w:val="0"/>
      <w:marBottom w:val="0"/>
      <w:divBdr>
        <w:top w:val="none" w:sz="0" w:space="0" w:color="auto"/>
        <w:left w:val="none" w:sz="0" w:space="0" w:color="auto"/>
        <w:bottom w:val="none" w:sz="0" w:space="0" w:color="auto"/>
        <w:right w:val="none" w:sz="0" w:space="0" w:color="auto"/>
      </w:divBdr>
    </w:div>
    <w:div w:id="834102859">
      <w:bodyDiv w:val="1"/>
      <w:marLeft w:val="0"/>
      <w:marRight w:val="0"/>
      <w:marTop w:val="0"/>
      <w:marBottom w:val="0"/>
      <w:divBdr>
        <w:top w:val="none" w:sz="0" w:space="0" w:color="auto"/>
        <w:left w:val="none" w:sz="0" w:space="0" w:color="auto"/>
        <w:bottom w:val="none" w:sz="0" w:space="0" w:color="auto"/>
        <w:right w:val="none" w:sz="0" w:space="0" w:color="auto"/>
      </w:divBdr>
    </w:div>
    <w:div w:id="836069042">
      <w:bodyDiv w:val="1"/>
      <w:marLeft w:val="0"/>
      <w:marRight w:val="0"/>
      <w:marTop w:val="0"/>
      <w:marBottom w:val="0"/>
      <w:divBdr>
        <w:top w:val="none" w:sz="0" w:space="0" w:color="auto"/>
        <w:left w:val="none" w:sz="0" w:space="0" w:color="auto"/>
        <w:bottom w:val="none" w:sz="0" w:space="0" w:color="auto"/>
        <w:right w:val="none" w:sz="0" w:space="0" w:color="auto"/>
      </w:divBdr>
    </w:div>
    <w:div w:id="838544129">
      <w:bodyDiv w:val="1"/>
      <w:marLeft w:val="0"/>
      <w:marRight w:val="0"/>
      <w:marTop w:val="0"/>
      <w:marBottom w:val="0"/>
      <w:divBdr>
        <w:top w:val="none" w:sz="0" w:space="0" w:color="auto"/>
        <w:left w:val="none" w:sz="0" w:space="0" w:color="auto"/>
        <w:bottom w:val="none" w:sz="0" w:space="0" w:color="auto"/>
        <w:right w:val="none" w:sz="0" w:space="0" w:color="auto"/>
      </w:divBdr>
    </w:div>
    <w:div w:id="839278224">
      <w:bodyDiv w:val="1"/>
      <w:marLeft w:val="0"/>
      <w:marRight w:val="0"/>
      <w:marTop w:val="0"/>
      <w:marBottom w:val="0"/>
      <w:divBdr>
        <w:top w:val="none" w:sz="0" w:space="0" w:color="auto"/>
        <w:left w:val="none" w:sz="0" w:space="0" w:color="auto"/>
        <w:bottom w:val="none" w:sz="0" w:space="0" w:color="auto"/>
        <w:right w:val="none" w:sz="0" w:space="0" w:color="auto"/>
      </w:divBdr>
    </w:div>
    <w:div w:id="839659868">
      <w:bodyDiv w:val="1"/>
      <w:marLeft w:val="0"/>
      <w:marRight w:val="0"/>
      <w:marTop w:val="0"/>
      <w:marBottom w:val="0"/>
      <w:divBdr>
        <w:top w:val="none" w:sz="0" w:space="0" w:color="auto"/>
        <w:left w:val="none" w:sz="0" w:space="0" w:color="auto"/>
        <w:bottom w:val="none" w:sz="0" w:space="0" w:color="auto"/>
        <w:right w:val="none" w:sz="0" w:space="0" w:color="auto"/>
      </w:divBdr>
    </w:div>
    <w:div w:id="844975477">
      <w:bodyDiv w:val="1"/>
      <w:marLeft w:val="0"/>
      <w:marRight w:val="0"/>
      <w:marTop w:val="0"/>
      <w:marBottom w:val="0"/>
      <w:divBdr>
        <w:top w:val="none" w:sz="0" w:space="0" w:color="auto"/>
        <w:left w:val="none" w:sz="0" w:space="0" w:color="auto"/>
        <w:bottom w:val="none" w:sz="0" w:space="0" w:color="auto"/>
        <w:right w:val="none" w:sz="0" w:space="0" w:color="auto"/>
      </w:divBdr>
    </w:div>
    <w:div w:id="845705827">
      <w:bodyDiv w:val="1"/>
      <w:marLeft w:val="0"/>
      <w:marRight w:val="0"/>
      <w:marTop w:val="0"/>
      <w:marBottom w:val="0"/>
      <w:divBdr>
        <w:top w:val="none" w:sz="0" w:space="0" w:color="auto"/>
        <w:left w:val="none" w:sz="0" w:space="0" w:color="auto"/>
        <w:bottom w:val="none" w:sz="0" w:space="0" w:color="auto"/>
        <w:right w:val="none" w:sz="0" w:space="0" w:color="auto"/>
      </w:divBdr>
    </w:div>
    <w:div w:id="845900082">
      <w:bodyDiv w:val="1"/>
      <w:marLeft w:val="0"/>
      <w:marRight w:val="0"/>
      <w:marTop w:val="0"/>
      <w:marBottom w:val="0"/>
      <w:divBdr>
        <w:top w:val="none" w:sz="0" w:space="0" w:color="auto"/>
        <w:left w:val="none" w:sz="0" w:space="0" w:color="auto"/>
        <w:bottom w:val="none" w:sz="0" w:space="0" w:color="auto"/>
        <w:right w:val="none" w:sz="0" w:space="0" w:color="auto"/>
      </w:divBdr>
    </w:div>
    <w:div w:id="846332330">
      <w:bodyDiv w:val="1"/>
      <w:marLeft w:val="0"/>
      <w:marRight w:val="0"/>
      <w:marTop w:val="0"/>
      <w:marBottom w:val="0"/>
      <w:divBdr>
        <w:top w:val="none" w:sz="0" w:space="0" w:color="auto"/>
        <w:left w:val="none" w:sz="0" w:space="0" w:color="auto"/>
        <w:bottom w:val="none" w:sz="0" w:space="0" w:color="auto"/>
        <w:right w:val="none" w:sz="0" w:space="0" w:color="auto"/>
      </w:divBdr>
    </w:div>
    <w:div w:id="850802566">
      <w:bodyDiv w:val="1"/>
      <w:marLeft w:val="0"/>
      <w:marRight w:val="0"/>
      <w:marTop w:val="0"/>
      <w:marBottom w:val="0"/>
      <w:divBdr>
        <w:top w:val="none" w:sz="0" w:space="0" w:color="auto"/>
        <w:left w:val="none" w:sz="0" w:space="0" w:color="auto"/>
        <w:bottom w:val="none" w:sz="0" w:space="0" w:color="auto"/>
        <w:right w:val="none" w:sz="0" w:space="0" w:color="auto"/>
      </w:divBdr>
    </w:div>
    <w:div w:id="850919743">
      <w:bodyDiv w:val="1"/>
      <w:marLeft w:val="0"/>
      <w:marRight w:val="0"/>
      <w:marTop w:val="0"/>
      <w:marBottom w:val="0"/>
      <w:divBdr>
        <w:top w:val="none" w:sz="0" w:space="0" w:color="auto"/>
        <w:left w:val="none" w:sz="0" w:space="0" w:color="auto"/>
        <w:bottom w:val="none" w:sz="0" w:space="0" w:color="auto"/>
        <w:right w:val="none" w:sz="0" w:space="0" w:color="auto"/>
      </w:divBdr>
    </w:div>
    <w:div w:id="852764551">
      <w:bodyDiv w:val="1"/>
      <w:marLeft w:val="0"/>
      <w:marRight w:val="0"/>
      <w:marTop w:val="0"/>
      <w:marBottom w:val="0"/>
      <w:divBdr>
        <w:top w:val="none" w:sz="0" w:space="0" w:color="auto"/>
        <w:left w:val="none" w:sz="0" w:space="0" w:color="auto"/>
        <w:bottom w:val="none" w:sz="0" w:space="0" w:color="auto"/>
        <w:right w:val="none" w:sz="0" w:space="0" w:color="auto"/>
      </w:divBdr>
    </w:div>
    <w:div w:id="853306154">
      <w:bodyDiv w:val="1"/>
      <w:marLeft w:val="0"/>
      <w:marRight w:val="0"/>
      <w:marTop w:val="0"/>
      <w:marBottom w:val="0"/>
      <w:divBdr>
        <w:top w:val="none" w:sz="0" w:space="0" w:color="auto"/>
        <w:left w:val="none" w:sz="0" w:space="0" w:color="auto"/>
        <w:bottom w:val="none" w:sz="0" w:space="0" w:color="auto"/>
        <w:right w:val="none" w:sz="0" w:space="0" w:color="auto"/>
      </w:divBdr>
    </w:div>
    <w:div w:id="853962989">
      <w:bodyDiv w:val="1"/>
      <w:marLeft w:val="0"/>
      <w:marRight w:val="0"/>
      <w:marTop w:val="0"/>
      <w:marBottom w:val="0"/>
      <w:divBdr>
        <w:top w:val="none" w:sz="0" w:space="0" w:color="auto"/>
        <w:left w:val="none" w:sz="0" w:space="0" w:color="auto"/>
        <w:bottom w:val="none" w:sz="0" w:space="0" w:color="auto"/>
        <w:right w:val="none" w:sz="0" w:space="0" w:color="auto"/>
      </w:divBdr>
    </w:div>
    <w:div w:id="855002281">
      <w:bodyDiv w:val="1"/>
      <w:marLeft w:val="0"/>
      <w:marRight w:val="0"/>
      <w:marTop w:val="0"/>
      <w:marBottom w:val="0"/>
      <w:divBdr>
        <w:top w:val="none" w:sz="0" w:space="0" w:color="auto"/>
        <w:left w:val="none" w:sz="0" w:space="0" w:color="auto"/>
        <w:bottom w:val="none" w:sz="0" w:space="0" w:color="auto"/>
        <w:right w:val="none" w:sz="0" w:space="0" w:color="auto"/>
      </w:divBdr>
    </w:div>
    <w:div w:id="855271634">
      <w:bodyDiv w:val="1"/>
      <w:marLeft w:val="0"/>
      <w:marRight w:val="0"/>
      <w:marTop w:val="0"/>
      <w:marBottom w:val="0"/>
      <w:divBdr>
        <w:top w:val="none" w:sz="0" w:space="0" w:color="auto"/>
        <w:left w:val="none" w:sz="0" w:space="0" w:color="auto"/>
        <w:bottom w:val="none" w:sz="0" w:space="0" w:color="auto"/>
        <w:right w:val="none" w:sz="0" w:space="0" w:color="auto"/>
      </w:divBdr>
    </w:div>
    <w:div w:id="857961019">
      <w:bodyDiv w:val="1"/>
      <w:marLeft w:val="0"/>
      <w:marRight w:val="0"/>
      <w:marTop w:val="0"/>
      <w:marBottom w:val="0"/>
      <w:divBdr>
        <w:top w:val="none" w:sz="0" w:space="0" w:color="auto"/>
        <w:left w:val="none" w:sz="0" w:space="0" w:color="auto"/>
        <w:bottom w:val="none" w:sz="0" w:space="0" w:color="auto"/>
        <w:right w:val="none" w:sz="0" w:space="0" w:color="auto"/>
      </w:divBdr>
    </w:div>
    <w:div w:id="861476637">
      <w:bodyDiv w:val="1"/>
      <w:marLeft w:val="0"/>
      <w:marRight w:val="0"/>
      <w:marTop w:val="0"/>
      <w:marBottom w:val="0"/>
      <w:divBdr>
        <w:top w:val="none" w:sz="0" w:space="0" w:color="auto"/>
        <w:left w:val="none" w:sz="0" w:space="0" w:color="auto"/>
        <w:bottom w:val="none" w:sz="0" w:space="0" w:color="auto"/>
        <w:right w:val="none" w:sz="0" w:space="0" w:color="auto"/>
      </w:divBdr>
    </w:div>
    <w:div w:id="868642467">
      <w:bodyDiv w:val="1"/>
      <w:marLeft w:val="0"/>
      <w:marRight w:val="0"/>
      <w:marTop w:val="0"/>
      <w:marBottom w:val="0"/>
      <w:divBdr>
        <w:top w:val="none" w:sz="0" w:space="0" w:color="auto"/>
        <w:left w:val="none" w:sz="0" w:space="0" w:color="auto"/>
        <w:bottom w:val="none" w:sz="0" w:space="0" w:color="auto"/>
        <w:right w:val="none" w:sz="0" w:space="0" w:color="auto"/>
      </w:divBdr>
    </w:div>
    <w:div w:id="868683468">
      <w:bodyDiv w:val="1"/>
      <w:marLeft w:val="0"/>
      <w:marRight w:val="0"/>
      <w:marTop w:val="0"/>
      <w:marBottom w:val="0"/>
      <w:divBdr>
        <w:top w:val="none" w:sz="0" w:space="0" w:color="auto"/>
        <w:left w:val="none" w:sz="0" w:space="0" w:color="auto"/>
        <w:bottom w:val="none" w:sz="0" w:space="0" w:color="auto"/>
        <w:right w:val="none" w:sz="0" w:space="0" w:color="auto"/>
      </w:divBdr>
    </w:div>
    <w:div w:id="869420239">
      <w:bodyDiv w:val="1"/>
      <w:marLeft w:val="0"/>
      <w:marRight w:val="0"/>
      <w:marTop w:val="0"/>
      <w:marBottom w:val="0"/>
      <w:divBdr>
        <w:top w:val="none" w:sz="0" w:space="0" w:color="auto"/>
        <w:left w:val="none" w:sz="0" w:space="0" w:color="auto"/>
        <w:bottom w:val="none" w:sz="0" w:space="0" w:color="auto"/>
        <w:right w:val="none" w:sz="0" w:space="0" w:color="auto"/>
      </w:divBdr>
    </w:div>
    <w:div w:id="870264504">
      <w:bodyDiv w:val="1"/>
      <w:marLeft w:val="0"/>
      <w:marRight w:val="0"/>
      <w:marTop w:val="0"/>
      <w:marBottom w:val="0"/>
      <w:divBdr>
        <w:top w:val="none" w:sz="0" w:space="0" w:color="auto"/>
        <w:left w:val="none" w:sz="0" w:space="0" w:color="auto"/>
        <w:bottom w:val="none" w:sz="0" w:space="0" w:color="auto"/>
        <w:right w:val="none" w:sz="0" w:space="0" w:color="auto"/>
      </w:divBdr>
    </w:div>
    <w:div w:id="873539904">
      <w:bodyDiv w:val="1"/>
      <w:marLeft w:val="0"/>
      <w:marRight w:val="0"/>
      <w:marTop w:val="0"/>
      <w:marBottom w:val="0"/>
      <w:divBdr>
        <w:top w:val="none" w:sz="0" w:space="0" w:color="auto"/>
        <w:left w:val="none" w:sz="0" w:space="0" w:color="auto"/>
        <w:bottom w:val="none" w:sz="0" w:space="0" w:color="auto"/>
        <w:right w:val="none" w:sz="0" w:space="0" w:color="auto"/>
      </w:divBdr>
    </w:div>
    <w:div w:id="875695360">
      <w:bodyDiv w:val="1"/>
      <w:marLeft w:val="0"/>
      <w:marRight w:val="0"/>
      <w:marTop w:val="0"/>
      <w:marBottom w:val="0"/>
      <w:divBdr>
        <w:top w:val="none" w:sz="0" w:space="0" w:color="auto"/>
        <w:left w:val="none" w:sz="0" w:space="0" w:color="auto"/>
        <w:bottom w:val="none" w:sz="0" w:space="0" w:color="auto"/>
        <w:right w:val="none" w:sz="0" w:space="0" w:color="auto"/>
      </w:divBdr>
    </w:div>
    <w:div w:id="878199286">
      <w:bodyDiv w:val="1"/>
      <w:marLeft w:val="0"/>
      <w:marRight w:val="0"/>
      <w:marTop w:val="0"/>
      <w:marBottom w:val="0"/>
      <w:divBdr>
        <w:top w:val="none" w:sz="0" w:space="0" w:color="auto"/>
        <w:left w:val="none" w:sz="0" w:space="0" w:color="auto"/>
        <w:bottom w:val="none" w:sz="0" w:space="0" w:color="auto"/>
        <w:right w:val="none" w:sz="0" w:space="0" w:color="auto"/>
      </w:divBdr>
    </w:div>
    <w:div w:id="878318297">
      <w:bodyDiv w:val="1"/>
      <w:marLeft w:val="0"/>
      <w:marRight w:val="0"/>
      <w:marTop w:val="0"/>
      <w:marBottom w:val="0"/>
      <w:divBdr>
        <w:top w:val="none" w:sz="0" w:space="0" w:color="auto"/>
        <w:left w:val="none" w:sz="0" w:space="0" w:color="auto"/>
        <w:bottom w:val="none" w:sz="0" w:space="0" w:color="auto"/>
        <w:right w:val="none" w:sz="0" w:space="0" w:color="auto"/>
      </w:divBdr>
    </w:div>
    <w:div w:id="879362976">
      <w:bodyDiv w:val="1"/>
      <w:marLeft w:val="0"/>
      <w:marRight w:val="0"/>
      <w:marTop w:val="0"/>
      <w:marBottom w:val="0"/>
      <w:divBdr>
        <w:top w:val="none" w:sz="0" w:space="0" w:color="auto"/>
        <w:left w:val="none" w:sz="0" w:space="0" w:color="auto"/>
        <w:bottom w:val="none" w:sz="0" w:space="0" w:color="auto"/>
        <w:right w:val="none" w:sz="0" w:space="0" w:color="auto"/>
      </w:divBdr>
    </w:div>
    <w:div w:id="879518456">
      <w:bodyDiv w:val="1"/>
      <w:marLeft w:val="0"/>
      <w:marRight w:val="0"/>
      <w:marTop w:val="0"/>
      <w:marBottom w:val="0"/>
      <w:divBdr>
        <w:top w:val="none" w:sz="0" w:space="0" w:color="auto"/>
        <w:left w:val="none" w:sz="0" w:space="0" w:color="auto"/>
        <w:bottom w:val="none" w:sz="0" w:space="0" w:color="auto"/>
        <w:right w:val="none" w:sz="0" w:space="0" w:color="auto"/>
      </w:divBdr>
    </w:div>
    <w:div w:id="880828795">
      <w:bodyDiv w:val="1"/>
      <w:marLeft w:val="0"/>
      <w:marRight w:val="0"/>
      <w:marTop w:val="0"/>
      <w:marBottom w:val="0"/>
      <w:divBdr>
        <w:top w:val="none" w:sz="0" w:space="0" w:color="auto"/>
        <w:left w:val="none" w:sz="0" w:space="0" w:color="auto"/>
        <w:bottom w:val="none" w:sz="0" w:space="0" w:color="auto"/>
        <w:right w:val="none" w:sz="0" w:space="0" w:color="auto"/>
      </w:divBdr>
    </w:div>
    <w:div w:id="882133455">
      <w:bodyDiv w:val="1"/>
      <w:marLeft w:val="0"/>
      <w:marRight w:val="0"/>
      <w:marTop w:val="0"/>
      <w:marBottom w:val="0"/>
      <w:divBdr>
        <w:top w:val="none" w:sz="0" w:space="0" w:color="auto"/>
        <w:left w:val="none" w:sz="0" w:space="0" w:color="auto"/>
        <w:bottom w:val="none" w:sz="0" w:space="0" w:color="auto"/>
        <w:right w:val="none" w:sz="0" w:space="0" w:color="auto"/>
      </w:divBdr>
    </w:div>
    <w:div w:id="883980494">
      <w:bodyDiv w:val="1"/>
      <w:marLeft w:val="0"/>
      <w:marRight w:val="0"/>
      <w:marTop w:val="0"/>
      <w:marBottom w:val="0"/>
      <w:divBdr>
        <w:top w:val="none" w:sz="0" w:space="0" w:color="auto"/>
        <w:left w:val="none" w:sz="0" w:space="0" w:color="auto"/>
        <w:bottom w:val="none" w:sz="0" w:space="0" w:color="auto"/>
        <w:right w:val="none" w:sz="0" w:space="0" w:color="auto"/>
      </w:divBdr>
    </w:div>
    <w:div w:id="885409014">
      <w:bodyDiv w:val="1"/>
      <w:marLeft w:val="0"/>
      <w:marRight w:val="0"/>
      <w:marTop w:val="0"/>
      <w:marBottom w:val="0"/>
      <w:divBdr>
        <w:top w:val="none" w:sz="0" w:space="0" w:color="auto"/>
        <w:left w:val="none" w:sz="0" w:space="0" w:color="auto"/>
        <w:bottom w:val="none" w:sz="0" w:space="0" w:color="auto"/>
        <w:right w:val="none" w:sz="0" w:space="0" w:color="auto"/>
      </w:divBdr>
    </w:div>
    <w:div w:id="885457145">
      <w:bodyDiv w:val="1"/>
      <w:marLeft w:val="0"/>
      <w:marRight w:val="0"/>
      <w:marTop w:val="0"/>
      <w:marBottom w:val="0"/>
      <w:divBdr>
        <w:top w:val="none" w:sz="0" w:space="0" w:color="auto"/>
        <w:left w:val="none" w:sz="0" w:space="0" w:color="auto"/>
        <w:bottom w:val="none" w:sz="0" w:space="0" w:color="auto"/>
        <w:right w:val="none" w:sz="0" w:space="0" w:color="auto"/>
      </w:divBdr>
    </w:div>
    <w:div w:id="885488763">
      <w:bodyDiv w:val="1"/>
      <w:marLeft w:val="0"/>
      <w:marRight w:val="0"/>
      <w:marTop w:val="0"/>
      <w:marBottom w:val="0"/>
      <w:divBdr>
        <w:top w:val="none" w:sz="0" w:space="0" w:color="auto"/>
        <w:left w:val="none" w:sz="0" w:space="0" w:color="auto"/>
        <w:bottom w:val="none" w:sz="0" w:space="0" w:color="auto"/>
        <w:right w:val="none" w:sz="0" w:space="0" w:color="auto"/>
      </w:divBdr>
    </w:div>
    <w:div w:id="887298517">
      <w:bodyDiv w:val="1"/>
      <w:marLeft w:val="0"/>
      <w:marRight w:val="0"/>
      <w:marTop w:val="0"/>
      <w:marBottom w:val="0"/>
      <w:divBdr>
        <w:top w:val="none" w:sz="0" w:space="0" w:color="auto"/>
        <w:left w:val="none" w:sz="0" w:space="0" w:color="auto"/>
        <w:bottom w:val="none" w:sz="0" w:space="0" w:color="auto"/>
        <w:right w:val="none" w:sz="0" w:space="0" w:color="auto"/>
      </w:divBdr>
    </w:div>
    <w:div w:id="889193233">
      <w:bodyDiv w:val="1"/>
      <w:marLeft w:val="0"/>
      <w:marRight w:val="0"/>
      <w:marTop w:val="0"/>
      <w:marBottom w:val="0"/>
      <w:divBdr>
        <w:top w:val="none" w:sz="0" w:space="0" w:color="auto"/>
        <w:left w:val="none" w:sz="0" w:space="0" w:color="auto"/>
        <w:bottom w:val="none" w:sz="0" w:space="0" w:color="auto"/>
        <w:right w:val="none" w:sz="0" w:space="0" w:color="auto"/>
      </w:divBdr>
    </w:div>
    <w:div w:id="889338884">
      <w:bodyDiv w:val="1"/>
      <w:marLeft w:val="0"/>
      <w:marRight w:val="0"/>
      <w:marTop w:val="0"/>
      <w:marBottom w:val="0"/>
      <w:divBdr>
        <w:top w:val="none" w:sz="0" w:space="0" w:color="auto"/>
        <w:left w:val="none" w:sz="0" w:space="0" w:color="auto"/>
        <w:bottom w:val="none" w:sz="0" w:space="0" w:color="auto"/>
        <w:right w:val="none" w:sz="0" w:space="0" w:color="auto"/>
      </w:divBdr>
    </w:div>
    <w:div w:id="889657683">
      <w:bodyDiv w:val="1"/>
      <w:marLeft w:val="0"/>
      <w:marRight w:val="0"/>
      <w:marTop w:val="0"/>
      <w:marBottom w:val="0"/>
      <w:divBdr>
        <w:top w:val="none" w:sz="0" w:space="0" w:color="auto"/>
        <w:left w:val="none" w:sz="0" w:space="0" w:color="auto"/>
        <w:bottom w:val="none" w:sz="0" w:space="0" w:color="auto"/>
        <w:right w:val="none" w:sz="0" w:space="0" w:color="auto"/>
      </w:divBdr>
    </w:div>
    <w:div w:id="895315655">
      <w:bodyDiv w:val="1"/>
      <w:marLeft w:val="0"/>
      <w:marRight w:val="0"/>
      <w:marTop w:val="0"/>
      <w:marBottom w:val="0"/>
      <w:divBdr>
        <w:top w:val="none" w:sz="0" w:space="0" w:color="auto"/>
        <w:left w:val="none" w:sz="0" w:space="0" w:color="auto"/>
        <w:bottom w:val="none" w:sz="0" w:space="0" w:color="auto"/>
        <w:right w:val="none" w:sz="0" w:space="0" w:color="auto"/>
      </w:divBdr>
    </w:div>
    <w:div w:id="895896515">
      <w:bodyDiv w:val="1"/>
      <w:marLeft w:val="0"/>
      <w:marRight w:val="0"/>
      <w:marTop w:val="0"/>
      <w:marBottom w:val="0"/>
      <w:divBdr>
        <w:top w:val="none" w:sz="0" w:space="0" w:color="auto"/>
        <w:left w:val="none" w:sz="0" w:space="0" w:color="auto"/>
        <w:bottom w:val="none" w:sz="0" w:space="0" w:color="auto"/>
        <w:right w:val="none" w:sz="0" w:space="0" w:color="auto"/>
      </w:divBdr>
    </w:div>
    <w:div w:id="897979068">
      <w:bodyDiv w:val="1"/>
      <w:marLeft w:val="0"/>
      <w:marRight w:val="0"/>
      <w:marTop w:val="0"/>
      <w:marBottom w:val="0"/>
      <w:divBdr>
        <w:top w:val="none" w:sz="0" w:space="0" w:color="auto"/>
        <w:left w:val="none" w:sz="0" w:space="0" w:color="auto"/>
        <w:bottom w:val="none" w:sz="0" w:space="0" w:color="auto"/>
        <w:right w:val="none" w:sz="0" w:space="0" w:color="auto"/>
      </w:divBdr>
    </w:div>
    <w:div w:id="899369186">
      <w:bodyDiv w:val="1"/>
      <w:marLeft w:val="0"/>
      <w:marRight w:val="0"/>
      <w:marTop w:val="0"/>
      <w:marBottom w:val="0"/>
      <w:divBdr>
        <w:top w:val="none" w:sz="0" w:space="0" w:color="auto"/>
        <w:left w:val="none" w:sz="0" w:space="0" w:color="auto"/>
        <w:bottom w:val="none" w:sz="0" w:space="0" w:color="auto"/>
        <w:right w:val="none" w:sz="0" w:space="0" w:color="auto"/>
      </w:divBdr>
    </w:div>
    <w:div w:id="902330186">
      <w:bodyDiv w:val="1"/>
      <w:marLeft w:val="0"/>
      <w:marRight w:val="0"/>
      <w:marTop w:val="0"/>
      <w:marBottom w:val="0"/>
      <w:divBdr>
        <w:top w:val="none" w:sz="0" w:space="0" w:color="auto"/>
        <w:left w:val="none" w:sz="0" w:space="0" w:color="auto"/>
        <w:bottom w:val="none" w:sz="0" w:space="0" w:color="auto"/>
        <w:right w:val="none" w:sz="0" w:space="0" w:color="auto"/>
      </w:divBdr>
    </w:div>
    <w:div w:id="902564116">
      <w:bodyDiv w:val="1"/>
      <w:marLeft w:val="0"/>
      <w:marRight w:val="0"/>
      <w:marTop w:val="0"/>
      <w:marBottom w:val="0"/>
      <w:divBdr>
        <w:top w:val="none" w:sz="0" w:space="0" w:color="auto"/>
        <w:left w:val="none" w:sz="0" w:space="0" w:color="auto"/>
        <w:bottom w:val="none" w:sz="0" w:space="0" w:color="auto"/>
        <w:right w:val="none" w:sz="0" w:space="0" w:color="auto"/>
      </w:divBdr>
    </w:div>
    <w:div w:id="902983418">
      <w:bodyDiv w:val="1"/>
      <w:marLeft w:val="0"/>
      <w:marRight w:val="0"/>
      <w:marTop w:val="0"/>
      <w:marBottom w:val="0"/>
      <w:divBdr>
        <w:top w:val="none" w:sz="0" w:space="0" w:color="auto"/>
        <w:left w:val="none" w:sz="0" w:space="0" w:color="auto"/>
        <w:bottom w:val="none" w:sz="0" w:space="0" w:color="auto"/>
        <w:right w:val="none" w:sz="0" w:space="0" w:color="auto"/>
      </w:divBdr>
    </w:div>
    <w:div w:id="903444548">
      <w:bodyDiv w:val="1"/>
      <w:marLeft w:val="0"/>
      <w:marRight w:val="0"/>
      <w:marTop w:val="0"/>
      <w:marBottom w:val="0"/>
      <w:divBdr>
        <w:top w:val="none" w:sz="0" w:space="0" w:color="auto"/>
        <w:left w:val="none" w:sz="0" w:space="0" w:color="auto"/>
        <w:bottom w:val="none" w:sz="0" w:space="0" w:color="auto"/>
        <w:right w:val="none" w:sz="0" w:space="0" w:color="auto"/>
      </w:divBdr>
    </w:div>
    <w:div w:id="904222135">
      <w:bodyDiv w:val="1"/>
      <w:marLeft w:val="0"/>
      <w:marRight w:val="0"/>
      <w:marTop w:val="0"/>
      <w:marBottom w:val="0"/>
      <w:divBdr>
        <w:top w:val="none" w:sz="0" w:space="0" w:color="auto"/>
        <w:left w:val="none" w:sz="0" w:space="0" w:color="auto"/>
        <w:bottom w:val="none" w:sz="0" w:space="0" w:color="auto"/>
        <w:right w:val="none" w:sz="0" w:space="0" w:color="auto"/>
      </w:divBdr>
    </w:div>
    <w:div w:id="905381596">
      <w:bodyDiv w:val="1"/>
      <w:marLeft w:val="0"/>
      <w:marRight w:val="0"/>
      <w:marTop w:val="0"/>
      <w:marBottom w:val="0"/>
      <w:divBdr>
        <w:top w:val="none" w:sz="0" w:space="0" w:color="auto"/>
        <w:left w:val="none" w:sz="0" w:space="0" w:color="auto"/>
        <w:bottom w:val="none" w:sz="0" w:space="0" w:color="auto"/>
        <w:right w:val="none" w:sz="0" w:space="0" w:color="auto"/>
      </w:divBdr>
    </w:div>
    <w:div w:id="906456521">
      <w:bodyDiv w:val="1"/>
      <w:marLeft w:val="0"/>
      <w:marRight w:val="0"/>
      <w:marTop w:val="0"/>
      <w:marBottom w:val="0"/>
      <w:divBdr>
        <w:top w:val="none" w:sz="0" w:space="0" w:color="auto"/>
        <w:left w:val="none" w:sz="0" w:space="0" w:color="auto"/>
        <w:bottom w:val="none" w:sz="0" w:space="0" w:color="auto"/>
        <w:right w:val="none" w:sz="0" w:space="0" w:color="auto"/>
      </w:divBdr>
    </w:div>
    <w:div w:id="906573961">
      <w:bodyDiv w:val="1"/>
      <w:marLeft w:val="0"/>
      <w:marRight w:val="0"/>
      <w:marTop w:val="0"/>
      <w:marBottom w:val="0"/>
      <w:divBdr>
        <w:top w:val="none" w:sz="0" w:space="0" w:color="auto"/>
        <w:left w:val="none" w:sz="0" w:space="0" w:color="auto"/>
        <w:bottom w:val="none" w:sz="0" w:space="0" w:color="auto"/>
        <w:right w:val="none" w:sz="0" w:space="0" w:color="auto"/>
      </w:divBdr>
    </w:div>
    <w:div w:id="906578000">
      <w:bodyDiv w:val="1"/>
      <w:marLeft w:val="0"/>
      <w:marRight w:val="0"/>
      <w:marTop w:val="0"/>
      <w:marBottom w:val="0"/>
      <w:divBdr>
        <w:top w:val="none" w:sz="0" w:space="0" w:color="auto"/>
        <w:left w:val="none" w:sz="0" w:space="0" w:color="auto"/>
        <w:bottom w:val="none" w:sz="0" w:space="0" w:color="auto"/>
        <w:right w:val="none" w:sz="0" w:space="0" w:color="auto"/>
      </w:divBdr>
    </w:div>
    <w:div w:id="907611992">
      <w:bodyDiv w:val="1"/>
      <w:marLeft w:val="0"/>
      <w:marRight w:val="0"/>
      <w:marTop w:val="0"/>
      <w:marBottom w:val="0"/>
      <w:divBdr>
        <w:top w:val="none" w:sz="0" w:space="0" w:color="auto"/>
        <w:left w:val="none" w:sz="0" w:space="0" w:color="auto"/>
        <w:bottom w:val="none" w:sz="0" w:space="0" w:color="auto"/>
        <w:right w:val="none" w:sz="0" w:space="0" w:color="auto"/>
      </w:divBdr>
    </w:div>
    <w:div w:id="910427974">
      <w:bodyDiv w:val="1"/>
      <w:marLeft w:val="0"/>
      <w:marRight w:val="0"/>
      <w:marTop w:val="0"/>
      <w:marBottom w:val="0"/>
      <w:divBdr>
        <w:top w:val="none" w:sz="0" w:space="0" w:color="auto"/>
        <w:left w:val="none" w:sz="0" w:space="0" w:color="auto"/>
        <w:bottom w:val="none" w:sz="0" w:space="0" w:color="auto"/>
        <w:right w:val="none" w:sz="0" w:space="0" w:color="auto"/>
      </w:divBdr>
    </w:div>
    <w:div w:id="910700890">
      <w:bodyDiv w:val="1"/>
      <w:marLeft w:val="0"/>
      <w:marRight w:val="0"/>
      <w:marTop w:val="0"/>
      <w:marBottom w:val="0"/>
      <w:divBdr>
        <w:top w:val="none" w:sz="0" w:space="0" w:color="auto"/>
        <w:left w:val="none" w:sz="0" w:space="0" w:color="auto"/>
        <w:bottom w:val="none" w:sz="0" w:space="0" w:color="auto"/>
        <w:right w:val="none" w:sz="0" w:space="0" w:color="auto"/>
      </w:divBdr>
    </w:div>
    <w:div w:id="912856021">
      <w:bodyDiv w:val="1"/>
      <w:marLeft w:val="0"/>
      <w:marRight w:val="0"/>
      <w:marTop w:val="0"/>
      <w:marBottom w:val="0"/>
      <w:divBdr>
        <w:top w:val="none" w:sz="0" w:space="0" w:color="auto"/>
        <w:left w:val="none" w:sz="0" w:space="0" w:color="auto"/>
        <w:bottom w:val="none" w:sz="0" w:space="0" w:color="auto"/>
        <w:right w:val="none" w:sz="0" w:space="0" w:color="auto"/>
      </w:divBdr>
    </w:div>
    <w:div w:id="917985110">
      <w:bodyDiv w:val="1"/>
      <w:marLeft w:val="0"/>
      <w:marRight w:val="0"/>
      <w:marTop w:val="0"/>
      <w:marBottom w:val="0"/>
      <w:divBdr>
        <w:top w:val="none" w:sz="0" w:space="0" w:color="auto"/>
        <w:left w:val="none" w:sz="0" w:space="0" w:color="auto"/>
        <w:bottom w:val="none" w:sz="0" w:space="0" w:color="auto"/>
        <w:right w:val="none" w:sz="0" w:space="0" w:color="auto"/>
      </w:divBdr>
    </w:div>
    <w:div w:id="918364378">
      <w:bodyDiv w:val="1"/>
      <w:marLeft w:val="0"/>
      <w:marRight w:val="0"/>
      <w:marTop w:val="0"/>
      <w:marBottom w:val="0"/>
      <w:divBdr>
        <w:top w:val="none" w:sz="0" w:space="0" w:color="auto"/>
        <w:left w:val="none" w:sz="0" w:space="0" w:color="auto"/>
        <w:bottom w:val="none" w:sz="0" w:space="0" w:color="auto"/>
        <w:right w:val="none" w:sz="0" w:space="0" w:color="auto"/>
      </w:divBdr>
    </w:div>
    <w:div w:id="918635249">
      <w:bodyDiv w:val="1"/>
      <w:marLeft w:val="0"/>
      <w:marRight w:val="0"/>
      <w:marTop w:val="0"/>
      <w:marBottom w:val="0"/>
      <w:divBdr>
        <w:top w:val="none" w:sz="0" w:space="0" w:color="auto"/>
        <w:left w:val="none" w:sz="0" w:space="0" w:color="auto"/>
        <w:bottom w:val="none" w:sz="0" w:space="0" w:color="auto"/>
        <w:right w:val="none" w:sz="0" w:space="0" w:color="auto"/>
      </w:divBdr>
    </w:div>
    <w:div w:id="919751826">
      <w:bodyDiv w:val="1"/>
      <w:marLeft w:val="0"/>
      <w:marRight w:val="0"/>
      <w:marTop w:val="0"/>
      <w:marBottom w:val="0"/>
      <w:divBdr>
        <w:top w:val="none" w:sz="0" w:space="0" w:color="auto"/>
        <w:left w:val="none" w:sz="0" w:space="0" w:color="auto"/>
        <w:bottom w:val="none" w:sz="0" w:space="0" w:color="auto"/>
        <w:right w:val="none" w:sz="0" w:space="0" w:color="auto"/>
      </w:divBdr>
    </w:div>
    <w:div w:id="923684878">
      <w:bodyDiv w:val="1"/>
      <w:marLeft w:val="0"/>
      <w:marRight w:val="0"/>
      <w:marTop w:val="0"/>
      <w:marBottom w:val="0"/>
      <w:divBdr>
        <w:top w:val="none" w:sz="0" w:space="0" w:color="auto"/>
        <w:left w:val="none" w:sz="0" w:space="0" w:color="auto"/>
        <w:bottom w:val="none" w:sz="0" w:space="0" w:color="auto"/>
        <w:right w:val="none" w:sz="0" w:space="0" w:color="auto"/>
      </w:divBdr>
    </w:div>
    <w:div w:id="926427341">
      <w:bodyDiv w:val="1"/>
      <w:marLeft w:val="0"/>
      <w:marRight w:val="0"/>
      <w:marTop w:val="0"/>
      <w:marBottom w:val="0"/>
      <w:divBdr>
        <w:top w:val="none" w:sz="0" w:space="0" w:color="auto"/>
        <w:left w:val="none" w:sz="0" w:space="0" w:color="auto"/>
        <w:bottom w:val="none" w:sz="0" w:space="0" w:color="auto"/>
        <w:right w:val="none" w:sz="0" w:space="0" w:color="auto"/>
      </w:divBdr>
    </w:div>
    <w:div w:id="927006813">
      <w:bodyDiv w:val="1"/>
      <w:marLeft w:val="0"/>
      <w:marRight w:val="0"/>
      <w:marTop w:val="0"/>
      <w:marBottom w:val="0"/>
      <w:divBdr>
        <w:top w:val="none" w:sz="0" w:space="0" w:color="auto"/>
        <w:left w:val="none" w:sz="0" w:space="0" w:color="auto"/>
        <w:bottom w:val="none" w:sz="0" w:space="0" w:color="auto"/>
        <w:right w:val="none" w:sz="0" w:space="0" w:color="auto"/>
      </w:divBdr>
    </w:div>
    <w:div w:id="928346679">
      <w:bodyDiv w:val="1"/>
      <w:marLeft w:val="0"/>
      <w:marRight w:val="0"/>
      <w:marTop w:val="0"/>
      <w:marBottom w:val="0"/>
      <w:divBdr>
        <w:top w:val="none" w:sz="0" w:space="0" w:color="auto"/>
        <w:left w:val="none" w:sz="0" w:space="0" w:color="auto"/>
        <w:bottom w:val="none" w:sz="0" w:space="0" w:color="auto"/>
        <w:right w:val="none" w:sz="0" w:space="0" w:color="auto"/>
      </w:divBdr>
    </w:div>
    <w:div w:id="928852048">
      <w:bodyDiv w:val="1"/>
      <w:marLeft w:val="0"/>
      <w:marRight w:val="0"/>
      <w:marTop w:val="0"/>
      <w:marBottom w:val="0"/>
      <w:divBdr>
        <w:top w:val="none" w:sz="0" w:space="0" w:color="auto"/>
        <w:left w:val="none" w:sz="0" w:space="0" w:color="auto"/>
        <w:bottom w:val="none" w:sz="0" w:space="0" w:color="auto"/>
        <w:right w:val="none" w:sz="0" w:space="0" w:color="auto"/>
      </w:divBdr>
    </w:div>
    <w:div w:id="929124025">
      <w:bodyDiv w:val="1"/>
      <w:marLeft w:val="0"/>
      <w:marRight w:val="0"/>
      <w:marTop w:val="0"/>
      <w:marBottom w:val="0"/>
      <w:divBdr>
        <w:top w:val="none" w:sz="0" w:space="0" w:color="auto"/>
        <w:left w:val="none" w:sz="0" w:space="0" w:color="auto"/>
        <w:bottom w:val="none" w:sz="0" w:space="0" w:color="auto"/>
        <w:right w:val="none" w:sz="0" w:space="0" w:color="auto"/>
      </w:divBdr>
    </w:div>
    <w:div w:id="929698164">
      <w:bodyDiv w:val="1"/>
      <w:marLeft w:val="0"/>
      <w:marRight w:val="0"/>
      <w:marTop w:val="0"/>
      <w:marBottom w:val="0"/>
      <w:divBdr>
        <w:top w:val="none" w:sz="0" w:space="0" w:color="auto"/>
        <w:left w:val="none" w:sz="0" w:space="0" w:color="auto"/>
        <w:bottom w:val="none" w:sz="0" w:space="0" w:color="auto"/>
        <w:right w:val="none" w:sz="0" w:space="0" w:color="auto"/>
      </w:divBdr>
    </w:div>
    <w:div w:id="930235479">
      <w:bodyDiv w:val="1"/>
      <w:marLeft w:val="0"/>
      <w:marRight w:val="0"/>
      <w:marTop w:val="0"/>
      <w:marBottom w:val="0"/>
      <w:divBdr>
        <w:top w:val="none" w:sz="0" w:space="0" w:color="auto"/>
        <w:left w:val="none" w:sz="0" w:space="0" w:color="auto"/>
        <w:bottom w:val="none" w:sz="0" w:space="0" w:color="auto"/>
        <w:right w:val="none" w:sz="0" w:space="0" w:color="auto"/>
      </w:divBdr>
    </w:div>
    <w:div w:id="930239515">
      <w:bodyDiv w:val="1"/>
      <w:marLeft w:val="0"/>
      <w:marRight w:val="0"/>
      <w:marTop w:val="0"/>
      <w:marBottom w:val="0"/>
      <w:divBdr>
        <w:top w:val="none" w:sz="0" w:space="0" w:color="auto"/>
        <w:left w:val="none" w:sz="0" w:space="0" w:color="auto"/>
        <w:bottom w:val="none" w:sz="0" w:space="0" w:color="auto"/>
        <w:right w:val="none" w:sz="0" w:space="0" w:color="auto"/>
      </w:divBdr>
    </w:div>
    <w:div w:id="930429210">
      <w:bodyDiv w:val="1"/>
      <w:marLeft w:val="0"/>
      <w:marRight w:val="0"/>
      <w:marTop w:val="0"/>
      <w:marBottom w:val="0"/>
      <w:divBdr>
        <w:top w:val="none" w:sz="0" w:space="0" w:color="auto"/>
        <w:left w:val="none" w:sz="0" w:space="0" w:color="auto"/>
        <w:bottom w:val="none" w:sz="0" w:space="0" w:color="auto"/>
        <w:right w:val="none" w:sz="0" w:space="0" w:color="auto"/>
      </w:divBdr>
    </w:div>
    <w:div w:id="931082390">
      <w:bodyDiv w:val="1"/>
      <w:marLeft w:val="0"/>
      <w:marRight w:val="0"/>
      <w:marTop w:val="0"/>
      <w:marBottom w:val="0"/>
      <w:divBdr>
        <w:top w:val="none" w:sz="0" w:space="0" w:color="auto"/>
        <w:left w:val="none" w:sz="0" w:space="0" w:color="auto"/>
        <w:bottom w:val="none" w:sz="0" w:space="0" w:color="auto"/>
        <w:right w:val="none" w:sz="0" w:space="0" w:color="auto"/>
      </w:divBdr>
    </w:div>
    <w:div w:id="931814122">
      <w:bodyDiv w:val="1"/>
      <w:marLeft w:val="0"/>
      <w:marRight w:val="0"/>
      <w:marTop w:val="0"/>
      <w:marBottom w:val="0"/>
      <w:divBdr>
        <w:top w:val="none" w:sz="0" w:space="0" w:color="auto"/>
        <w:left w:val="none" w:sz="0" w:space="0" w:color="auto"/>
        <w:bottom w:val="none" w:sz="0" w:space="0" w:color="auto"/>
        <w:right w:val="none" w:sz="0" w:space="0" w:color="auto"/>
      </w:divBdr>
    </w:div>
    <w:div w:id="932512994">
      <w:bodyDiv w:val="1"/>
      <w:marLeft w:val="0"/>
      <w:marRight w:val="0"/>
      <w:marTop w:val="0"/>
      <w:marBottom w:val="0"/>
      <w:divBdr>
        <w:top w:val="none" w:sz="0" w:space="0" w:color="auto"/>
        <w:left w:val="none" w:sz="0" w:space="0" w:color="auto"/>
        <w:bottom w:val="none" w:sz="0" w:space="0" w:color="auto"/>
        <w:right w:val="none" w:sz="0" w:space="0" w:color="auto"/>
      </w:divBdr>
    </w:div>
    <w:div w:id="933518098">
      <w:bodyDiv w:val="1"/>
      <w:marLeft w:val="0"/>
      <w:marRight w:val="0"/>
      <w:marTop w:val="0"/>
      <w:marBottom w:val="0"/>
      <w:divBdr>
        <w:top w:val="none" w:sz="0" w:space="0" w:color="auto"/>
        <w:left w:val="none" w:sz="0" w:space="0" w:color="auto"/>
        <w:bottom w:val="none" w:sz="0" w:space="0" w:color="auto"/>
        <w:right w:val="none" w:sz="0" w:space="0" w:color="auto"/>
      </w:divBdr>
    </w:div>
    <w:div w:id="933980654">
      <w:bodyDiv w:val="1"/>
      <w:marLeft w:val="0"/>
      <w:marRight w:val="0"/>
      <w:marTop w:val="0"/>
      <w:marBottom w:val="0"/>
      <w:divBdr>
        <w:top w:val="none" w:sz="0" w:space="0" w:color="auto"/>
        <w:left w:val="none" w:sz="0" w:space="0" w:color="auto"/>
        <w:bottom w:val="none" w:sz="0" w:space="0" w:color="auto"/>
        <w:right w:val="none" w:sz="0" w:space="0" w:color="auto"/>
      </w:divBdr>
    </w:div>
    <w:div w:id="936212066">
      <w:bodyDiv w:val="1"/>
      <w:marLeft w:val="0"/>
      <w:marRight w:val="0"/>
      <w:marTop w:val="0"/>
      <w:marBottom w:val="0"/>
      <w:divBdr>
        <w:top w:val="none" w:sz="0" w:space="0" w:color="auto"/>
        <w:left w:val="none" w:sz="0" w:space="0" w:color="auto"/>
        <w:bottom w:val="none" w:sz="0" w:space="0" w:color="auto"/>
        <w:right w:val="none" w:sz="0" w:space="0" w:color="auto"/>
      </w:divBdr>
    </w:div>
    <w:div w:id="938950735">
      <w:bodyDiv w:val="1"/>
      <w:marLeft w:val="0"/>
      <w:marRight w:val="0"/>
      <w:marTop w:val="0"/>
      <w:marBottom w:val="0"/>
      <w:divBdr>
        <w:top w:val="none" w:sz="0" w:space="0" w:color="auto"/>
        <w:left w:val="none" w:sz="0" w:space="0" w:color="auto"/>
        <w:bottom w:val="none" w:sz="0" w:space="0" w:color="auto"/>
        <w:right w:val="none" w:sz="0" w:space="0" w:color="auto"/>
      </w:divBdr>
    </w:div>
    <w:div w:id="939803430">
      <w:bodyDiv w:val="1"/>
      <w:marLeft w:val="0"/>
      <w:marRight w:val="0"/>
      <w:marTop w:val="0"/>
      <w:marBottom w:val="0"/>
      <w:divBdr>
        <w:top w:val="none" w:sz="0" w:space="0" w:color="auto"/>
        <w:left w:val="none" w:sz="0" w:space="0" w:color="auto"/>
        <w:bottom w:val="none" w:sz="0" w:space="0" w:color="auto"/>
        <w:right w:val="none" w:sz="0" w:space="0" w:color="auto"/>
      </w:divBdr>
    </w:div>
    <w:div w:id="940451285">
      <w:bodyDiv w:val="1"/>
      <w:marLeft w:val="0"/>
      <w:marRight w:val="0"/>
      <w:marTop w:val="0"/>
      <w:marBottom w:val="0"/>
      <w:divBdr>
        <w:top w:val="none" w:sz="0" w:space="0" w:color="auto"/>
        <w:left w:val="none" w:sz="0" w:space="0" w:color="auto"/>
        <w:bottom w:val="none" w:sz="0" w:space="0" w:color="auto"/>
        <w:right w:val="none" w:sz="0" w:space="0" w:color="auto"/>
      </w:divBdr>
    </w:div>
    <w:div w:id="942230627">
      <w:bodyDiv w:val="1"/>
      <w:marLeft w:val="0"/>
      <w:marRight w:val="0"/>
      <w:marTop w:val="0"/>
      <w:marBottom w:val="0"/>
      <w:divBdr>
        <w:top w:val="none" w:sz="0" w:space="0" w:color="auto"/>
        <w:left w:val="none" w:sz="0" w:space="0" w:color="auto"/>
        <w:bottom w:val="none" w:sz="0" w:space="0" w:color="auto"/>
        <w:right w:val="none" w:sz="0" w:space="0" w:color="auto"/>
      </w:divBdr>
    </w:div>
    <w:div w:id="945766793">
      <w:bodyDiv w:val="1"/>
      <w:marLeft w:val="0"/>
      <w:marRight w:val="0"/>
      <w:marTop w:val="0"/>
      <w:marBottom w:val="0"/>
      <w:divBdr>
        <w:top w:val="none" w:sz="0" w:space="0" w:color="auto"/>
        <w:left w:val="none" w:sz="0" w:space="0" w:color="auto"/>
        <w:bottom w:val="none" w:sz="0" w:space="0" w:color="auto"/>
        <w:right w:val="none" w:sz="0" w:space="0" w:color="auto"/>
      </w:divBdr>
    </w:div>
    <w:div w:id="946043748">
      <w:bodyDiv w:val="1"/>
      <w:marLeft w:val="0"/>
      <w:marRight w:val="0"/>
      <w:marTop w:val="0"/>
      <w:marBottom w:val="0"/>
      <w:divBdr>
        <w:top w:val="none" w:sz="0" w:space="0" w:color="auto"/>
        <w:left w:val="none" w:sz="0" w:space="0" w:color="auto"/>
        <w:bottom w:val="none" w:sz="0" w:space="0" w:color="auto"/>
        <w:right w:val="none" w:sz="0" w:space="0" w:color="auto"/>
      </w:divBdr>
    </w:div>
    <w:div w:id="946346576">
      <w:bodyDiv w:val="1"/>
      <w:marLeft w:val="0"/>
      <w:marRight w:val="0"/>
      <w:marTop w:val="0"/>
      <w:marBottom w:val="0"/>
      <w:divBdr>
        <w:top w:val="none" w:sz="0" w:space="0" w:color="auto"/>
        <w:left w:val="none" w:sz="0" w:space="0" w:color="auto"/>
        <w:bottom w:val="none" w:sz="0" w:space="0" w:color="auto"/>
        <w:right w:val="none" w:sz="0" w:space="0" w:color="auto"/>
      </w:divBdr>
    </w:div>
    <w:div w:id="947860042">
      <w:bodyDiv w:val="1"/>
      <w:marLeft w:val="0"/>
      <w:marRight w:val="0"/>
      <w:marTop w:val="0"/>
      <w:marBottom w:val="0"/>
      <w:divBdr>
        <w:top w:val="none" w:sz="0" w:space="0" w:color="auto"/>
        <w:left w:val="none" w:sz="0" w:space="0" w:color="auto"/>
        <w:bottom w:val="none" w:sz="0" w:space="0" w:color="auto"/>
        <w:right w:val="none" w:sz="0" w:space="0" w:color="auto"/>
      </w:divBdr>
    </w:div>
    <w:div w:id="948050254">
      <w:bodyDiv w:val="1"/>
      <w:marLeft w:val="0"/>
      <w:marRight w:val="0"/>
      <w:marTop w:val="0"/>
      <w:marBottom w:val="0"/>
      <w:divBdr>
        <w:top w:val="none" w:sz="0" w:space="0" w:color="auto"/>
        <w:left w:val="none" w:sz="0" w:space="0" w:color="auto"/>
        <w:bottom w:val="none" w:sz="0" w:space="0" w:color="auto"/>
        <w:right w:val="none" w:sz="0" w:space="0" w:color="auto"/>
      </w:divBdr>
    </w:div>
    <w:div w:id="949626175">
      <w:bodyDiv w:val="1"/>
      <w:marLeft w:val="0"/>
      <w:marRight w:val="0"/>
      <w:marTop w:val="0"/>
      <w:marBottom w:val="0"/>
      <w:divBdr>
        <w:top w:val="none" w:sz="0" w:space="0" w:color="auto"/>
        <w:left w:val="none" w:sz="0" w:space="0" w:color="auto"/>
        <w:bottom w:val="none" w:sz="0" w:space="0" w:color="auto"/>
        <w:right w:val="none" w:sz="0" w:space="0" w:color="auto"/>
      </w:divBdr>
    </w:div>
    <w:div w:id="950016657">
      <w:bodyDiv w:val="1"/>
      <w:marLeft w:val="0"/>
      <w:marRight w:val="0"/>
      <w:marTop w:val="0"/>
      <w:marBottom w:val="0"/>
      <w:divBdr>
        <w:top w:val="none" w:sz="0" w:space="0" w:color="auto"/>
        <w:left w:val="none" w:sz="0" w:space="0" w:color="auto"/>
        <w:bottom w:val="none" w:sz="0" w:space="0" w:color="auto"/>
        <w:right w:val="none" w:sz="0" w:space="0" w:color="auto"/>
      </w:divBdr>
    </w:div>
    <w:div w:id="950478893">
      <w:bodyDiv w:val="1"/>
      <w:marLeft w:val="0"/>
      <w:marRight w:val="0"/>
      <w:marTop w:val="0"/>
      <w:marBottom w:val="0"/>
      <w:divBdr>
        <w:top w:val="none" w:sz="0" w:space="0" w:color="auto"/>
        <w:left w:val="none" w:sz="0" w:space="0" w:color="auto"/>
        <w:bottom w:val="none" w:sz="0" w:space="0" w:color="auto"/>
        <w:right w:val="none" w:sz="0" w:space="0" w:color="auto"/>
      </w:divBdr>
    </w:div>
    <w:div w:id="950740984">
      <w:bodyDiv w:val="1"/>
      <w:marLeft w:val="0"/>
      <w:marRight w:val="0"/>
      <w:marTop w:val="0"/>
      <w:marBottom w:val="0"/>
      <w:divBdr>
        <w:top w:val="none" w:sz="0" w:space="0" w:color="auto"/>
        <w:left w:val="none" w:sz="0" w:space="0" w:color="auto"/>
        <w:bottom w:val="none" w:sz="0" w:space="0" w:color="auto"/>
        <w:right w:val="none" w:sz="0" w:space="0" w:color="auto"/>
      </w:divBdr>
    </w:div>
    <w:div w:id="953287685">
      <w:bodyDiv w:val="1"/>
      <w:marLeft w:val="0"/>
      <w:marRight w:val="0"/>
      <w:marTop w:val="0"/>
      <w:marBottom w:val="0"/>
      <w:divBdr>
        <w:top w:val="none" w:sz="0" w:space="0" w:color="auto"/>
        <w:left w:val="none" w:sz="0" w:space="0" w:color="auto"/>
        <w:bottom w:val="none" w:sz="0" w:space="0" w:color="auto"/>
        <w:right w:val="none" w:sz="0" w:space="0" w:color="auto"/>
      </w:divBdr>
    </w:div>
    <w:div w:id="957376655">
      <w:bodyDiv w:val="1"/>
      <w:marLeft w:val="0"/>
      <w:marRight w:val="0"/>
      <w:marTop w:val="0"/>
      <w:marBottom w:val="0"/>
      <w:divBdr>
        <w:top w:val="none" w:sz="0" w:space="0" w:color="auto"/>
        <w:left w:val="none" w:sz="0" w:space="0" w:color="auto"/>
        <w:bottom w:val="none" w:sz="0" w:space="0" w:color="auto"/>
        <w:right w:val="none" w:sz="0" w:space="0" w:color="auto"/>
      </w:divBdr>
    </w:div>
    <w:div w:id="957949344">
      <w:bodyDiv w:val="1"/>
      <w:marLeft w:val="0"/>
      <w:marRight w:val="0"/>
      <w:marTop w:val="0"/>
      <w:marBottom w:val="0"/>
      <w:divBdr>
        <w:top w:val="none" w:sz="0" w:space="0" w:color="auto"/>
        <w:left w:val="none" w:sz="0" w:space="0" w:color="auto"/>
        <w:bottom w:val="none" w:sz="0" w:space="0" w:color="auto"/>
        <w:right w:val="none" w:sz="0" w:space="0" w:color="auto"/>
      </w:divBdr>
    </w:div>
    <w:div w:id="961694692">
      <w:bodyDiv w:val="1"/>
      <w:marLeft w:val="0"/>
      <w:marRight w:val="0"/>
      <w:marTop w:val="0"/>
      <w:marBottom w:val="0"/>
      <w:divBdr>
        <w:top w:val="none" w:sz="0" w:space="0" w:color="auto"/>
        <w:left w:val="none" w:sz="0" w:space="0" w:color="auto"/>
        <w:bottom w:val="none" w:sz="0" w:space="0" w:color="auto"/>
        <w:right w:val="none" w:sz="0" w:space="0" w:color="auto"/>
      </w:divBdr>
    </w:div>
    <w:div w:id="962152963">
      <w:bodyDiv w:val="1"/>
      <w:marLeft w:val="0"/>
      <w:marRight w:val="0"/>
      <w:marTop w:val="0"/>
      <w:marBottom w:val="0"/>
      <w:divBdr>
        <w:top w:val="none" w:sz="0" w:space="0" w:color="auto"/>
        <w:left w:val="none" w:sz="0" w:space="0" w:color="auto"/>
        <w:bottom w:val="none" w:sz="0" w:space="0" w:color="auto"/>
        <w:right w:val="none" w:sz="0" w:space="0" w:color="auto"/>
      </w:divBdr>
    </w:div>
    <w:div w:id="965693932">
      <w:bodyDiv w:val="1"/>
      <w:marLeft w:val="0"/>
      <w:marRight w:val="0"/>
      <w:marTop w:val="0"/>
      <w:marBottom w:val="0"/>
      <w:divBdr>
        <w:top w:val="none" w:sz="0" w:space="0" w:color="auto"/>
        <w:left w:val="none" w:sz="0" w:space="0" w:color="auto"/>
        <w:bottom w:val="none" w:sz="0" w:space="0" w:color="auto"/>
        <w:right w:val="none" w:sz="0" w:space="0" w:color="auto"/>
      </w:divBdr>
    </w:div>
    <w:div w:id="967473900">
      <w:bodyDiv w:val="1"/>
      <w:marLeft w:val="0"/>
      <w:marRight w:val="0"/>
      <w:marTop w:val="0"/>
      <w:marBottom w:val="0"/>
      <w:divBdr>
        <w:top w:val="none" w:sz="0" w:space="0" w:color="auto"/>
        <w:left w:val="none" w:sz="0" w:space="0" w:color="auto"/>
        <w:bottom w:val="none" w:sz="0" w:space="0" w:color="auto"/>
        <w:right w:val="none" w:sz="0" w:space="0" w:color="auto"/>
      </w:divBdr>
    </w:div>
    <w:div w:id="968509700">
      <w:bodyDiv w:val="1"/>
      <w:marLeft w:val="0"/>
      <w:marRight w:val="0"/>
      <w:marTop w:val="0"/>
      <w:marBottom w:val="0"/>
      <w:divBdr>
        <w:top w:val="none" w:sz="0" w:space="0" w:color="auto"/>
        <w:left w:val="none" w:sz="0" w:space="0" w:color="auto"/>
        <w:bottom w:val="none" w:sz="0" w:space="0" w:color="auto"/>
        <w:right w:val="none" w:sz="0" w:space="0" w:color="auto"/>
      </w:divBdr>
    </w:div>
    <w:div w:id="968777102">
      <w:bodyDiv w:val="1"/>
      <w:marLeft w:val="0"/>
      <w:marRight w:val="0"/>
      <w:marTop w:val="0"/>
      <w:marBottom w:val="0"/>
      <w:divBdr>
        <w:top w:val="none" w:sz="0" w:space="0" w:color="auto"/>
        <w:left w:val="none" w:sz="0" w:space="0" w:color="auto"/>
        <w:bottom w:val="none" w:sz="0" w:space="0" w:color="auto"/>
        <w:right w:val="none" w:sz="0" w:space="0" w:color="auto"/>
      </w:divBdr>
    </w:div>
    <w:div w:id="971331772">
      <w:bodyDiv w:val="1"/>
      <w:marLeft w:val="0"/>
      <w:marRight w:val="0"/>
      <w:marTop w:val="0"/>
      <w:marBottom w:val="0"/>
      <w:divBdr>
        <w:top w:val="none" w:sz="0" w:space="0" w:color="auto"/>
        <w:left w:val="none" w:sz="0" w:space="0" w:color="auto"/>
        <w:bottom w:val="none" w:sz="0" w:space="0" w:color="auto"/>
        <w:right w:val="none" w:sz="0" w:space="0" w:color="auto"/>
      </w:divBdr>
    </w:div>
    <w:div w:id="971789859">
      <w:bodyDiv w:val="1"/>
      <w:marLeft w:val="0"/>
      <w:marRight w:val="0"/>
      <w:marTop w:val="0"/>
      <w:marBottom w:val="0"/>
      <w:divBdr>
        <w:top w:val="none" w:sz="0" w:space="0" w:color="auto"/>
        <w:left w:val="none" w:sz="0" w:space="0" w:color="auto"/>
        <w:bottom w:val="none" w:sz="0" w:space="0" w:color="auto"/>
        <w:right w:val="none" w:sz="0" w:space="0" w:color="auto"/>
      </w:divBdr>
    </w:div>
    <w:div w:id="973288344">
      <w:bodyDiv w:val="1"/>
      <w:marLeft w:val="0"/>
      <w:marRight w:val="0"/>
      <w:marTop w:val="0"/>
      <w:marBottom w:val="0"/>
      <w:divBdr>
        <w:top w:val="none" w:sz="0" w:space="0" w:color="auto"/>
        <w:left w:val="none" w:sz="0" w:space="0" w:color="auto"/>
        <w:bottom w:val="none" w:sz="0" w:space="0" w:color="auto"/>
        <w:right w:val="none" w:sz="0" w:space="0" w:color="auto"/>
      </w:divBdr>
    </w:div>
    <w:div w:id="973414031">
      <w:bodyDiv w:val="1"/>
      <w:marLeft w:val="0"/>
      <w:marRight w:val="0"/>
      <w:marTop w:val="0"/>
      <w:marBottom w:val="0"/>
      <w:divBdr>
        <w:top w:val="none" w:sz="0" w:space="0" w:color="auto"/>
        <w:left w:val="none" w:sz="0" w:space="0" w:color="auto"/>
        <w:bottom w:val="none" w:sz="0" w:space="0" w:color="auto"/>
        <w:right w:val="none" w:sz="0" w:space="0" w:color="auto"/>
      </w:divBdr>
    </w:div>
    <w:div w:id="973681808">
      <w:bodyDiv w:val="1"/>
      <w:marLeft w:val="0"/>
      <w:marRight w:val="0"/>
      <w:marTop w:val="0"/>
      <w:marBottom w:val="0"/>
      <w:divBdr>
        <w:top w:val="none" w:sz="0" w:space="0" w:color="auto"/>
        <w:left w:val="none" w:sz="0" w:space="0" w:color="auto"/>
        <w:bottom w:val="none" w:sz="0" w:space="0" w:color="auto"/>
        <w:right w:val="none" w:sz="0" w:space="0" w:color="auto"/>
      </w:divBdr>
    </w:div>
    <w:div w:id="974917853">
      <w:bodyDiv w:val="1"/>
      <w:marLeft w:val="0"/>
      <w:marRight w:val="0"/>
      <w:marTop w:val="0"/>
      <w:marBottom w:val="0"/>
      <w:divBdr>
        <w:top w:val="none" w:sz="0" w:space="0" w:color="auto"/>
        <w:left w:val="none" w:sz="0" w:space="0" w:color="auto"/>
        <w:bottom w:val="none" w:sz="0" w:space="0" w:color="auto"/>
        <w:right w:val="none" w:sz="0" w:space="0" w:color="auto"/>
      </w:divBdr>
    </w:div>
    <w:div w:id="975642247">
      <w:bodyDiv w:val="1"/>
      <w:marLeft w:val="0"/>
      <w:marRight w:val="0"/>
      <w:marTop w:val="0"/>
      <w:marBottom w:val="0"/>
      <w:divBdr>
        <w:top w:val="none" w:sz="0" w:space="0" w:color="auto"/>
        <w:left w:val="none" w:sz="0" w:space="0" w:color="auto"/>
        <w:bottom w:val="none" w:sz="0" w:space="0" w:color="auto"/>
        <w:right w:val="none" w:sz="0" w:space="0" w:color="auto"/>
      </w:divBdr>
    </w:div>
    <w:div w:id="975833952">
      <w:bodyDiv w:val="1"/>
      <w:marLeft w:val="0"/>
      <w:marRight w:val="0"/>
      <w:marTop w:val="0"/>
      <w:marBottom w:val="0"/>
      <w:divBdr>
        <w:top w:val="none" w:sz="0" w:space="0" w:color="auto"/>
        <w:left w:val="none" w:sz="0" w:space="0" w:color="auto"/>
        <w:bottom w:val="none" w:sz="0" w:space="0" w:color="auto"/>
        <w:right w:val="none" w:sz="0" w:space="0" w:color="auto"/>
      </w:divBdr>
    </w:div>
    <w:div w:id="976422740">
      <w:bodyDiv w:val="1"/>
      <w:marLeft w:val="0"/>
      <w:marRight w:val="0"/>
      <w:marTop w:val="0"/>
      <w:marBottom w:val="0"/>
      <w:divBdr>
        <w:top w:val="none" w:sz="0" w:space="0" w:color="auto"/>
        <w:left w:val="none" w:sz="0" w:space="0" w:color="auto"/>
        <w:bottom w:val="none" w:sz="0" w:space="0" w:color="auto"/>
        <w:right w:val="none" w:sz="0" w:space="0" w:color="auto"/>
      </w:divBdr>
    </w:div>
    <w:div w:id="978263532">
      <w:bodyDiv w:val="1"/>
      <w:marLeft w:val="0"/>
      <w:marRight w:val="0"/>
      <w:marTop w:val="0"/>
      <w:marBottom w:val="0"/>
      <w:divBdr>
        <w:top w:val="none" w:sz="0" w:space="0" w:color="auto"/>
        <w:left w:val="none" w:sz="0" w:space="0" w:color="auto"/>
        <w:bottom w:val="none" w:sz="0" w:space="0" w:color="auto"/>
        <w:right w:val="none" w:sz="0" w:space="0" w:color="auto"/>
      </w:divBdr>
    </w:div>
    <w:div w:id="979262503">
      <w:bodyDiv w:val="1"/>
      <w:marLeft w:val="0"/>
      <w:marRight w:val="0"/>
      <w:marTop w:val="0"/>
      <w:marBottom w:val="0"/>
      <w:divBdr>
        <w:top w:val="none" w:sz="0" w:space="0" w:color="auto"/>
        <w:left w:val="none" w:sz="0" w:space="0" w:color="auto"/>
        <w:bottom w:val="none" w:sz="0" w:space="0" w:color="auto"/>
        <w:right w:val="none" w:sz="0" w:space="0" w:color="auto"/>
      </w:divBdr>
    </w:div>
    <w:div w:id="981881749">
      <w:bodyDiv w:val="1"/>
      <w:marLeft w:val="0"/>
      <w:marRight w:val="0"/>
      <w:marTop w:val="0"/>
      <w:marBottom w:val="0"/>
      <w:divBdr>
        <w:top w:val="none" w:sz="0" w:space="0" w:color="auto"/>
        <w:left w:val="none" w:sz="0" w:space="0" w:color="auto"/>
        <w:bottom w:val="none" w:sz="0" w:space="0" w:color="auto"/>
        <w:right w:val="none" w:sz="0" w:space="0" w:color="auto"/>
      </w:divBdr>
    </w:div>
    <w:div w:id="981891156">
      <w:bodyDiv w:val="1"/>
      <w:marLeft w:val="0"/>
      <w:marRight w:val="0"/>
      <w:marTop w:val="0"/>
      <w:marBottom w:val="0"/>
      <w:divBdr>
        <w:top w:val="none" w:sz="0" w:space="0" w:color="auto"/>
        <w:left w:val="none" w:sz="0" w:space="0" w:color="auto"/>
        <w:bottom w:val="none" w:sz="0" w:space="0" w:color="auto"/>
        <w:right w:val="none" w:sz="0" w:space="0" w:color="auto"/>
      </w:divBdr>
    </w:div>
    <w:div w:id="981931511">
      <w:bodyDiv w:val="1"/>
      <w:marLeft w:val="0"/>
      <w:marRight w:val="0"/>
      <w:marTop w:val="0"/>
      <w:marBottom w:val="0"/>
      <w:divBdr>
        <w:top w:val="none" w:sz="0" w:space="0" w:color="auto"/>
        <w:left w:val="none" w:sz="0" w:space="0" w:color="auto"/>
        <w:bottom w:val="none" w:sz="0" w:space="0" w:color="auto"/>
        <w:right w:val="none" w:sz="0" w:space="0" w:color="auto"/>
      </w:divBdr>
    </w:div>
    <w:div w:id="982543354">
      <w:bodyDiv w:val="1"/>
      <w:marLeft w:val="0"/>
      <w:marRight w:val="0"/>
      <w:marTop w:val="0"/>
      <w:marBottom w:val="0"/>
      <w:divBdr>
        <w:top w:val="none" w:sz="0" w:space="0" w:color="auto"/>
        <w:left w:val="none" w:sz="0" w:space="0" w:color="auto"/>
        <w:bottom w:val="none" w:sz="0" w:space="0" w:color="auto"/>
        <w:right w:val="none" w:sz="0" w:space="0" w:color="auto"/>
      </w:divBdr>
    </w:div>
    <w:div w:id="984358831">
      <w:bodyDiv w:val="1"/>
      <w:marLeft w:val="0"/>
      <w:marRight w:val="0"/>
      <w:marTop w:val="0"/>
      <w:marBottom w:val="0"/>
      <w:divBdr>
        <w:top w:val="none" w:sz="0" w:space="0" w:color="auto"/>
        <w:left w:val="none" w:sz="0" w:space="0" w:color="auto"/>
        <w:bottom w:val="none" w:sz="0" w:space="0" w:color="auto"/>
        <w:right w:val="none" w:sz="0" w:space="0" w:color="auto"/>
      </w:divBdr>
    </w:div>
    <w:div w:id="984579926">
      <w:bodyDiv w:val="1"/>
      <w:marLeft w:val="0"/>
      <w:marRight w:val="0"/>
      <w:marTop w:val="0"/>
      <w:marBottom w:val="0"/>
      <w:divBdr>
        <w:top w:val="none" w:sz="0" w:space="0" w:color="auto"/>
        <w:left w:val="none" w:sz="0" w:space="0" w:color="auto"/>
        <w:bottom w:val="none" w:sz="0" w:space="0" w:color="auto"/>
        <w:right w:val="none" w:sz="0" w:space="0" w:color="auto"/>
      </w:divBdr>
    </w:div>
    <w:div w:id="984893888">
      <w:bodyDiv w:val="1"/>
      <w:marLeft w:val="0"/>
      <w:marRight w:val="0"/>
      <w:marTop w:val="0"/>
      <w:marBottom w:val="0"/>
      <w:divBdr>
        <w:top w:val="none" w:sz="0" w:space="0" w:color="auto"/>
        <w:left w:val="none" w:sz="0" w:space="0" w:color="auto"/>
        <w:bottom w:val="none" w:sz="0" w:space="0" w:color="auto"/>
        <w:right w:val="none" w:sz="0" w:space="0" w:color="auto"/>
      </w:divBdr>
    </w:div>
    <w:div w:id="985234066">
      <w:bodyDiv w:val="1"/>
      <w:marLeft w:val="0"/>
      <w:marRight w:val="0"/>
      <w:marTop w:val="0"/>
      <w:marBottom w:val="0"/>
      <w:divBdr>
        <w:top w:val="none" w:sz="0" w:space="0" w:color="auto"/>
        <w:left w:val="none" w:sz="0" w:space="0" w:color="auto"/>
        <w:bottom w:val="none" w:sz="0" w:space="0" w:color="auto"/>
        <w:right w:val="none" w:sz="0" w:space="0" w:color="auto"/>
      </w:divBdr>
    </w:div>
    <w:div w:id="985628569">
      <w:bodyDiv w:val="1"/>
      <w:marLeft w:val="0"/>
      <w:marRight w:val="0"/>
      <w:marTop w:val="0"/>
      <w:marBottom w:val="0"/>
      <w:divBdr>
        <w:top w:val="none" w:sz="0" w:space="0" w:color="auto"/>
        <w:left w:val="none" w:sz="0" w:space="0" w:color="auto"/>
        <w:bottom w:val="none" w:sz="0" w:space="0" w:color="auto"/>
        <w:right w:val="none" w:sz="0" w:space="0" w:color="auto"/>
      </w:divBdr>
    </w:div>
    <w:div w:id="988829749">
      <w:bodyDiv w:val="1"/>
      <w:marLeft w:val="0"/>
      <w:marRight w:val="0"/>
      <w:marTop w:val="0"/>
      <w:marBottom w:val="0"/>
      <w:divBdr>
        <w:top w:val="none" w:sz="0" w:space="0" w:color="auto"/>
        <w:left w:val="none" w:sz="0" w:space="0" w:color="auto"/>
        <w:bottom w:val="none" w:sz="0" w:space="0" w:color="auto"/>
        <w:right w:val="none" w:sz="0" w:space="0" w:color="auto"/>
      </w:divBdr>
    </w:div>
    <w:div w:id="989671066">
      <w:bodyDiv w:val="1"/>
      <w:marLeft w:val="0"/>
      <w:marRight w:val="0"/>
      <w:marTop w:val="0"/>
      <w:marBottom w:val="0"/>
      <w:divBdr>
        <w:top w:val="none" w:sz="0" w:space="0" w:color="auto"/>
        <w:left w:val="none" w:sz="0" w:space="0" w:color="auto"/>
        <w:bottom w:val="none" w:sz="0" w:space="0" w:color="auto"/>
        <w:right w:val="none" w:sz="0" w:space="0" w:color="auto"/>
      </w:divBdr>
    </w:div>
    <w:div w:id="989866078">
      <w:bodyDiv w:val="1"/>
      <w:marLeft w:val="0"/>
      <w:marRight w:val="0"/>
      <w:marTop w:val="0"/>
      <w:marBottom w:val="0"/>
      <w:divBdr>
        <w:top w:val="none" w:sz="0" w:space="0" w:color="auto"/>
        <w:left w:val="none" w:sz="0" w:space="0" w:color="auto"/>
        <w:bottom w:val="none" w:sz="0" w:space="0" w:color="auto"/>
        <w:right w:val="none" w:sz="0" w:space="0" w:color="auto"/>
      </w:divBdr>
    </w:div>
    <w:div w:id="990253400">
      <w:bodyDiv w:val="1"/>
      <w:marLeft w:val="0"/>
      <w:marRight w:val="0"/>
      <w:marTop w:val="0"/>
      <w:marBottom w:val="0"/>
      <w:divBdr>
        <w:top w:val="none" w:sz="0" w:space="0" w:color="auto"/>
        <w:left w:val="none" w:sz="0" w:space="0" w:color="auto"/>
        <w:bottom w:val="none" w:sz="0" w:space="0" w:color="auto"/>
        <w:right w:val="none" w:sz="0" w:space="0" w:color="auto"/>
      </w:divBdr>
    </w:div>
    <w:div w:id="991787151">
      <w:bodyDiv w:val="1"/>
      <w:marLeft w:val="0"/>
      <w:marRight w:val="0"/>
      <w:marTop w:val="0"/>
      <w:marBottom w:val="0"/>
      <w:divBdr>
        <w:top w:val="none" w:sz="0" w:space="0" w:color="auto"/>
        <w:left w:val="none" w:sz="0" w:space="0" w:color="auto"/>
        <w:bottom w:val="none" w:sz="0" w:space="0" w:color="auto"/>
        <w:right w:val="none" w:sz="0" w:space="0" w:color="auto"/>
      </w:divBdr>
    </w:div>
    <w:div w:id="992291362">
      <w:bodyDiv w:val="1"/>
      <w:marLeft w:val="0"/>
      <w:marRight w:val="0"/>
      <w:marTop w:val="0"/>
      <w:marBottom w:val="0"/>
      <w:divBdr>
        <w:top w:val="none" w:sz="0" w:space="0" w:color="auto"/>
        <w:left w:val="none" w:sz="0" w:space="0" w:color="auto"/>
        <w:bottom w:val="none" w:sz="0" w:space="0" w:color="auto"/>
        <w:right w:val="none" w:sz="0" w:space="0" w:color="auto"/>
      </w:divBdr>
    </w:div>
    <w:div w:id="994530703">
      <w:bodyDiv w:val="1"/>
      <w:marLeft w:val="0"/>
      <w:marRight w:val="0"/>
      <w:marTop w:val="0"/>
      <w:marBottom w:val="0"/>
      <w:divBdr>
        <w:top w:val="none" w:sz="0" w:space="0" w:color="auto"/>
        <w:left w:val="none" w:sz="0" w:space="0" w:color="auto"/>
        <w:bottom w:val="none" w:sz="0" w:space="0" w:color="auto"/>
        <w:right w:val="none" w:sz="0" w:space="0" w:color="auto"/>
      </w:divBdr>
    </w:div>
    <w:div w:id="995524425">
      <w:bodyDiv w:val="1"/>
      <w:marLeft w:val="0"/>
      <w:marRight w:val="0"/>
      <w:marTop w:val="0"/>
      <w:marBottom w:val="0"/>
      <w:divBdr>
        <w:top w:val="none" w:sz="0" w:space="0" w:color="auto"/>
        <w:left w:val="none" w:sz="0" w:space="0" w:color="auto"/>
        <w:bottom w:val="none" w:sz="0" w:space="0" w:color="auto"/>
        <w:right w:val="none" w:sz="0" w:space="0" w:color="auto"/>
      </w:divBdr>
    </w:div>
    <w:div w:id="998391002">
      <w:bodyDiv w:val="1"/>
      <w:marLeft w:val="0"/>
      <w:marRight w:val="0"/>
      <w:marTop w:val="0"/>
      <w:marBottom w:val="0"/>
      <w:divBdr>
        <w:top w:val="none" w:sz="0" w:space="0" w:color="auto"/>
        <w:left w:val="none" w:sz="0" w:space="0" w:color="auto"/>
        <w:bottom w:val="none" w:sz="0" w:space="0" w:color="auto"/>
        <w:right w:val="none" w:sz="0" w:space="0" w:color="auto"/>
      </w:divBdr>
    </w:div>
    <w:div w:id="999037542">
      <w:bodyDiv w:val="1"/>
      <w:marLeft w:val="0"/>
      <w:marRight w:val="0"/>
      <w:marTop w:val="0"/>
      <w:marBottom w:val="0"/>
      <w:divBdr>
        <w:top w:val="none" w:sz="0" w:space="0" w:color="auto"/>
        <w:left w:val="none" w:sz="0" w:space="0" w:color="auto"/>
        <w:bottom w:val="none" w:sz="0" w:space="0" w:color="auto"/>
        <w:right w:val="none" w:sz="0" w:space="0" w:color="auto"/>
      </w:divBdr>
    </w:div>
    <w:div w:id="999114055">
      <w:bodyDiv w:val="1"/>
      <w:marLeft w:val="0"/>
      <w:marRight w:val="0"/>
      <w:marTop w:val="0"/>
      <w:marBottom w:val="0"/>
      <w:divBdr>
        <w:top w:val="none" w:sz="0" w:space="0" w:color="auto"/>
        <w:left w:val="none" w:sz="0" w:space="0" w:color="auto"/>
        <w:bottom w:val="none" w:sz="0" w:space="0" w:color="auto"/>
        <w:right w:val="none" w:sz="0" w:space="0" w:color="auto"/>
      </w:divBdr>
    </w:div>
    <w:div w:id="999120768">
      <w:bodyDiv w:val="1"/>
      <w:marLeft w:val="0"/>
      <w:marRight w:val="0"/>
      <w:marTop w:val="0"/>
      <w:marBottom w:val="0"/>
      <w:divBdr>
        <w:top w:val="none" w:sz="0" w:space="0" w:color="auto"/>
        <w:left w:val="none" w:sz="0" w:space="0" w:color="auto"/>
        <w:bottom w:val="none" w:sz="0" w:space="0" w:color="auto"/>
        <w:right w:val="none" w:sz="0" w:space="0" w:color="auto"/>
      </w:divBdr>
    </w:div>
    <w:div w:id="999775294">
      <w:bodyDiv w:val="1"/>
      <w:marLeft w:val="0"/>
      <w:marRight w:val="0"/>
      <w:marTop w:val="0"/>
      <w:marBottom w:val="0"/>
      <w:divBdr>
        <w:top w:val="none" w:sz="0" w:space="0" w:color="auto"/>
        <w:left w:val="none" w:sz="0" w:space="0" w:color="auto"/>
        <w:bottom w:val="none" w:sz="0" w:space="0" w:color="auto"/>
        <w:right w:val="none" w:sz="0" w:space="0" w:color="auto"/>
      </w:divBdr>
    </w:div>
    <w:div w:id="999849103">
      <w:bodyDiv w:val="1"/>
      <w:marLeft w:val="0"/>
      <w:marRight w:val="0"/>
      <w:marTop w:val="0"/>
      <w:marBottom w:val="0"/>
      <w:divBdr>
        <w:top w:val="none" w:sz="0" w:space="0" w:color="auto"/>
        <w:left w:val="none" w:sz="0" w:space="0" w:color="auto"/>
        <w:bottom w:val="none" w:sz="0" w:space="0" w:color="auto"/>
        <w:right w:val="none" w:sz="0" w:space="0" w:color="auto"/>
      </w:divBdr>
    </w:div>
    <w:div w:id="1000696837">
      <w:bodyDiv w:val="1"/>
      <w:marLeft w:val="0"/>
      <w:marRight w:val="0"/>
      <w:marTop w:val="0"/>
      <w:marBottom w:val="0"/>
      <w:divBdr>
        <w:top w:val="none" w:sz="0" w:space="0" w:color="auto"/>
        <w:left w:val="none" w:sz="0" w:space="0" w:color="auto"/>
        <w:bottom w:val="none" w:sz="0" w:space="0" w:color="auto"/>
        <w:right w:val="none" w:sz="0" w:space="0" w:color="auto"/>
      </w:divBdr>
    </w:div>
    <w:div w:id="1000699497">
      <w:bodyDiv w:val="1"/>
      <w:marLeft w:val="0"/>
      <w:marRight w:val="0"/>
      <w:marTop w:val="0"/>
      <w:marBottom w:val="0"/>
      <w:divBdr>
        <w:top w:val="none" w:sz="0" w:space="0" w:color="auto"/>
        <w:left w:val="none" w:sz="0" w:space="0" w:color="auto"/>
        <w:bottom w:val="none" w:sz="0" w:space="0" w:color="auto"/>
        <w:right w:val="none" w:sz="0" w:space="0" w:color="auto"/>
      </w:divBdr>
    </w:div>
    <w:div w:id="1001273007">
      <w:bodyDiv w:val="1"/>
      <w:marLeft w:val="0"/>
      <w:marRight w:val="0"/>
      <w:marTop w:val="0"/>
      <w:marBottom w:val="0"/>
      <w:divBdr>
        <w:top w:val="none" w:sz="0" w:space="0" w:color="auto"/>
        <w:left w:val="none" w:sz="0" w:space="0" w:color="auto"/>
        <w:bottom w:val="none" w:sz="0" w:space="0" w:color="auto"/>
        <w:right w:val="none" w:sz="0" w:space="0" w:color="auto"/>
      </w:divBdr>
    </w:div>
    <w:div w:id="1004473592">
      <w:bodyDiv w:val="1"/>
      <w:marLeft w:val="0"/>
      <w:marRight w:val="0"/>
      <w:marTop w:val="0"/>
      <w:marBottom w:val="0"/>
      <w:divBdr>
        <w:top w:val="none" w:sz="0" w:space="0" w:color="auto"/>
        <w:left w:val="none" w:sz="0" w:space="0" w:color="auto"/>
        <w:bottom w:val="none" w:sz="0" w:space="0" w:color="auto"/>
        <w:right w:val="none" w:sz="0" w:space="0" w:color="auto"/>
      </w:divBdr>
    </w:div>
    <w:div w:id="1006714024">
      <w:bodyDiv w:val="1"/>
      <w:marLeft w:val="0"/>
      <w:marRight w:val="0"/>
      <w:marTop w:val="0"/>
      <w:marBottom w:val="0"/>
      <w:divBdr>
        <w:top w:val="none" w:sz="0" w:space="0" w:color="auto"/>
        <w:left w:val="none" w:sz="0" w:space="0" w:color="auto"/>
        <w:bottom w:val="none" w:sz="0" w:space="0" w:color="auto"/>
        <w:right w:val="none" w:sz="0" w:space="0" w:color="auto"/>
      </w:divBdr>
    </w:div>
    <w:div w:id="1007099792">
      <w:bodyDiv w:val="1"/>
      <w:marLeft w:val="0"/>
      <w:marRight w:val="0"/>
      <w:marTop w:val="0"/>
      <w:marBottom w:val="0"/>
      <w:divBdr>
        <w:top w:val="none" w:sz="0" w:space="0" w:color="auto"/>
        <w:left w:val="none" w:sz="0" w:space="0" w:color="auto"/>
        <w:bottom w:val="none" w:sz="0" w:space="0" w:color="auto"/>
        <w:right w:val="none" w:sz="0" w:space="0" w:color="auto"/>
      </w:divBdr>
    </w:div>
    <w:div w:id="1007366181">
      <w:bodyDiv w:val="1"/>
      <w:marLeft w:val="0"/>
      <w:marRight w:val="0"/>
      <w:marTop w:val="0"/>
      <w:marBottom w:val="0"/>
      <w:divBdr>
        <w:top w:val="none" w:sz="0" w:space="0" w:color="auto"/>
        <w:left w:val="none" w:sz="0" w:space="0" w:color="auto"/>
        <w:bottom w:val="none" w:sz="0" w:space="0" w:color="auto"/>
        <w:right w:val="none" w:sz="0" w:space="0" w:color="auto"/>
      </w:divBdr>
    </w:div>
    <w:div w:id="1011571389">
      <w:bodyDiv w:val="1"/>
      <w:marLeft w:val="0"/>
      <w:marRight w:val="0"/>
      <w:marTop w:val="0"/>
      <w:marBottom w:val="0"/>
      <w:divBdr>
        <w:top w:val="none" w:sz="0" w:space="0" w:color="auto"/>
        <w:left w:val="none" w:sz="0" w:space="0" w:color="auto"/>
        <w:bottom w:val="none" w:sz="0" w:space="0" w:color="auto"/>
        <w:right w:val="none" w:sz="0" w:space="0" w:color="auto"/>
      </w:divBdr>
    </w:div>
    <w:div w:id="1012802372">
      <w:bodyDiv w:val="1"/>
      <w:marLeft w:val="0"/>
      <w:marRight w:val="0"/>
      <w:marTop w:val="0"/>
      <w:marBottom w:val="0"/>
      <w:divBdr>
        <w:top w:val="none" w:sz="0" w:space="0" w:color="auto"/>
        <w:left w:val="none" w:sz="0" w:space="0" w:color="auto"/>
        <w:bottom w:val="none" w:sz="0" w:space="0" w:color="auto"/>
        <w:right w:val="none" w:sz="0" w:space="0" w:color="auto"/>
      </w:divBdr>
    </w:div>
    <w:div w:id="1013799735">
      <w:bodyDiv w:val="1"/>
      <w:marLeft w:val="0"/>
      <w:marRight w:val="0"/>
      <w:marTop w:val="0"/>
      <w:marBottom w:val="0"/>
      <w:divBdr>
        <w:top w:val="none" w:sz="0" w:space="0" w:color="auto"/>
        <w:left w:val="none" w:sz="0" w:space="0" w:color="auto"/>
        <w:bottom w:val="none" w:sz="0" w:space="0" w:color="auto"/>
        <w:right w:val="none" w:sz="0" w:space="0" w:color="auto"/>
      </w:divBdr>
    </w:div>
    <w:div w:id="1018195825">
      <w:bodyDiv w:val="1"/>
      <w:marLeft w:val="0"/>
      <w:marRight w:val="0"/>
      <w:marTop w:val="0"/>
      <w:marBottom w:val="0"/>
      <w:divBdr>
        <w:top w:val="none" w:sz="0" w:space="0" w:color="auto"/>
        <w:left w:val="none" w:sz="0" w:space="0" w:color="auto"/>
        <w:bottom w:val="none" w:sz="0" w:space="0" w:color="auto"/>
        <w:right w:val="none" w:sz="0" w:space="0" w:color="auto"/>
      </w:divBdr>
    </w:div>
    <w:div w:id="1018888807">
      <w:bodyDiv w:val="1"/>
      <w:marLeft w:val="0"/>
      <w:marRight w:val="0"/>
      <w:marTop w:val="0"/>
      <w:marBottom w:val="0"/>
      <w:divBdr>
        <w:top w:val="none" w:sz="0" w:space="0" w:color="auto"/>
        <w:left w:val="none" w:sz="0" w:space="0" w:color="auto"/>
        <w:bottom w:val="none" w:sz="0" w:space="0" w:color="auto"/>
        <w:right w:val="none" w:sz="0" w:space="0" w:color="auto"/>
      </w:divBdr>
    </w:div>
    <w:div w:id="1019702093">
      <w:bodyDiv w:val="1"/>
      <w:marLeft w:val="0"/>
      <w:marRight w:val="0"/>
      <w:marTop w:val="0"/>
      <w:marBottom w:val="0"/>
      <w:divBdr>
        <w:top w:val="none" w:sz="0" w:space="0" w:color="auto"/>
        <w:left w:val="none" w:sz="0" w:space="0" w:color="auto"/>
        <w:bottom w:val="none" w:sz="0" w:space="0" w:color="auto"/>
        <w:right w:val="none" w:sz="0" w:space="0" w:color="auto"/>
      </w:divBdr>
    </w:div>
    <w:div w:id="1020863190">
      <w:bodyDiv w:val="1"/>
      <w:marLeft w:val="0"/>
      <w:marRight w:val="0"/>
      <w:marTop w:val="0"/>
      <w:marBottom w:val="0"/>
      <w:divBdr>
        <w:top w:val="none" w:sz="0" w:space="0" w:color="auto"/>
        <w:left w:val="none" w:sz="0" w:space="0" w:color="auto"/>
        <w:bottom w:val="none" w:sz="0" w:space="0" w:color="auto"/>
        <w:right w:val="none" w:sz="0" w:space="0" w:color="auto"/>
      </w:divBdr>
    </w:div>
    <w:div w:id="1022821220">
      <w:bodyDiv w:val="1"/>
      <w:marLeft w:val="0"/>
      <w:marRight w:val="0"/>
      <w:marTop w:val="0"/>
      <w:marBottom w:val="0"/>
      <w:divBdr>
        <w:top w:val="none" w:sz="0" w:space="0" w:color="auto"/>
        <w:left w:val="none" w:sz="0" w:space="0" w:color="auto"/>
        <w:bottom w:val="none" w:sz="0" w:space="0" w:color="auto"/>
        <w:right w:val="none" w:sz="0" w:space="0" w:color="auto"/>
      </w:divBdr>
    </w:div>
    <w:div w:id="1024211459">
      <w:bodyDiv w:val="1"/>
      <w:marLeft w:val="0"/>
      <w:marRight w:val="0"/>
      <w:marTop w:val="0"/>
      <w:marBottom w:val="0"/>
      <w:divBdr>
        <w:top w:val="none" w:sz="0" w:space="0" w:color="auto"/>
        <w:left w:val="none" w:sz="0" w:space="0" w:color="auto"/>
        <w:bottom w:val="none" w:sz="0" w:space="0" w:color="auto"/>
        <w:right w:val="none" w:sz="0" w:space="0" w:color="auto"/>
      </w:divBdr>
    </w:div>
    <w:div w:id="1025594536">
      <w:bodyDiv w:val="1"/>
      <w:marLeft w:val="0"/>
      <w:marRight w:val="0"/>
      <w:marTop w:val="0"/>
      <w:marBottom w:val="0"/>
      <w:divBdr>
        <w:top w:val="none" w:sz="0" w:space="0" w:color="auto"/>
        <w:left w:val="none" w:sz="0" w:space="0" w:color="auto"/>
        <w:bottom w:val="none" w:sz="0" w:space="0" w:color="auto"/>
        <w:right w:val="none" w:sz="0" w:space="0" w:color="auto"/>
      </w:divBdr>
    </w:div>
    <w:div w:id="1027098023">
      <w:bodyDiv w:val="1"/>
      <w:marLeft w:val="0"/>
      <w:marRight w:val="0"/>
      <w:marTop w:val="0"/>
      <w:marBottom w:val="0"/>
      <w:divBdr>
        <w:top w:val="none" w:sz="0" w:space="0" w:color="auto"/>
        <w:left w:val="none" w:sz="0" w:space="0" w:color="auto"/>
        <w:bottom w:val="none" w:sz="0" w:space="0" w:color="auto"/>
        <w:right w:val="none" w:sz="0" w:space="0" w:color="auto"/>
      </w:divBdr>
    </w:div>
    <w:div w:id="1028456538">
      <w:bodyDiv w:val="1"/>
      <w:marLeft w:val="0"/>
      <w:marRight w:val="0"/>
      <w:marTop w:val="0"/>
      <w:marBottom w:val="0"/>
      <w:divBdr>
        <w:top w:val="none" w:sz="0" w:space="0" w:color="auto"/>
        <w:left w:val="none" w:sz="0" w:space="0" w:color="auto"/>
        <w:bottom w:val="none" w:sz="0" w:space="0" w:color="auto"/>
        <w:right w:val="none" w:sz="0" w:space="0" w:color="auto"/>
      </w:divBdr>
    </w:div>
    <w:div w:id="1029525781">
      <w:bodyDiv w:val="1"/>
      <w:marLeft w:val="0"/>
      <w:marRight w:val="0"/>
      <w:marTop w:val="0"/>
      <w:marBottom w:val="0"/>
      <w:divBdr>
        <w:top w:val="none" w:sz="0" w:space="0" w:color="auto"/>
        <w:left w:val="none" w:sz="0" w:space="0" w:color="auto"/>
        <w:bottom w:val="none" w:sz="0" w:space="0" w:color="auto"/>
        <w:right w:val="none" w:sz="0" w:space="0" w:color="auto"/>
      </w:divBdr>
    </w:div>
    <w:div w:id="1031147159">
      <w:bodyDiv w:val="1"/>
      <w:marLeft w:val="0"/>
      <w:marRight w:val="0"/>
      <w:marTop w:val="0"/>
      <w:marBottom w:val="0"/>
      <w:divBdr>
        <w:top w:val="none" w:sz="0" w:space="0" w:color="auto"/>
        <w:left w:val="none" w:sz="0" w:space="0" w:color="auto"/>
        <w:bottom w:val="none" w:sz="0" w:space="0" w:color="auto"/>
        <w:right w:val="none" w:sz="0" w:space="0" w:color="auto"/>
      </w:divBdr>
    </w:div>
    <w:div w:id="1032075983">
      <w:bodyDiv w:val="1"/>
      <w:marLeft w:val="0"/>
      <w:marRight w:val="0"/>
      <w:marTop w:val="0"/>
      <w:marBottom w:val="0"/>
      <w:divBdr>
        <w:top w:val="none" w:sz="0" w:space="0" w:color="auto"/>
        <w:left w:val="none" w:sz="0" w:space="0" w:color="auto"/>
        <w:bottom w:val="none" w:sz="0" w:space="0" w:color="auto"/>
        <w:right w:val="none" w:sz="0" w:space="0" w:color="auto"/>
      </w:divBdr>
    </w:div>
    <w:div w:id="1032151537">
      <w:bodyDiv w:val="1"/>
      <w:marLeft w:val="0"/>
      <w:marRight w:val="0"/>
      <w:marTop w:val="0"/>
      <w:marBottom w:val="0"/>
      <w:divBdr>
        <w:top w:val="none" w:sz="0" w:space="0" w:color="auto"/>
        <w:left w:val="none" w:sz="0" w:space="0" w:color="auto"/>
        <w:bottom w:val="none" w:sz="0" w:space="0" w:color="auto"/>
        <w:right w:val="none" w:sz="0" w:space="0" w:color="auto"/>
      </w:divBdr>
    </w:div>
    <w:div w:id="1033338776">
      <w:bodyDiv w:val="1"/>
      <w:marLeft w:val="0"/>
      <w:marRight w:val="0"/>
      <w:marTop w:val="0"/>
      <w:marBottom w:val="0"/>
      <w:divBdr>
        <w:top w:val="none" w:sz="0" w:space="0" w:color="auto"/>
        <w:left w:val="none" w:sz="0" w:space="0" w:color="auto"/>
        <w:bottom w:val="none" w:sz="0" w:space="0" w:color="auto"/>
        <w:right w:val="none" w:sz="0" w:space="0" w:color="auto"/>
      </w:divBdr>
    </w:div>
    <w:div w:id="1033505286">
      <w:bodyDiv w:val="1"/>
      <w:marLeft w:val="0"/>
      <w:marRight w:val="0"/>
      <w:marTop w:val="0"/>
      <w:marBottom w:val="0"/>
      <w:divBdr>
        <w:top w:val="none" w:sz="0" w:space="0" w:color="auto"/>
        <w:left w:val="none" w:sz="0" w:space="0" w:color="auto"/>
        <w:bottom w:val="none" w:sz="0" w:space="0" w:color="auto"/>
        <w:right w:val="none" w:sz="0" w:space="0" w:color="auto"/>
      </w:divBdr>
    </w:div>
    <w:div w:id="1034035458">
      <w:bodyDiv w:val="1"/>
      <w:marLeft w:val="0"/>
      <w:marRight w:val="0"/>
      <w:marTop w:val="0"/>
      <w:marBottom w:val="0"/>
      <w:divBdr>
        <w:top w:val="none" w:sz="0" w:space="0" w:color="auto"/>
        <w:left w:val="none" w:sz="0" w:space="0" w:color="auto"/>
        <w:bottom w:val="none" w:sz="0" w:space="0" w:color="auto"/>
        <w:right w:val="none" w:sz="0" w:space="0" w:color="auto"/>
      </w:divBdr>
    </w:div>
    <w:div w:id="1035469588">
      <w:bodyDiv w:val="1"/>
      <w:marLeft w:val="0"/>
      <w:marRight w:val="0"/>
      <w:marTop w:val="0"/>
      <w:marBottom w:val="0"/>
      <w:divBdr>
        <w:top w:val="none" w:sz="0" w:space="0" w:color="auto"/>
        <w:left w:val="none" w:sz="0" w:space="0" w:color="auto"/>
        <w:bottom w:val="none" w:sz="0" w:space="0" w:color="auto"/>
        <w:right w:val="none" w:sz="0" w:space="0" w:color="auto"/>
      </w:divBdr>
    </w:div>
    <w:div w:id="1035888422">
      <w:bodyDiv w:val="1"/>
      <w:marLeft w:val="0"/>
      <w:marRight w:val="0"/>
      <w:marTop w:val="0"/>
      <w:marBottom w:val="0"/>
      <w:divBdr>
        <w:top w:val="none" w:sz="0" w:space="0" w:color="auto"/>
        <w:left w:val="none" w:sz="0" w:space="0" w:color="auto"/>
        <w:bottom w:val="none" w:sz="0" w:space="0" w:color="auto"/>
        <w:right w:val="none" w:sz="0" w:space="0" w:color="auto"/>
      </w:divBdr>
    </w:div>
    <w:div w:id="1037585148">
      <w:bodyDiv w:val="1"/>
      <w:marLeft w:val="0"/>
      <w:marRight w:val="0"/>
      <w:marTop w:val="0"/>
      <w:marBottom w:val="0"/>
      <w:divBdr>
        <w:top w:val="none" w:sz="0" w:space="0" w:color="auto"/>
        <w:left w:val="none" w:sz="0" w:space="0" w:color="auto"/>
        <w:bottom w:val="none" w:sz="0" w:space="0" w:color="auto"/>
        <w:right w:val="none" w:sz="0" w:space="0" w:color="auto"/>
      </w:divBdr>
    </w:div>
    <w:div w:id="1038974638">
      <w:bodyDiv w:val="1"/>
      <w:marLeft w:val="0"/>
      <w:marRight w:val="0"/>
      <w:marTop w:val="0"/>
      <w:marBottom w:val="0"/>
      <w:divBdr>
        <w:top w:val="none" w:sz="0" w:space="0" w:color="auto"/>
        <w:left w:val="none" w:sz="0" w:space="0" w:color="auto"/>
        <w:bottom w:val="none" w:sz="0" w:space="0" w:color="auto"/>
        <w:right w:val="none" w:sz="0" w:space="0" w:color="auto"/>
      </w:divBdr>
    </w:div>
    <w:div w:id="1042094768">
      <w:bodyDiv w:val="1"/>
      <w:marLeft w:val="0"/>
      <w:marRight w:val="0"/>
      <w:marTop w:val="0"/>
      <w:marBottom w:val="0"/>
      <w:divBdr>
        <w:top w:val="none" w:sz="0" w:space="0" w:color="auto"/>
        <w:left w:val="none" w:sz="0" w:space="0" w:color="auto"/>
        <w:bottom w:val="none" w:sz="0" w:space="0" w:color="auto"/>
        <w:right w:val="none" w:sz="0" w:space="0" w:color="auto"/>
      </w:divBdr>
    </w:div>
    <w:div w:id="1042440451">
      <w:bodyDiv w:val="1"/>
      <w:marLeft w:val="0"/>
      <w:marRight w:val="0"/>
      <w:marTop w:val="0"/>
      <w:marBottom w:val="0"/>
      <w:divBdr>
        <w:top w:val="none" w:sz="0" w:space="0" w:color="auto"/>
        <w:left w:val="none" w:sz="0" w:space="0" w:color="auto"/>
        <w:bottom w:val="none" w:sz="0" w:space="0" w:color="auto"/>
        <w:right w:val="none" w:sz="0" w:space="0" w:color="auto"/>
      </w:divBdr>
    </w:div>
    <w:div w:id="1044326166">
      <w:bodyDiv w:val="1"/>
      <w:marLeft w:val="0"/>
      <w:marRight w:val="0"/>
      <w:marTop w:val="0"/>
      <w:marBottom w:val="0"/>
      <w:divBdr>
        <w:top w:val="none" w:sz="0" w:space="0" w:color="auto"/>
        <w:left w:val="none" w:sz="0" w:space="0" w:color="auto"/>
        <w:bottom w:val="none" w:sz="0" w:space="0" w:color="auto"/>
        <w:right w:val="none" w:sz="0" w:space="0" w:color="auto"/>
      </w:divBdr>
    </w:div>
    <w:div w:id="1044869749">
      <w:bodyDiv w:val="1"/>
      <w:marLeft w:val="0"/>
      <w:marRight w:val="0"/>
      <w:marTop w:val="0"/>
      <w:marBottom w:val="0"/>
      <w:divBdr>
        <w:top w:val="none" w:sz="0" w:space="0" w:color="auto"/>
        <w:left w:val="none" w:sz="0" w:space="0" w:color="auto"/>
        <w:bottom w:val="none" w:sz="0" w:space="0" w:color="auto"/>
        <w:right w:val="none" w:sz="0" w:space="0" w:color="auto"/>
      </w:divBdr>
    </w:div>
    <w:div w:id="1046641356">
      <w:bodyDiv w:val="1"/>
      <w:marLeft w:val="0"/>
      <w:marRight w:val="0"/>
      <w:marTop w:val="0"/>
      <w:marBottom w:val="0"/>
      <w:divBdr>
        <w:top w:val="none" w:sz="0" w:space="0" w:color="auto"/>
        <w:left w:val="none" w:sz="0" w:space="0" w:color="auto"/>
        <w:bottom w:val="none" w:sz="0" w:space="0" w:color="auto"/>
        <w:right w:val="none" w:sz="0" w:space="0" w:color="auto"/>
      </w:divBdr>
    </w:div>
    <w:div w:id="1050106172">
      <w:bodyDiv w:val="1"/>
      <w:marLeft w:val="0"/>
      <w:marRight w:val="0"/>
      <w:marTop w:val="0"/>
      <w:marBottom w:val="0"/>
      <w:divBdr>
        <w:top w:val="none" w:sz="0" w:space="0" w:color="auto"/>
        <w:left w:val="none" w:sz="0" w:space="0" w:color="auto"/>
        <w:bottom w:val="none" w:sz="0" w:space="0" w:color="auto"/>
        <w:right w:val="none" w:sz="0" w:space="0" w:color="auto"/>
      </w:divBdr>
    </w:div>
    <w:div w:id="1052652010">
      <w:bodyDiv w:val="1"/>
      <w:marLeft w:val="0"/>
      <w:marRight w:val="0"/>
      <w:marTop w:val="0"/>
      <w:marBottom w:val="0"/>
      <w:divBdr>
        <w:top w:val="none" w:sz="0" w:space="0" w:color="auto"/>
        <w:left w:val="none" w:sz="0" w:space="0" w:color="auto"/>
        <w:bottom w:val="none" w:sz="0" w:space="0" w:color="auto"/>
        <w:right w:val="none" w:sz="0" w:space="0" w:color="auto"/>
      </w:divBdr>
    </w:div>
    <w:div w:id="1054113188">
      <w:bodyDiv w:val="1"/>
      <w:marLeft w:val="0"/>
      <w:marRight w:val="0"/>
      <w:marTop w:val="0"/>
      <w:marBottom w:val="0"/>
      <w:divBdr>
        <w:top w:val="none" w:sz="0" w:space="0" w:color="auto"/>
        <w:left w:val="none" w:sz="0" w:space="0" w:color="auto"/>
        <w:bottom w:val="none" w:sz="0" w:space="0" w:color="auto"/>
        <w:right w:val="none" w:sz="0" w:space="0" w:color="auto"/>
      </w:divBdr>
    </w:div>
    <w:div w:id="1054234593">
      <w:bodyDiv w:val="1"/>
      <w:marLeft w:val="0"/>
      <w:marRight w:val="0"/>
      <w:marTop w:val="0"/>
      <w:marBottom w:val="0"/>
      <w:divBdr>
        <w:top w:val="none" w:sz="0" w:space="0" w:color="auto"/>
        <w:left w:val="none" w:sz="0" w:space="0" w:color="auto"/>
        <w:bottom w:val="none" w:sz="0" w:space="0" w:color="auto"/>
        <w:right w:val="none" w:sz="0" w:space="0" w:color="auto"/>
      </w:divBdr>
    </w:div>
    <w:div w:id="1054505256">
      <w:bodyDiv w:val="1"/>
      <w:marLeft w:val="0"/>
      <w:marRight w:val="0"/>
      <w:marTop w:val="0"/>
      <w:marBottom w:val="0"/>
      <w:divBdr>
        <w:top w:val="none" w:sz="0" w:space="0" w:color="auto"/>
        <w:left w:val="none" w:sz="0" w:space="0" w:color="auto"/>
        <w:bottom w:val="none" w:sz="0" w:space="0" w:color="auto"/>
        <w:right w:val="none" w:sz="0" w:space="0" w:color="auto"/>
      </w:divBdr>
    </w:div>
    <w:div w:id="1056441337">
      <w:bodyDiv w:val="1"/>
      <w:marLeft w:val="0"/>
      <w:marRight w:val="0"/>
      <w:marTop w:val="0"/>
      <w:marBottom w:val="0"/>
      <w:divBdr>
        <w:top w:val="none" w:sz="0" w:space="0" w:color="auto"/>
        <w:left w:val="none" w:sz="0" w:space="0" w:color="auto"/>
        <w:bottom w:val="none" w:sz="0" w:space="0" w:color="auto"/>
        <w:right w:val="none" w:sz="0" w:space="0" w:color="auto"/>
      </w:divBdr>
    </w:div>
    <w:div w:id="1058210056">
      <w:bodyDiv w:val="1"/>
      <w:marLeft w:val="0"/>
      <w:marRight w:val="0"/>
      <w:marTop w:val="0"/>
      <w:marBottom w:val="0"/>
      <w:divBdr>
        <w:top w:val="none" w:sz="0" w:space="0" w:color="auto"/>
        <w:left w:val="none" w:sz="0" w:space="0" w:color="auto"/>
        <w:bottom w:val="none" w:sz="0" w:space="0" w:color="auto"/>
        <w:right w:val="none" w:sz="0" w:space="0" w:color="auto"/>
      </w:divBdr>
    </w:div>
    <w:div w:id="1058283686">
      <w:bodyDiv w:val="1"/>
      <w:marLeft w:val="0"/>
      <w:marRight w:val="0"/>
      <w:marTop w:val="0"/>
      <w:marBottom w:val="0"/>
      <w:divBdr>
        <w:top w:val="none" w:sz="0" w:space="0" w:color="auto"/>
        <w:left w:val="none" w:sz="0" w:space="0" w:color="auto"/>
        <w:bottom w:val="none" w:sz="0" w:space="0" w:color="auto"/>
        <w:right w:val="none" w:sz="0" w:space="0" w:color="auto"/>
      </w:divBdr>
    </w:div>
    <w:div w:id="1058826503">
      <w:bodyDiv w:val="1"/>
      <w:marLeft w:val="0"/>
      <w:marRight w:val="0"/>
      <w:marTop w:val="0"/>
      <w:marBottom w:val="0"/>
      <w:divBdr>
        <w:top w:val="none" w:sz="0" w:space="0" w:color="auto"/>
        <w:left w:val="none" w:sz="0" w:space="0" w:color="auto"/>
        <w:bottom w:val="none" w:sz="0" w:space="0" w:color="auto"/>
        <w:right w:val="none" w:sz="0" w:space="0" w:color="auto"/>
      </w:divBdr>
    </w:div>
    <w:div w:id="1058944542">
      <w:bodyDiv w:val="1"/>
      <w:marLeft w:val="0"/>
      <w:marRight w:val="0"/>
      <w:marTop w:val="0"/>
      <w:marBottom w:val="0"/>
      <w:divBdr>
        <w:top w:val="none" w:sz="0" w:space="0" w:color="auto"/>
        <w:left w:val="none" w:sz="0" w:space="0" w:color="auto"/>
        <w:bottom w:val="none" w:sz="0" w:space="0" w:color="auto"/>
        <w:right w:val="none" w:sz="0" w:space="0" w:color="auto"/>
      </w:divBdr>
    </w:div>
    <w:div w:id="1060443447">
      <w:bodyDiv w:val="1"/>
      <w:marLeft w:val="0"/>
      <w:marRight w:val="0"/>
      <w:marTop w:val="0"/>
      <w:marBottom w:val="0"/>
      <w:divBdr>
        <w:top w:val="none" w:sz="0" w:space="0" w:color="auto"/>
        <w:left w:val="none" w:sz="0" w:space="0" w:color="auto"/>
        <w:bottom w:val="none" w:sz="0" w:space="0" w:color="auto"/>
        <w:right w:val="none" w:sz="0" w:space="0" w:color="auto"/>
      </w:divBdr>
    </w:div>
    <w:div w:id="1060903606">
      <w:bodyDiv w:val="1"/>
      <w:marLeft w:val="0"/>
      <w:marRight w:val="0"/>
      <w:marTop w:val="0"/>
      <w:marBottom w:val="0"/>
      <w:divBdr>
        <w:top w:val="none" w:sz="0" w:space="0" w:color="auto"/>
        <w:left w:val="none" w:sz="0" w:space="0" w:color="auto"/>
        <w:bottom w:val="none" w:sz="0" w:space="0" w:color="auto"/>
        <w:right w:val="none" w:sz="0" w:space="0" w:color="auto"/>
      </w:divBdr>
    </w:div>
    <w:div w:id="1061171707">
      <w:bodyDiv w:val="1"/>
      <w:marLeft w:val="0"/>
      <w:marRight w:val="0"/>
      <w:marTop w:val="0"/>
      <w:marBottom w:val="0"/>
      <w:divBdr>
        <w:top w:val="none" w:sz="0" w:space="0" w:color="auto"/>
        <w:left w:val="none" w:sz="0" w:space="0" w:color="auto"/>
        <w:bottom w:val="none" w:sz="0" w:space="0" w:color="auto"/>
        <w:right w:val="none" w:sz="0" w:space="0" w:color="auto"/>
      </w:divBdr>
    </w:div>
    <w:div w:id="1064259974">
      <w:bodyDiv w:val="1"/>
      <w:marLeft w:val="0"/>
      <w:marRight w:val="0"/>
      <w:marTop w:val="0"/>
      <w:marBottom w:val="0"/>
      <w:divBdr>
        <w:top w:val="none" w:sz="0" w:space="0" w:color="auto"/>
        <w:left w:val="none" w:sz="0" w:space="0" w:color="auto"/>
        <w:bottom w:val="none" w:sz="0" w:space="0" w:color="auto"/>
        <w:right w:val="none" w:sz="0" w:space="0" w:color="auto"/>
      </w:divBdr>
    </w:div>
    <w:div w:id="1070690844">
      <w:bodyDiv w:val="1"/>
      <w:marLeft w:val="0"/>
      <w:marRight w:val="0"/>
      <w:marTop w:val="0"/>
      <w:marBottom w:val="0"/>
      <w:divBdr>
        <w:top w:val="none" w:sz="0" w:space="0" w:color="auto"/>
        <w:left w:val="none" w:sz="0" w:space="0" w:color="auto"/>
        <w:bottom w:val="none" w:sz="0" w:space="0" w:color="auto"/>
        <w:right w:val="none" w:sz="0" w:space="0" w:color="auto"/>
      </w:divBdr>
    </w:div>
    <w:div w:id="1071194752">
      <w:bodyDiv w:val="1"/>
      <w:marLeft w:val="0"/>
      <w:marRight w:val="0"/>
      <w:marTop w:val="0"/>
      <w:marBottom w:val="0"/>
      <w:divBdr>
        <w:top w:val="none" w:sz="0" w:space="0" w:color="auto"/>
        <w:left w:val="none" w:sz="0" w:space="0" w:color="auto"/>
        <w:bottom w:val="none" w:sz="0" w:space="0" w:color="auto"/>
        <w:right w:val="none" w:sz="0" w:space="0" w:color="auto"/>
      </w:divBdr>
    </w:div>
    <w:div w:id="1071467342">
      <w:bodyDiv w:val="1"/>
      <w:marLeft w:val="0"/>
      <w:marRight w:val="0"/>
      <w:marTop w:val="0"/>
      <w:marBottom w:val="0"/>
      <w:divBdr>
        <w:top w:val="none" w:sz="0" w:space="0" w:color="auto"/>
        <w:left w:val="none" w:sz="0" w:space="0" w:color="auto"/>
        <w:bottom w:val="none" w:sz="0" w:space="0" w:color="auto"/>
        <w:right w:val="none" w:sz="0" w:space="0" w:color="auto"/>
      </w:divBdr>
    </w:div>
    <w:div w:id="1072242416">
      <w:bodyDiv w:val="1"/>
      <w:marLeft w:val="0"/>
      <w:marRight w:val="0"/>
      <w:marTop w:val="0"/>
      <w:marBottom w:val="0"/>
      <w:divBdr>
        <w:top w:val="none" w:sz="0" w:space="0" w:color="auto"/>
        <w:left w:val="none" w:sz="0" w:space="0" w:color="auto"/>
        <w:bottom w:val="none" w:sz="0" w:space="0" w:color="auto"/>
        <w:right w:val="none" w:sz="0" w:space="0" w:color="auto"/>
      </w:divBdr>
    </w:div>
    <w:div w:id="1073700514">
      <w:bodyDiv w:val="1"/>
      <w:marLeft w:val="0"/>
      <w:marRight w:val="0"/>
      <w:marTop w:val="0"/>
      <w:marBottom w:val="0"/>
      <w:divBdr>
        <w:top w:val="none" w:sz="0" w:space="0" w:color="auto"/>
        <w:left w:val="none" w:sz="0" w:space="0" w:color="auto"/>
        <w:bottom w:val="none" w:sz="0" w:space="0" w:color="auto"/>
        <w:right w:val="none" w:sz="0" w:space="0" w:color="auto"/>
      </w:divBdr>
    </w:div>
    <w:div w:id="1074543809">
      <w:bodyDiv w:val="1"/>
      <w:marLeft w:val="0"/>
      <w:marRight w:val="0"/>
      <w:marTop w:val="0"/>
      <w:marBottom w:val="0"/>
      <w:divBdr>
        <w:top w:val="none" w:sz="0" w:space="0" w:color="auto"/>
        <w:left w:val="none" w:sz="0" w:space="0" w:color="auto"/>
        <w:bottom w:val="none" w:sz="0" w:space="0" w:color="auto"/>
        <w:right w:val="none" w:sz="0" w:space="0" w:color="auto"/>
      </w:divBdr>
    </w:div>
    <w:div w:id="1075710631">
      <w:bodyDiv w:val="1"/>
      <w:marLeft w:val="0"/>
      <w:marRight w:val="0"/>
      <w:marTop w:val="0"/>
      <w:marBottom w:val="0"/>
      <w:divBdr>
        <w:top w:val="none" w:sz="0" w:space="0" w:color="auto"/>
        <w:left w:val="none" w:sz="0" w:space="0" w:color="auto"/>
        <w:bottom w:val="none" w:sz="0" w:space="0" w:color="auto"/>
        <w:right w:val="none" w:sz="0" w:space="0" w:color="auto"/>
      </w:divBdr>
    </w:div>
    <w:div w:id="1077018825">
      <w:bodyDiv w:val="1"/>
      <w:marLeft w:val="0"/>
      <w:marRight w:val="0"/>
      <w:marTop w:val="0"/>
      <w:marBottom w:val="0"/>
      <w:divBdr>
        <w:top w:val="none" w:sz="0" w:space="0" w:color="auto"/>
        <w:left w:val="none" w:sz="0" w:space="0" w:color="auto"/>
        <w:bottom w:val="none" w:sz="0" w:space="0" w:color="auto"/>
        <w:right w:val="none" w:sz="0" w:space="0" w:color="auto"/>
      </w:divBdr>
    </w:div>
    <w:div w:id="1077023386">
      <w:bodyDiv w:val="1"/>
      <w:marLeft w:val="0"/>
      <w:marRight w:val="0"/>
      <w:marTop w:val="0"/>
      <w:marBottom w:val="0"/>
      <w:divBdr>
        <w:top w:val="none" w:sz="0" w:space="0" w:color="auto"/>
        <w:left w:val="none" w:sz="0" w:space="0" w:color="auto"/>
        <w:bottom w:val="none" w:sz="0" w:space="0" w:color="auto"/>
        <w:right w:val="none" w:sz="0" w:space="0" w:color="auto"/>
      </w:divBdr>
    </w:div>
    <w:div w:id="1079134301">
      <w:bodyDiv w:val="1"/>
      <w:marLeft w:val="0"/>
      <w:marRight w:val="0"/>
      <w:marTop w:val="0"/>
      <w:marBottom w:val="0"/>
      <w:divBdr>
        <w:top w:val="none" w:sz="0" w:space="0" w:color="auto"/>
        <w:left w:val="none" w:sz="0" w:space="0" w:color="auto"/>
        <w:bottom w:val="none" w:sz="0" w:space="0" w:color="auto"/>
        <w:right w:val="none" w:sz="0" w:space="0" w:color="auto"/>
      </w:divBdr>
    </w:div>
    <w:div w:id="1079644224">
      <w:bodyDiv w:val="1"/>
      <w:marLeft w:val="0"/>
      <w:marRight w:val="0"/>
      <w:marTop w:val="0"/>
      <w:marBottom w:val="0"/>
      <w:divBdr>
        <w:top w:val="none" w:sz="0" w:space="0" w:color="auto"/>
        <w:left w:val="none" w:sz="0" w:space="0" w:color="auto"/>
        <w:bottom w:val="none" w:sz="0" w:space="0" w:color="auto"/>
        <w:right w:val="none" w:sz="0" w:space="0" w:color="auto"/>
      </w:divBdr>
    </w:div>
    <w:div w:id="1084259425">
      <w:bodyDiv w:val="1"/>
      <w:marLeft w:val="0"/>
      <w:marRight w:val="0"/>
      <w:marTop w:val="0"/>
      <w:marBottom w:val="0"/>
      <w:divBdr>
        <w:top w:val="none" w:sz="0" w:space="0" w:color="auto"/>
        <w:left w:val="none" w:sz="0" w:space="0" w:color="auto"/>
        <w:bottom w:val="none" w:sz="0" w:space="0" w:color="auto"/>
        <w:right w:val="none" w:sz="0" w:space="0" w:color="auto"/>
      </w:divBdr>
    </w:div>
    <w:div w:id="1085223898">
      <w:bodyDiv w:val="1"/>
      <w:marLeft w:val="0"/>
      <w:marRight w:val="0"/>
      <w:marTop w:val="0"/>
      <w:marBottom w:val="0"/>
      <w:divBdr>
        <w:top w:val="none" w:sz="0" w:space="0" w:color="auto"/>
        <w:left w:val="none" w:sz="0" w:space="0" w:color="auto"/>
        <w:bottom w:val="none" w:sz="0" w:space="0" w:color="auto"/>
        <w:right w:val="none" w:sz="0" w:space="0" w:color="auto"/>
      </w:divBdr>
    </w:div>
    <w:div w:id="1086269593">
      <w:bodyDiv w:val="1"/>
      <w:marLeft w:val="0"/>
      <w:marRight w:val="0"/>
      <w:marTop w:val="0"/>
      <w:marBottom w:val="0"/>
      <w:divBdr>
        <w:top w:val="none" w:sz="0" w:space="0" w:color="auto"/>
        <w:left w:val="none" w:sz="0" w:space="0" w:color="auto"/>
        <w:bottom w:val="none" w:sz="0" w:space="0" w:color="auto"/>
        <w:right w:val="none" w:sz="0" w:space="0" w:color="auto"/>
      </w:divBdr>
    </w:div>
    <w:div w:id="1086346126">
      <w:bodyDiv w:val="1"/>
      <w:marLeft w:val="0"/>
      <w:marRight w:val="0"/>
      <w:marTop w:val="0"/>
      <w:marBottom w:val="0"/>
      <w:divBdr>
        <w:top w:val="none" w:sz="0" w:space="0" w:color="auto"/>
        <w:left w:val="none" w:sz="0" w:space="0" w:color="auto"/>
        <w:bottom w:val="none" w:sz="0" w:space="0" w:color="auto"/>
        <w:right w:val="none" w:sz="0" w:space="0" w:color="auto"/>
      </w:divBdr>
    </w:div>
    <w:div w:id="1086918281">
      <w:bodyDiv w:val="1"/>
      <w:marLeft w:val="0"/>
      <w:marRight w:val="0"/>
      <w:marTop w:val="0"/>
      <w:marBottom w:val="0"/>
      <w:divBdr>
        <w:top w:val="none" w:sz="0" w:space="0" w:color="auto"/>
        <w:left w:val="none" w:sz="0" w:space="0" w:color="auto"/>
        <w:bottom w:val="none" w:sz="0" w:space="0" w:color="auto"/>
        <w:right w:val="none" w:sz="0" w:space="0" w:color="auto"/>
      </w:divBdr>
    </w:div>
    <w:div w:id="1088690736">
      <w:bodyDiv w:val="1"/>
      <w:marLeft w:val="0"/>
      <w:marRight w:val="0"/>
      <w:marTop w:val="0"/>
      <w:marBottom w:val="0"/>
      <w:divBdr>
        <w:top w:val="none" w:sz="0" w:space="0" w:color="auto"/>
        <w:left w:val="none" w:sz="0" w:space="0" w:color="auto"/>
        <w:bottom w:val="none" w:sz="0" w:space="0" w:color="auto"/>
        <w:right w:val="none" w:sz="0" w:space="0" w:color="auto"/>
      </w:divBdr>
    </w:div>
    <w:div w:id="1089621885">
      <w:bodyDiv w:val="1"/>
      <w:marLeft w:val="0"/>
      <w:marRight w:val="0"/>
      <w:marTop w:val="0"/>
      <w:marBottom w:val="0"/>
      <w:divBdr>
        <w:top w:val="none" w:sz="0" w:space="0" w:color="auto"/>
        <w:left w:val="none" w:sz="0" w:space="0" w:color="auto"/>
        <w:bottom w:val="none" w:sz="0" w:space="0" w:color="auto"/>
        <w:right w:val="none" w:sz="0" w:space="0" w:color="auto"/>
      </w:divBdr>
    </w:div>
    <w:div w:id="1090158168">
      <w:bodyDiv w:val="1"/>
      <w:marLeft w:val="0"/>
      <w:marRight w:val="0"/>
      <w:marTop w:val="0"/>
      <w:marBottom w:val="0"/>
      <w:divBdr>
        <w:top w:val="none" w:sz="0" w:space="0" w:color="auto"/>
        <w:left w:val="none" w:sz="0" w:space="0" w:color="auto"/>
        <w:bottom w:val="none" w:sz="0" w:space="0" w:color="auto"/>
        <w:right w:val="none" w:sz="0" w:space="0" w:color="auto"/>
      </w:divBdr>
    </w:div>
    <w:div w:id="1091194865">
      <w:bodyDiv w:val="1"/>
      <w:marLeft w:val="0"/>
      <w:marRight w:val="0"/>
      <w:marTop w:val="0"/>
      <w:marBottom w:val="0"/>
      <w:divBdr>
        <w:top w:val="none" w:sz="0" w:space="0" w:color="auto"/>
        <w:left w:val="none" w:sz="0" w:space="0" w:color="auto"/>
        <w:bottom w:val="none" w:sz="0" w:space="0" w:color="auto"/>
        <w:right w:val="none" w:sz="0" w:space="0" w:color="auto"/>
      </w:divBdr>
    </w:div>
    <w:div w:id="1092238915">
      <w:bodyDiv w:val="1"/>
      <w:marLeft w:val="0"/>
      <w:marRight w:val="0"/>
      <w:marTop w:val="0"/>
      <w:marBottom w:val="0"/>
      <w:divBdr>
        <w:top w:val="none" w:sz="0" w:space="0" w:color="auto"/>
        <w:left w:val="none" w:sz="0" w:space="0" w:color="auto"/>
        <w:bottom w:val="none" w:sz="0" w:space="0" w:color="auto"/>
        <w:right w:val="none" w:sz="0" w:space="0" w:color="auto"/>
      </w:divBdr>
    </w:div>
    <w:div w:id="1095633894">
      <w:bodyDiv w:val="1"/>
      <w:marLeft w:val="0"/>
      <w:marRight w:val="0"/>
      <w:marTop w:val="0"/>
      <w:marBottom w:val="0"/>
      <w:divBdr>
        <w:top w:val="none" w:sz="0" w:space="0" w:color="auto"/>
        <w:left w:val="none" w:sz="0" w:space="0" w:color="auto"/>
        <w:bottom w:val="none" w:sz="0" w:space="0" w:color="auto"/>
        <w:right w:val="none" w:sz="0" w:space="0" w:color="auto"/>
      </w:divBdr>
    </w:div>
    <w:div w:id="1096632040">
      <w:bodyDiv w:val="1"/>
      <w:marLeft w:val="0"/>
      <w:marRight w:val="0"/>
      <w:marTop w:val="0"/>
      <w:marBottom w:val="0"/>
      <w:divBdr>
        <w:top w:val="none" w:sz="0" w:space="0" w:color="auto"/>
        <w:left w:val="none" w:sz="0" w:space="0" w:color="auto"/>
        <w:bottom w:val="none" w:sz="0" w:space="0" w:color="auto"/>
        <w:right w:val="none" w:sz="0" w:space="0" w:color="auto"/>
      </w:divBdr>
    </w:div>
    <w:div w:id="1097291086">
      <w:bodyDiv w:val="1"/>
      <w:marLeft w:val="0"/>
      <w:marRight w:val="0"/>
      <w:marTop w:val="0"/>
      <w:marBottom w:val="0"/>
      <w:divBdr>
        <w:top w:val="none" w:sz="0" w:space="0" w:color="auto"/>
        <w:left w:val="none" w:sz="0" w:space="0" w:color="auto"/>
        <w:bottom w:val="none" w:sz="0" w:space="0" w:color="auto"/>
        <w:right w:val="none" w:sz="0" w:space="0" w:color="auto"/>
      </w:divBdr>
    </w:div>
    <w:div w:id="1097796119">
      <w:bodyDiv w:val="1"/>
      <w:marLeft w:val="0"/>
      <w:marRight w:val="0"/>
      <w:marTop w:val="0"/>
      <w:marBottom w:val="0"/>
      <w:divBdr>
        <w:top w:val="none" w:sz="0" w:space="0" w:color="auto"/>
        <w:left w:val="none" w:sz="0" w:space="0" w:color="auto"/>
        <w:bottom w:val="none" w:sz="0" w:space="0" w:color="auto"/>
        <w:right w:val="none" w:sz="0" w:space="0" w:color="auto"/>
      </w:divBdr>
    </w:div>
    <w:div w:id="1102068177">
      <w:bodyDiv w:val="1"/>
      <w:marLeft w:val="0"/>
      <w:marRight w:val="0"/>
      <w:marTop w:val="0"/>
      <w:marBottom w:val="0"/>
      <w:divBdr>
        <w:top w:val="none" w:sz="0" w:space="0" w:color="auto"/>
        <w:left w:val="none" w:sz="0" w:space="0" w:color="auto"/>
        <w:bottom w:val="none" w:sz="0" w:space="0" w:color="auto"/>
        <w:right w:val="none" w:sz="0" w:space="0" w:color="auto"/>
      </w:divBdr>
    </w:div>
    <w:div w:id="1102187438">
      <w:bodyDiv w:val="1"/>
      <w:marLeft w:val="0"/>
      <w:marRight w:val="0"/>
      <w:marTop w:val="0"/>
      <w:marBottom w:val="0"/>
      <w:divBdr>
        <w:top w:val="none" w:sz="0" w:space="0" w:color="auto"/>
        <w:left w:val="none" w:sz="0" w:space="0" w:color="auto"/>
        <w:bottom w:val="none" w:sz="0" w:space="0" w:color="auto"/>
        <w:right w:val="none" w:sz="0" w:space="0" w:color="auto"/>
      </w:divBdr>
    </w:div>
    <w:div w:id="1102188197">
      <w:bodyDiv w:val="1"/>
      <w:marLeft w:val="0"/>
      <w:marRight w:val="0"/>
      <w:marTop w:val="0"/>
      <w:marBottom w:val="0"/>
      <w:divBdr>
        <w:top w:val="none" w:sz="0" w:space="0" w:color="auto"/>
        <w:left w:val="none" w:sz="0" w:space="0" w:color="auto"/>
        <w:bottom w:val="none" w:sz="0" w:space="0" w:color="auto"/>
        <w:right w:val="none" w:sz="0" w:space="0" w:color="auto"/>
      </w:divBdr>
    </w:div>
    <w:div w:id="1102459860">
      <w:bodyDiv w:val="1"/>
      <w:marLeft w:val="0"/>
      <w:marRight w:val="0"/>
      <w:marTop w:val="0"/>
      <w:marBottom w:val="0"/>
      <w:divBdr>
        <w:top w:val="none" w:sz="0" w:space="0" w:color="auto"/>
        <w:left w:val="none" w:sz="0" w:space="0" w:color="auto"/>
        <w:bottom w:val="none" w:sz="0" w:space="0" w:color="auto"/>
        <w:right w:val="none" w:sz="0" w:space="0" w:color="auto"/>
      </w:divBdr>
    </w:div>
    <w:div w:id="1103190869">
      <w:bodyDiv w:val="1"/>
      <w:marLeft w:val="0"/>
      <w:marRight w:val="0"/>
      <w:marTop w:val="0"/>
      <w:marBottom w:val="0"/>
      <w:divBdr>
        <w:top w:val="none" w:sz="0" w:space="0" w:color="auto"/>
        <w:left w:val="none" w:sz="0" w:space="0" w:color="auto"/>
        <w:bottom w:val="none" w:sz="0" w:space="0" w:color="auto"/>
        <w:right w:val="none" w:sz="0" w:space="0" w:color="auto"/>
      </w:divBdr>
    </w:div>
    <w:div w:id="1104498262">
      <w:bodyDiv w:val="1"/>
      <w:marLeft w:val="0"/>
      <w:marRight w:val="0"/>
      <w:marTop w:val="0"/>
      <w:marBottom w:val="0"/>
      <w:divBdr>
        <w:top w:val="none" w:sz="0" w:space="0" w:color="auto"/>
        <w:left w:val="none" w:sz="0" w:space="0" w:color="auto"/>
        <w:bottom w:val="none" w:sz="0" w:space="0" w:color="auto"/>
        <w:right w:val="none" w:sz="0" w:space="0" w:color="auto"/>
      </w:divBdr>
    </w:div>
    <w:div w:id="1105154861">
      <w:bodyDiv w:val="1"/>
      <w:marLeft w:val="0"/>
      <w:marRight w:val="0"/>
      <w:marTop w:val="0"/>
      <w:marBottom w:val="0"/>
      <w:divBdr>
        <w:top w:val="none" w:sz="0" w:space="0" w:color="auto"/>
        <w:left w:val="none" w:sz="0" w:space="0" w:color="auto"/>
        <w:bottom w:val="none" w:sz="0" w:space="0" w:color="auto"/>
        <w:right w:val="none" w:sz="0" w:space="0" w:color="auto"/>
      </w:divBdr>
    </w:div>
    <w:div w:id="1106776948">
      <w:bodyDiv w:val="1"/>
      <w:marLeft w:val="0"/>
      <w:marRight w:val="0"/>
      <w:marTop w:val="0"/>
      <w:marBottom w:val="0"/>
      <w:divBdr>
        <w:top w:val="none" w:sz="0" w:space="0" w:color="auto"/>
        <w:left w:val="none" w:sz="0" w:space="0" w:color="auto"/>
        <w:bottom w:val="none" w:sz="0" w:space="0" w:color="auto"/>
        <w:right w:val="none" w:sz="0" w:space="0" w:color="auto"/>
      </w:divBdr>
    </w:div>
    <w:div w:id="1107700393">
      <w:bodyDiv w:val="1"/>
      <w:marLeft w:val="0"/>
      <w:marRight w:val="0"/>
      <w:marTop w:val="0"/>
      <w:marBottom w:val="0"/>
      <w:divBdr>
        <w:top w:val="none" w:sz="0" w:space="0" w:color="auto"/>
        <w:left w:val="none" w:sz="0" w:space="0" w:color="auto"/>
        <w:bottom w:val="none" w:sz="0" w:space="0" w:color="auto"/>
        <w:right w:val="none" w:sz="0" w:space="0" w:color="auto"/>
      </w:divBdr>
    </w:div>
    <w:div w:id="1109006586">
      <w:bodyDiv w:val="1"/>
      <w:marLeft w:val="0"/>
      <w:marRight w:val="0"/>
      <w:marTop w:val="0"/>
      <w:marBottom w:val="0"/>
      <w:divBdr>
        <w:top w:val="none" w:sz="0" w:space="0" w:color="auto"/>
        <w:left w:val="none" w:sz="0" w:space="0" w:color="auto"/>
        <w:bottom w:val="none" w:sz="0" w:space="0" w:color="auto"/>
        <w:right w:val="none" w:sz="0" w:space="0" w:color="auto"/>
      </w:divBdr>
    </w:div>
    <w:div w:id="1110275619">
      <w:bodyDiv w:val="1"/>
      <w:marLeft w:val="0"/>
      <w:marRight w:val="0"/>
      <w:marTop w:val="0"/>
      <w:marBottom w:val="0"/>
      <w:divBdr>
        <w:top w:val="none" w:sz="0" w:space="0" w:color="auto"/>
        <w:left w:val="none" w:sz="0" w:space="0" w:color="auto"/>
        <w:bottom w:val="none" w:sz="0" w:space="0" w:color="auto"/>
        <w:right w:val="none" w:sz="0" w:space="0" w:color="auto"/>
      </w:divBdr>
    </w:div>
    <w:div w:id="1110782003">
      <w:bodyDiv w:val="1"/>
      <w:marLeft w:val="0"/>
      <w:marRight w:val="0"/>
      <w:marTop w:val="0"/>
      <w:marBottom w:val="0"/>
      <w:divBdr>
        <w:top w:val="none" w:sz="0" w:space="0" w:color="auto"/>
        <w:left w:val="none" w:sz="0" w:space="0" w:color="auto"/>
        <w:bottom w:val="none" w:sz="0" w:space="0" w:color="auto"/>
        <w:right w:val="none" w:sz="0" w:space="0" w:color="auto"/>
      </w:divBdr>
    </w:div>
    <w:div w:id="1111508204">
      <w:bodyDiv w:val="1"/>
      <w:marLeft w:val="0"/>
      <w:marRight w:val="0"/>
      <w:marTop w:val="0"/>
      <w:marBottom w:val="0"/>
      <w:divBdr>
        <w:top w:val="none" w:sz="0" w:space="0" w:color="auto"/>
        <w:left w:val="none" w:sz="0" w:space="0" w:color="auto"/>
        <w:bottom w:val="none" w:sz="0" w:space="0" w:color="auto"/>
        <w:right w:val="none" w:sz="0" w:space="0" w:color="auto"/>
      </w:divBdr>
    </w:div>
    <w:div w:id="1112749214">
      <w:bodyDiv w:val="1"/>
      <w:marLeft w:val="0"/>
      <w:marRight w:val="0"/>
      <w:marTop w:val="0"/>
      <w:marBottom w:val="0"/>
      <w:divBdr>
        <w:top w:val="none" w:sz="0" w:space="0" w:color="auto"/>
        <w:left w:val="none" w:sz="0" w:space="0" w:color="auto"/>
        <w:bottom w:val="none" w:sz="0" w:space="0" w:color="auto"/>
        <w:right w:val="none" w:sz="0" w:space="0" w:color="auto"/>
      </w:divBdr>
    </w:div>
    <w:div w:id="1113138495">
      <w:bodyDiv w:val="1"/>
      <w:marLeft w:val="0"/>
      <w:marRight w:val="0"/>
      <w:marTop w:val="0"/>
      <w:marBottom w:val="0"/>
      <w:divBdr>
        <w:top w:val="none" w:sz="0" w:space="0" w:color="auto"/>
        <w:left w:val="none" w:sz="0" w:space="0" w:color="auto"/>
        <w:bottom w:val="none" w:sz="0" w:space="0" w:color="auto"/>
        <w:right w:val="none" w:sz="0" w:space="0" w:color="auto"/>
      </w:divBdr>
    </w:div>
    <w:div w:id="1113522879">
      <w:bodyDiv w:val="1"/>
      <w:marLeft w:val="0"/>
      <w:marRight w:val="0"/>
      <w:marTop w:val="0"/>
      <w:marBottom w:val="0"/>
      <w:divBdr>
        <w:top w:val="none" w:sz="0" w:space="0" w:color="auto"/>
        <w:left w:val="none" w:sz="0" w:space="0" w:color="auto"/>
        <w:bottom w:val="none" w:sz="0" w:space="0" w:color="auto"/>
        <w:right w:val="none" w:sz="0" w:space="0" w:color="auto"/>
      </w:divBdr>
    </w:div>
    <w:div w:id="1114986424">
      <w:bodyDiv w:val="1"/>
      <w:marLeft w:val="0"/>
      <w:marRight w:val="0"/>
      <w:marTop w:val="0"/>
      <w:marBottom w:val="0"/>
      <w:divBdr>
        <w:top w:val="none" w:sz="0" w:space="0" w:color="auto"/>
        <w:left w:val="none" w:sz="0" w:space="0" w:color="auto"/>
        <w:bottom w:val="none" w:sz="0" w:space="0" w:color="auto"/>
        <w:right w:val="none" w:sz="0" w:space="0" w:color="auto"/>
      </w:divBdr>
    </w:div>
    <w:div w:id="1115321957">
      <w:bodyDiv w:val="1"/>
      <w:marLeft w:val="0"/>
      <w:marRight w:val="0"/>
      <w:marTop w:val="0"/>
      <w:marBottom w:val="0"/>
      <w:divBdr>
        <w:top w:val="none" w:sz="0" w:space="0" w:color="auto"/>
        <w:left w:val="none" w:sz="0" w:space="0" w:color="auto"/>
        <w:bottom w:val="none" w:sz="0" w:space="0" w:color="auto"/>
        <w:right w:val="none" w:sz="0" w:space="0" w:color="auto"/>
      </w:divBdr>
    </w:div>
    <w:div w:id="1116144724">
      <w:bodyDiv w:val="1"/>
      <w:marLeft w:val="0"/>
      <w:marRight w:val="0"/>
      <w:marTop w:val="0"/>
      <w:marBottom w:val="0"/>
      <w:divBdr>
        <w:top w:val="none" w:sz="0" w:space="0" w:color="auto"/>
        <w:left w:val="none" w:sz="0" w:space="0" w:color="auto"/>
        <w:bottom w:val="none" w:sz="0" w:space="0" w:color="auto"/>
        <w:right w:val="none" w:sz="0" w:space="0" w:color="auto"/>
      </w:divBdr>
    </w:div>
    <w:div w:id="1117868429">
      <w:bodyDiv w:val="1"/>
      <w:marLeft w:val="0"/>
      <w:marRight w:val="0"/>
      <w:marTop w:val="0"/>
      <w:marBottom w:val="0"/>
      <w:divBdr>
        <w:top w:val="none" w:sz="0" w:space="0" w:color="auto"/>
        <w:left w:val="none" w:sz="0" w:space="0" w:color="auto"/>
        <w:bottom w:val="none" w:sz="0" w:space="0" w:color="auto"/>
        <w:right w:val="none" w:sz="0" w:space="0" w:color="auto"/>
      </w:divBdr>
    </w:div>
    <w:div w:id="1118649094">
      <w:bodyDiv w:val="1"/>
      <w:marLeft w:val="0"/>
      <w:marRight w:val="0"/>
      <w:marTop w:val="0"/>
      <w:marBottom w:val="0"/>
      <w:divBdr>
        <w:top w:val="none" w:sz="0" w:space="0" w:color="auto"/>
        <w:left w:val="none" w:sz="0" w:space="0" w:color="auto"/>
        <w:bottom w:val="none" w:sz="0" w:space="0" w:color="auto"/>
        <w:right w:val="none" w:sz="0" w:space="0" w:color="auto"/>
      </w:divBdr>
    </w:div>
    <w:div w:id="1118791326">
      <w:bodyDiv w:val="1"/>
      <w:marLeft w:val="0"/>
      <w:marRight w:val="0"/>
      <w:marTop w:val="0"/>
      <w:marBottom w:val="0"/>
      <w:divBdr>
        <w:top w:val="none" w:sz="0" w:space="0" w:color="auto"/>
        <w:left w:val="none" w:sz="0" w:space="0" w:color="auto"/>
        <w:bottom w:val="none" w:sz="0" w:space="0" w:color="auto"/>
        <w:right w:val="none" w:sz="0" w:space="0" w:color="auto"/>
      </w:divBdr>
    </w:div>
    <w:div w:id="1119255125">
      <w:bodyDiv w:val="1"/>
      <w:marLeft w:val="0"/>
      <w:marRight w:val="0"/>
      <w:marTop w:val="0"/>
      <w:marBottom w:val="0"/>
      <w:divBdr>
        <w:top w:val="none" w:sz="0" w:space="0" w:color="auto"/>
        <w:left w:val="none" w:sz="0" w:space="0" w:color="auto"/>
        <w:bottom w:val="none" w:sz="0" w:space="0" w:color="auto"/>
        <w:right w:val="none" w:sz="0" w:space="0" w:color="auto"/>
      </w:divBdr>
    </w:div>
    <w:div w:id="1119646170">
      <w:bodyDiv w:val="1"/>
      <w:marLeft w:val="0"/>
      <w:marRight w:val="0"/>
      <w:marTop w:val="0"/>
      <w:marBottom w:val="0"/>
      <w:divBdr>
        <w:top w:val="none" w:sz="0" w:space="0" w:color="auto"/>
        <w:left w:val="none" w:sz="0" w:space="0" w:color="auto"/>
        <w:bottom w:val="none" w:sz="0" w:space="0" w:color="auto"/>
        <w:right w:val="none" w:sz="0" w:space="0" w:color="auto"/>
      </w:divBdr>
    </w:div>
    <w:div w:id="1120103499">
      <w:bodyDiv w:val="1"/>
      <w:marLeft w:val="0"/>
      <w:marRight w:val="0"/>
      <w:marTop w:val="0"/>
      <w:marBottom w:val="0"/>
      <w:divBdr>
        <w:top w:val="none" w:sz="0" w:space="0" w:color="auto"/>
        <w:left w:val="none" w:sz="0" w:space="0" w:color="auto"/>
        <w:bottom w:val="none" w:sz="0" w:space="0" w:color="auto"/>
        <w:right w:val="none" w:sz="0" w:space="0" w:color="auto"/>
      </w:divBdr>
    </w:div>
    <w:div w:id="1120487613">
      <w:bodyDiv w:val="1"/>
      <w:marLeft w:val="0"/>
      <w:marRight w:val="0"/>
      <w:marTop w:val="0"/>
      <w:marBottom w:val="0"/>
      <w:divBdr>
        <w:top w:val="none" w:sz="0" w:space="0" w:color="auto"/>
        <w:left w:val="none" w:sz="0" w:space="0" w:color="auto"/>
        <w:bottom w:val="none" w:sz="0" w:space="0" w:color="auto"/>
        <w:right w:val="none" w:sz="0" w:space="0" w:color="auto"/>
      </w:divBdr>
    </w:div>
    <w:div w:id="1120494369">
      <w:bodyDiv w:val="1"/>
      <w:marLeft w:val="0"/>
      <w:marRight w:val="0"/>
      <w:marTop w:val="0"/>
      <w:marBottom w:val="0"/>
      <w:divBdr>
        <w:top w:val="none" w:sz="0" w:space="0" w:color="auto"/>
        <w:left w:val="none" w:sz="0" w:space="0" w:color="auto"/>
        <w:bottom w:val="none" w:sz="0" w:space="0" w:color="auto"/>
        <w:right w:val="none" w:sz="0" w:space="0" w:color="auto"/>
      </w:divBdr>
    </w:div>
    <w:div w:id="1121417836">
      <w:bodyDiv w:val="1"/>
      <w:marLeft w:val="0"/>
      <w:marRight w:val="0"/>
      <w:marTop w:val="0"/>
      <w:marBottom w:val="0"/>
      <w:divBdr>
        <w:top w:val="none" w:sz="0" w:space="0" w:color="auto"/>
        <w:left w:val="none" w:sz="0" w:space="0" w:color="auto"/>
        <w:bottom w:val="none" w:sz="0" w:space="0" w:color="auto"/>
        <w:right w:val="none" w:sz="0" w:space="0" w:color="auto"/>
      </w:divBdr>
    </w:div>
    <w:div w:id="1122380785">
      <w:bodyDiv w:val="1"/>
      <w:marLeft w:val="0"/>
      <w:marRight w:val="0"/>
      <w:marTop w:val="0"/>
      <w:marBottom w:val="0"/>
      <w:divBdr>
        <w:top w:val="none" w:sz="0" w:space="0" w:color="auto"/>
        <w:left w:val="none" w:sz="0" w:space="0" w:color="auto"/>
        <w:bottom w:val="none" w:sz="0" w:space="0" w:color="auto"/>
        <w:right w:val="none" w:sz="0" w:space="0" w:color="auto"/>
      </w:divBdr>
    </w:div>
    <w:div w:id="1124497697">
      <w:bodyDiv w:val="1"/>
      <w:marLeft w:val="0"/>
      <w:marRight w:val="0"/>
      <w:marTop w:val="0"/>
      <w:marBottom w:val="0"/>
      <w:divBdr>
        <w:top w:val="none" w:sz="0" w:space="0" w:color="auto"/>
        <w:left w:val="none" w:sz="0" w:space="0" w:color="auto"/>
        <w:bottom w:val="none" w:sz="0" w:space="0" w:color="auto"/>
        <w:right w:val="none" w:sz="0" w:space="0" w:color="auto"/>
      </w:divBdr>
    </w:div>
    <w:div w:id="1124813251">
      <w:bodyDiv w:val="1"/>
      <w:marLeft w:val="0"/>
      <w:marRight w:val="0"/>
      <w:marTop w:val="0"/>
      <w:marBottom w:val="0"/>
      <w:divBdr>
        <w:top w:val="none" w:sz="0" w:space="0" w:color="auto"/>
        <w:left w:val="none" w:sz="0" w:space="0" w:color="auto"/>
        <w:bottom w:val="none" w:sz="0" w:space="0" w:color="auto"/>
        <w:right w:val="none" w:sz="0" w:space="0" w:color="auto"/>
      </w:divBdr>
    </w:div>
    <w:div w:id="1125151082">
      <w:bodyDiv w:val="1"/>
      <w:marLeft w:val="0"/>
      <w:marRight w:val="0"/>
      <w:marTop w:val="0"/>
      <w:marBottom w:val="0"/>
      <w:divBdr>
        <w:top w:val="none" w:sz="0" w:space="0" w:color="auto"/>
        <w:left w:val="none" w:sz="0" w:space="0" w:color="auto"/>
        <w:bottom w:val="none" w:sz="0" w:space="0" w:color="auto"/>
        <w:right w:val="none" w:sz="0" w:space="0" w:color="auto"/>
      </w:divBdr>
    </w:div>
    <w:div w:id="1125154131">
      <w:bodyDiv w:val="1"/>
      <w:marLeft w:val="0"/>
      <w:marRight w:val="0"/>
      <w:marTop w:val="0"/>
      <w:marBottom w:val="0"/>
      <w:divBdr>
        <w:top w:val="none" w:sz="0" w:space="0" w:color="auto"/>
        <w:left w:val="none" w:sz="0" w:space="0" w:color="auto"/>
        <w:bottom w:val="none" w:sz="0" w:space="0" w:color="auto"/>
        <w:right w:val="none" w:sz="0" w:space="0" w:color="auto"/>
      </w:divBdr>
    </w:div>
    <w:div w:id="1126192005">
      <w:bodyDiv w:val="1"/>
      <w:marLeft w:val="0"/>
      <w:marRight w:val="0"/>
      <w:marTop w:val="0"/>
      <w:marBottom w:val="0"/>
      <w:divBdr>
        <w:top w:val="none" w:sz="0" w:space="0" w:color="auto"/>
        <w:left w:val="none" w:sz="0" w:space="0" w:color="auto"/>
        <w:bottom w:val="none" w:sz="0" w:space="0" w:color="auto"/>
        <w:right w:val="none" w:sz="0" w:space="0" w:color="auto"/>
      </w:divBdr>
    </w:div>
    <w:div w:id="1126462339">
      <w:bodyDiv w:val="1"/>
      <w:marLeft w:val="0"/>
      <w:marRight w:val="0"/>
      <w:marTop w:val="0"/>
      <w:marBottom w:val="0"/>
      <w:divBdr>
        <w:top w:val="none" w:sz="0" w:space="0" w:color="auto"/>
        <w:left w:val="none" w:sz="0" w:space="0" w:color="auto"/>
        <w:bottom w:val="none" w:sz="0" w:space="0" w:color="auto"/>
        <w:right w:val="none" w:sz="0" w:space="0" w:color="auto"/>
      </w:divBdr>
    </w:div>
    <w:div w:id="1127360330">
      <w:bodyDiv w:val="1"/>
      <w:marLeft w:val="0"/>
      <w:marRight w:val="0"/>
      <w:marTop w:val="0"/>
      <w:marBottom w:val="0"/>
      <w:divBdr>
        <w:top w:val="none" w:sz="0" w:space="0" w:color="auto"/>
        <w:left w:val="none" w:sz="0" w:space="0" w:color="auto"/>
        <w:bottom w:val="none" w:sz="0" w:space="0" w:color="auto"/>
        <w:right w:val="none" w:sz="0" w:space="0" w:color="auto"/>
      </w:divBdr>
    </w:div>
    <w:div w:id="1128862966">
      <w:bodyDiv w:val="1"/>
      <w:marLeft w:val="0"/>
      <w:marRight w:val="0"/>
      <w:marTop w:val="0"/>
      <w:marBottom w:val="0"/>
      <w:divBdr>
        <w:top w:val="none" w:sz="0" w:space="0" w:color="auto"/>
        <w:left w:val="none" w:sz="0" w:space="0" w:color="auto"/>
        <w:bottom w:val="none" w:sz="0" w:space="0" w:color="auto"/>
        <w:right w:val="none" w:sz="0" w:space="0" w:color="auto"/>
      </w:divBdr>
    </w:div>
    <w:div w:id="1130366427">
      <w:bodyDiv w:val="1"/>
      <w:marLeft w:val="0"/>
      <w:marRight w:val="0"/>
      <w:marTop w:val="0"/>
      <w:marBottom w:val="0"/>
      <w:divBdr>
        <w:top w:val="none" w:sz="0" w:space="0" w:color="auto"/>
        <w:left w:val="none" w:sz="0" w:space="0" w:color="auto"/>
        <w:bottom w:val="none" w:sz="0" w:space="0" w:color="auto"/>
        <w:right w:val="none" w:sz="0" w:space="0" w:color="auto"/>
      </w:divBdr>
    </w:div>
    <w:div w:id="1131435347">
      <w:bodyDiv w:val="1"/>
      <w:marLeft w:val="0"/>
      <w:marRight w:val="0"/>
      <w:marTop w:val="0"/>
      <w:marBottom w:val="0"/>
      <w:divBdr>
        <w:top w:val="none" w:sz="0" w:space="0" w:color="auto"/>
        <w:left w:val="none" w:sz="0" w:space="0" w:color="auto"/>
        <w:bottom w:val="none" w:sz="0" w:space="0" w:color="auto"/>
        <w:right w:val="none" w:sz="0" w:space="0" w:color="auto"/>
      </w:divBdr>
    </w:div>
    <w:div w:id="1131902105">
      <w:bodyDiv w:val="1"/>
      <w:marLeft w:val="0"/>
      <w:marRight w:val="0"/>
      <w:marTop w:val="0"/>
      <w:marBottom w:val="0"/>
      <w:divBdr>
        <w:top w:val="none" w:sz="0" w:space="0" w:color="auto"/>
        <w:left w:val="none" w:sz="0" w:space="0" w:color="auto"/>
        <w:bottom w:val="none" w:sz="0" w:space="0" w:color="auto"/>
        <w:right w:val="none" w:sz="0" w:space="0" w:color="auto"/>
      </w:divBdr>
    </w:div>
    <w:div w:id="1135635293">
      <w:bodyDiv w:val="1"/>
      <w:marLeft w:val="0"/>
      <w:marRight w:val="0"/>
      <w:marTop w:val="0"/>
      <w:marBottom w:val="0"/>
      <w:divBdr>
        <w:top w:val="none" w:sz="0" w:space="0" w:color="auto"/>
        <w:left w:val="none" w:sz="0" w:space="0" w:color="auto"/>
        <w:bottom w:val="none" w:sz="0" w:space="0" w:color="auto"/>
        <w:right w:val="none" w:sz="0" w:space="0" w:color="auto"/>
      </w:divBdr>
    </w:div>
    <w:div w:id="1136095957">
      <w:bodyDiv w:val="1"/>
      <w:marLeft w:val="0"/>
      <w:marRight w:val="0"/>
      <w:marTop w:val="0"/>
      <w:marBottom w:val="0"/>
      <w:divBdr>
        <w:top w:val="none" w:sz="0" w:space="0" w:color="auto"/>
        <w:left w:val="none" w:sz="0" w:space="0" w:color="auto"/>
        <w:bottom w:val="none" w:sz="0" w:space="0" w:color="auto"/>
        <w:right w:val="none" w:sz="0" w:space="0" w:color="auto"/>
      </w:divBdr>
    </w:div>
    <w:div w:id="1136416693">
      <w:bodyDiv w:val="1"/>
      <w:marLeft w:val="0"/>
      <w:marRight w:val="0"/>
      <w:marTop w:val="0"/>
      <w:marBottom w:val="0"/>
      <w:divBdr>
        <w:top w:val="none" w:sz="0" w:space="0" w:color="auto"/>
        <w:left w:val="none" w:sz="0" w:space="0" w:color="auto"/>
        <w:bottom w:val="none" w:sz="0" w:space="0" w:color="auto"/>
        <w:right w:val="none" w:sz="0" w:space="0" w:color="auto"/>
      </w:divBdr>
    </w:div>
    <w:div w:id="1136606226">
      <w:bodyDiv w:val="1"/>
      <w:marLeft w:val="0"/>
      <w:marRight w:val="0"/>
      <w:marTop w:val="0"/>
      <w:marBottom w:val="0"/>
      <w:divBdr>
        <w:top w:val="none" w:sz="0" w:space="0" w:color="auto"/>
        <w:left w:val="none" w:sz="0" w:space="0" w:color="auto"/>
        <w:bottom w:val="none" w:sz="0" w:space="0" w:color="auto"/>
        <w:right w:val="none" w:sz="0" w:space="0" w:color="auto"/>
      </w:divBdr>
    </w:div>
    <w:div w:id="1137257879">
      <w:bodyDiv w:val="1"/>
      <w:marLeft w:val="0"/>
      <w:marRight w:val="0"/>
      <w:marTop w:val="0"/>
      <w:marBottom w:val="0"/>
      <w:divBdr>
        <w:top w:val="none" w:sz="0" w:space="0" w:color="auto"/>
        <w:left w:val="none" w:sz="0" w:space="0" w:color="auto"/>
        <w:bottom w:val="none" w:sz="0" w:space="0" w:color="auto"/>
        <w:right w:val="none" w:sz="0" w:space="0" w:color="auto"/>
      </w:divBdr>
    </w:div>
    <w:div w:id="1139222375">
      <w:bodyDiv w:val="1"/>
      <w:marLeft w:val="0"/>
      <w:marRight w:val="0"/>
      <w:marTop w:val="0"/>
      <w:marBottom w:val="0"/>
      <w:divBdr>
        <w:top w:val="none" w:sz="0" w:space="0" w:color="auto"/>
        <w:left w:val="none" w:sz="0" w:space="0" w:color="auto"/>
        <w:bottom w:val="none" w:sz="0" w:space="0" w:color="auto"/>
        <w:right w:val="none" w:sz="0" w:space="0" w:color="auto"/>
      </w:divBdr>
    </w:div>
    <w:div w:id="1142040763">
      <w:bodyDiv w:val="1"/>
      <w:marLeft w:val="0"/>
      <w:marRight w:val="0"/>
      <w:marTop w:val="0"/>
      <w:marBottom w:val="0"/>
      <w:divBdr>
        <w:top w:val="none" w:sz="0" w:space="0" w:color="auto"/>
        <w:left w:val="none" w:sz="0" w:space="0" w:color="auto"/>
        <w:bottom w:val="none" w:sz="0" w:space="0" w:color="auto"/>
        <w:right w:val="none" w:sz="0" w:space="0" w:color="auto"/>
      </w:divBdr>
    </w:div>
    <w:div w:id="1142817650">
      <w:bodyDiv w:val="1"/>
      <w:marLeft w:val="0"/>
      <w:marRight w:val="0"/>
      <w:marTop w:val="0"/>
      <w:marBottom w:val="0"/>
      <w:divBdr>
        <w:top w:val="none" w:sz="0" w:space="0" w:color="auto"/>
        <w:left w:val="none" w:sz="0" w:space="0" w:color="auto"/>
        <w:bottom w:val="none" w:sz="0" w:space="0" w:color="auto"/>
        <w:right w:val="none" w:sz="0" w:space="0" w:color="auto"/>
      </w:divBdr>
    </w:div>
    <w:div w:id="1144351552">
      <w:bodyDiv w:val="1"/>
      <w:marLeft w:val="0"/>
      <w:marRight w:val="0"/>
      <w:marTop w:val="0"/>
      <w:marBottom w:val="0"/>
      <w:divBdr>
        <w:top w:val="none" w:sz="0" w:space="0" w:color="auto"/>
        <w:left w:val="none" w:sz="0" w:space="0" w:color="auto"/>
        <w:bottom w:val="none" w:sz="0" w:space="0" w:color="auto"/>
        <w:right w:val="none" w:sz="0" w:space="0" w:color="auto"/>
      </w:divBdr>
    </w:div>
    <w:div w:id="1145312358">
      <w:bodyDiv w:val="1"/>
      <w:marLeft w:val="0"/>
      <w:marRight w:val="0"/>
      <w:marTop w:val="0"/>
      <w:marBottom w:val="0"/>
      <w:divBdr>
        <w:top w:val="none" w:sz="0" w:space="0" w:color="auto"/>
        <w:left w:val="none" w:sz="0" w:space="0" w:color="auto"/>
        <w:bottom w:val="none" w:sz="0" w:space="0" w:color="auto"/>
        <w:right w:val="none" w:sz="0" w:space="0" w:color="auto"/>
      </w:divBdr>
    </w:div>
    <w:div w:id="1146436990">
      <w:bodyDiv w:val="1"/>
      <w:marLeft w:val="0"/>
      <w:marRight w:val="0"/>
      <w:marTop w:val="0"/>
      <w:marBottom w:val="0"/>
      <w:divBdr>
        <w:top w:val="none" w:sz="0" w:space="0" w:color="auto"/>
        <w:left w:val="none" w:sz="0" w:space="0" w:color="auto"/>
        <w:bottom w:val="none" w:sz="0" w:space="0" w:color="auto"/>
        <w:right w:val="none" w:sz="0" w:space="0" w:color="auto"/>
      </w:divBdr>
    </w:div>
    <w:div w:id="1148207859">
      <w:bodyDiv w:val="1"/>
      <w:marLeft w:val="0"/>
      <w:marRight w:val="0"/>
      <w:marTop w:val="0"/>
      <w:marBottom w:val="0"/>
      <w:divBdr>
        <w:top w:val="none" w:sz="0" w:space="0" w:color="auto"/>
        <w:left w:val="none" w:sz="0" w:space="0" w:color="auto"/>
        <w:bottom w:val="none" w:sz="0" w:space="0" w:color="auto"/>
        <w:right w:val="none" w:sz="0" w:space="0" w:color="auto"/>
      </w:divBdr>
    </w:div>
    <w:div w:id="1148589644">
      <w:bodyDiv w:val="1"/>
      <w:marLeft w:val="0"/>
      <w:marRight w:val="0"/>
      <w:marTop w:val="0"/>
      <w:marBottom w:val="0"/>
      <w:divBdr>
        <w:top w:val="none" w:sz="0" w:space="0" w:color="auto"/>
        <w:left w:val="none" w:sz="0" w:space="0" w:color="auto"/>
        <w:bottom w:val="none" w:sz="0" w:space="0" w:color="auto"/>
        <w:right w:val="none" w:sz="0" w:space="0" w:color="auto"/>
      </w:divBdr>
    </w:div>
    <w:div w:id="1150368103">
      <w:bodyDiv w:val="1"/>
      <w:marLeft w:val="0"/>
      <w:marRight w:val="0"/>
      <w:marTop w:val="0"/>
      <w:marBottom w:val="0"/>
      <w:divBdr>
        <w:top w:val="none" w:sz="0" w:space="0" w:color="auto"/>
        <w:left w:val="none" w:sz="0" w:space="0" w:color="auto"/>
        <w:bottom w:val="none" w:sz="0" w:space="0" w:color="auto"/>
        <w:right w:val="none" w:sz="0" w:space="0" w:color="auto"/>
      </w:divBdr>
    </w:div>
    <w:div w:id="1150637221">
      <w:bodyDiv w:val="1"/>
      <w:marLeft w:val="0"/>
      <w:marRight w:val="0"/>
      <w:marTop w:val="0"/>
      <w:marBottom w:val="0"/>
      <w:divBdr>
        <w:top w:val="none" w:sz="0" w:space="0" w:color="auto"/>
        <w:left w:val="none" w:sz="0" w:space="0" w:color="auto"/>
        <w:bottom w:val="none" w:sz="0" w:space="0" w:color="auto"/>
        <w:right w:val="none" w:sz="0" w:space="0" w:color="auto"/>
      </w:divBdr>
    </w:div>
    <w:div w:id="1151874124">
      <w:bodyDiv w:val="1"/>
      <w:marLeft w:val="0"/>
      <w:marRight w:val="0"/>
      <w:marTop w:val="0"/>
      <w:marBottom w:val="0"/>
      <w:divBdr>
        <w:top w:val="none" w:sz="0" w:space="0" w:color="auto"/>
        <w:left w:val="none" w:sz="0" w:space="0" w:color="auto"/>
        <w:bottom w:val="none" w:sz="0" w:space="0" w:color="auto"/>
        <w:right w:val="none" w:sz="0" w:space="0" w:color="auto"/>
      </w:divBdr>
    </w:div>
    <w:div w:id="1151942185">
      <w:bodyDiv w:val="1"/>
      <w:marLeft w:val="0"/>
      <w:marRight w:val="0"/>
      <w:marTop w:val="0"/>
      <w:marBottom w:val="0"/>
      <w:divBdr>
        <w:top w:val="none" w:sz="0" w:space="0" w:color="auto"/>
        <w:left w:val="none" w:sz="0" w:space="0" w:color="auto"/>
        <w:bottom w:val="none" w:sz="0" w:space="0" w:color="auto"/>
        <w:right w:val="none" w:sz="0" w:space="0" w:color="auto"/>
      </w:divBdr>
    </w:div>
    <w:div w:id="1152983452">
      <w:bodyDiv w:val="1"/>
      <w:marLeft w:val="0"/>
      <w:marRight w:val="0"/>
      <w:marTop w:val="0"/>
      <w:marBottom w:val="0"/>
      <w:divBdr>
        <w:top w:val="none" w:sz="0" w:space="0" w:color="auto"/>
        <w:left w:val="none" w:sz="0" w:space="0" w:color="auto"/>
        <w:bottom w:val="none" w:sz="0" w:space="0" w:color="auto"/>
        <w:right w:val="none" w:sz="0" w:space="0" w:color="auto"/>
      </w:divBdr>
    </w:div>
    <w:div w:id="1153376694">
      <w:bodyDiv w:val="1"/>
      <w:marLeft w:val="0"/>
      <w:marRight w:val="0"/>
      <w:marTop w:val="0"/>
      <w:marBottom w:val="0"/>
      <w:divBdr>
        <w:top w:val="none" w:sz="0" w:space="0" w:color="auto"/>
        <w:left w:val="none" w:sz="0" w:space="0" w:color="auto"/>
        <w:bottom w:val="none" w:sz="0" w:space="0" w:color="auto"/>
        <w:right w:val="none" w:sz="0" w:space="0" w:color="auto"/>
      </w:divBdr>
    </w:div>
    <w:div w:id="1154029465">
      <w:bodyDiv w:val="1"/>
      <w:marLeft w:val="0"/>
      <w:marRight w:val="0"/>
      <w:marTop w:val="0"/>
      <w:marBottom w:val="0"/>
      <w:divBdr>
        <w:top w:val="none" w:sz="0" w:space="0" w:color="auto"/>
        <w:left w:val="none" w:sz="0" w:space="0" w:color="auto"/>
        <w:bottom w:val="none" w:sz="0" w:space="0" w:color="auto"/>
        <w:right w:val="none" w:sz="0" w:space="0" w:color="auto"/>
      </w:divBdr>
    </w:div>
    <w:div w:id="1154101984">
      <w:bodyDiv w:val="1"/>
      <w:marLeft w:val="0"/>
      <w:marRight w:val="0"/>
      <w:marTop w:val="0"/>
      <w:marBottom w:val="0"/>
      <w:divBdr>
        <w:top w:val="none" w:sz="0" w:space="0" w:color="auto"/>
        <w:left w:val="none" w:sz="0" w:space="0" w:color="auto"/>
        <w:bottom w:val="none" w:sz="0" w:space="0" w:color="auto"/>
        <w:right w:val="none" w:sz="0" w:space="0" w:color="auto"/>
      </w:divBdr>
    </w:div>
    <w:div w:id="1157696428">
      <w:bodyDiv w:val="1"/>
      <w:marLeft w:val="0"/>
      <w:marRight w:val="0"/>
      <w:marTop w:val="0"/>
      <w:marBottom w:val="0"/>
      <w:divBdr>
        <w:top w:val="none" w:sz="0" w:space="0" w:color="auto"/>
        <w:left w:val="none" w:sz="0" w:space="0" w:color="auto"/>
        <w:bottom w:val="none" w:sz="0" w:space="0" w:color="auto"/>
        <w:right w:val="none" w:sz="0" w:space="0" w:color="auto"/>
      </w:divBdr>
    </w:div>
    <w:div w:id="1158574436">
      <w:bodyDiv w:val="1"/>
      <w:marLeft w:val="0"/>
      <w:marRight w:val="0"/>
      <w:marTop w:val="0"/>
      <w:marBottom w:val="0"/>
      <w:divBdr>
        <w:top w:val="none" w:sz="0" w:space="0" w:color="auto"/>
        <w:left w:val="none" w:sz="0" w:space="0" w:color="auto"/>
        <w:bottom w:val="none" w:sz="0" w:space="0" w:color="auto"/>
        <w:right w:val="none" w:sz="0" w:space="0" w:color="auto"/>
      </w:divBdr>
    </w:div>
    <w:div w:id="1160076125">
      <w:bodyDiv w:val="1"/>
      <w:marLeft w:val="0"/>
      <w:marRight w:val="0"/>
      <w:marTop w:val="0"/>
      <w:marBottom w:val="0"/>
      <w:divBdr>
        <w:top w:val="none" w:sz="0" w:space="0" w:color="auto"/>
        <w:left w:val="none" w:sz="0" w:space="0" w:color="auto"/>
        <w:bottom w:val="none" w:sz="0" w:space="0" w:color="auto"/>
        <w:right w:val="none" w:sz="0" w:space="0" w:color="auto"/>
      </w:divBdr>
    </w:div>
    <w:div w:id="1161507900">
      <w:bodyDiv w:val="1"/>
      <w:marLeft w:val="0"/>
      <w:marRight w:val="0"/>
      <w:marTop w:val="0"/>
      <w:marBottom w:val="0"/>
      <w:divBdr>
        <w:top w:val="none" w:sz="0" w:space="0" w:color="auto"/>
        <w:left w:val="none" w:sz="0" w:space="0" w:color="auto"/>
        <w:bottom w:val="none" w:sz="0" w:space="0" w:color="auto"/>
        <w:right w:val="none" w:sz="0" w:space="0" w:color="auto"/>
      </w:divBdr>
    </w:div>
    <w:div w:id="1161653407">
      <w:bodyDiv w:val="1"/>
      <w:marLeft w:val="0"/>
      <w:marRight w:val="0"/>
      <w:marTop w:val="0"/>
      <w:marBottom w:val="0"/>
      <w:divBdr>
        <w:top w:val="none" w:sz="0" w:space="0" w:color="auto"/>
        <w:left w:val="none" w:sz="0" w:space="0" w:color="auto"/>
        <w:bottom w:val="none" w:sz="0" w:space="0" w:color="auto"/>
        <w:right w:val="none" w:sz="0" w:space="0" w:color="auto"/>
      </w:divBdr>
    </w:div>
    <w:div w:id="1163007338">
      <w:bodyDiv w:val="1"/>
      <w:marLeft w:val="0"/>
      <w:marRight w:val="0"/>
      <w:marTop w:val="0"/>
      <w:marBottom w:val="0"/>
      <w:divBdr>
        <w:top w:val="none" w:sz="0" w:space="0" w:color="auto"/>
        <w:left w:val="none" w:sz="0" w:space="0" w:color="auto"/>
        <w:bottom w:val="none" w:sz="0" w:space="0" w:color="auto"/>
        <w:right w:val="none" w:sz="0" w:space="0" w:color="auto"/>
      </w:divBdr>
    </w:div>
    <w:div w:id="1163474495">
      <w:bodyDiv w:val="1"/>
      <w:marLeft w:val="0"/>
      <w:marRight w:val="0"/>
      <w:marTop w:val="0"/>
      <w:marBottom w:val="0"/>
      <w:divBdr>
        <w:top w:val="none" w:sz="0" w:space="0" w:color="auto"/>
        <w:left w:val="none" w:sz="0" w:space="0" w:color="auto"/>
        <w:bottom w:val="none" w:sz="0" w:space="0" w:color="auto"/>
        <w:right w:val="none" w:sz="0" w:space="0" w:color="auto"/>
      </w:divBdr>
    </w:div>
    <w:div w:id="1163660297">
      <w:bodyDiv w:val="1"/>
      <w:marLeft w:val="0"/>
      <w:marRight w:val="0"/>
      <w:marTop w:val="0"/>
      <w:marBottom w:val="0"/>
      <w:divBdr>
        <w:top w:val="none" w:sz="0" w:space="0" w:color="auto"/>
        <w:left w:val="none" w:sz="0" w:space="0" w:color="auto"/>
        <w:bottom w:val="none" w:sz="0" w:space="0" w:color="auto"/>
        <w:right w:val="none" w:sz="0" w:space="0" w:color="auto"/>
      </w:divBdr>
    </w:div>
    <w:div w:id="1165165639">
      <w:bodyDiv w:val="1"/>
      <w:marLeft w:val="0"/>
      <w:marRight w:val="0"/>
      <w:marTop w:val="0"/>
      <w:marBottom w:val="0"/>
      <w:divBdr>
        <w:top w:val="none" w:sz="0" w:space="0" w:color="auto"/>
        <w:left w:val="none" w:sz="0" w:space="0" w:color="auto"/>
        <w:bottom w:val="none" w:sz="0" w:space="0" w:color="auto"/>
        <w:right w:val="none" w:sz="0" w:space="0" w:color="auto"/>
      </w:divBdr>
    </w:div>
    <w:div w:id="1165971991">
      <w:bodyDiv w:val="1"/>
      <w:marLeft w:val="0"/>
      <w:marRight w:val="0"/>
      <w:marTop w:val="0"/>
      <w:marBottom w:val="0"/>
      <w:divBdr>
        <w:top w:val="none" w:sz="0" w:space="0" w:color="auto"/>
        <w:left w:val="none" w:sz="0" w:space="0" w:color="auto"/>
        <w:bottom w:val="none" w:sz="0" w:space="0" w:color="auto"/>
        <w:right w:val="none" w:sz="0" w:space="0" w:color="auto"/>
      </w:divBdr>
    </w:div>
    <w:div w:id="1168860985">
      <w:bodyDiv w:val="1"/>
      <w:marLeft w:val="0"/>
      <w:marRight w:val="0"/>
      <w:marTop w:val="0"/>
      <w:marBottom w:val="0"/>
      <w:divBdr>
        <w:top w:val="none" w:sz="0" w:space="0" w:color="auto"/>
        <w:left w:val="none" w:sz="0" w:space="0" w:color="auto"/>
        <w:bottom w:val="none" w:sz="0" w:space="0" w:color="auto"/>
        <w:right w:val="none" w:sz="0" w:space="0" w:color="auto"/>
      </w:divBdr>
    </w:div>
    <w:div w:id="1171526569">
      <w:bodyDiv w:val="1"/>
      <w:marLeft w:val="0"/>
      <w:marRight w:val="0"/>
      <w:marTop w:val="0"/>
      <w:marBottom w:val="0"/>
      <w:divBdr>
        <w:top w:val="none" w:sz="0" w:space="0" w:color="auto"/>
        <w:left w:val="none" w:sz="0" w:space="0" w:color="auto"/>
        <w:bottom w:val="none" w:sz="0" w:space="0" w:color="auto"/>
        <w:right w:val="none" w:sz="0" w:space="0" w:color="auto"/>
      </w:divBdr>
    </w:div>
    <w:div w:id="1172375698">
      <w:bodyDiv w:val="1"/>
      <w:marLeft w:val="0"/>
      <w:marRight w:val="0"/>
      <w:marTop w:val="0"/>
      <w:marBottom w:val="0"/>
      <w:divBdr>
        <w:top w:val="none" w:sz="0" w:space="0" w:color="auto"/>
        <w:left w:val="none" w:sz="0" w:space="0" w:color="auto"/>
        <w:bottom w:val="none" w:sz="0" w:space="0" w:color="auto"/>
        <w:right w:val="none" w:sz="0" w:space="0" w:color="auto"/>
      </w:divBdr>
    </w:div>
    <w:div w:id="1173840830">
      <w:bodyDiv w:val="1"/>
      <w:marLeft w:val="0"/>
      <w:marRight w:val="0"/>
      <w:marTop w:val="0"/>
      <w:marBottom w:val="0"/>
      <w:divBdr>
        <w:top w:val="none" w:sz="0" w:space="0" w:color="auto"/>
        <w:left w:val="none" w:sz="0" w:space="0" w:color="auto"/>
        <w:bottom w:val="none" w:sz="0" w:space="0" w:color="auto"/>
        <w:right w:val="none" w:sz="0" w:space="0" w:color="auto"/>
      </w:divBdr>
    </w:div>
    <w:div w:id="1176266313">
      <w:bodyDiv w:val="1"/>
      <w:marLeft w:val="0"/>
      <w:marRight w:val="0"/>
      <w:marTop w:val="0"/>
      <w:marBottom w:val="0"/>
      <w:divBdr>
        <w:top w:val="none" w:sz="0" w:space="0" w:color="auto"/>
        <w:left w:val="none" w:sz="0" w:space="0" w:color="auto"/>
        <w:bottom w:val="none" w:sz="0" w:space="0" w:color="auto"/>
        <w:right w:val="none" w:sz="0" w:space="0" w:color="auto"/>
      </w:divBdr>
    </w:div>
    <w:div w:id="1178226857">
      <w:bodyDiv w:val="1"/>
      <w:marLeft w:val="0"/>
      <w:marRight w:val="0"/>
      <w:marTop w:val="0"/>
      <w:marBottom w:val="0"/>
      <w:divBdr>
        <w:top w:val="none" w:sz="0" w:space="0" w:color="auto"/>
        <w:left w:val="none" w:sz="0" w:space="0" w:color="auto"/>
        <w:bottom w:val="none" w:sz="0" w:space="0" w:color="auto"/>
        <w:right w:val="none" w:sz="0" w:space="0" w:color="auto"/>
      </w:divBdr>
    </w:div>
    <w:div w:id="1178423299">
      <w:bodyDiv w:val="1"/>
      <w:marLeft w:val="0"/>
      <w:marRight w:val="0"/>
      <w:marTop w:val="0"/>
      <w:marBottom w:val="0"/>
      <w:divBdr>
        <w:top w:val="none" w:sz="0" w:space="0" w:color="auto"/>
        <w:left w:val="none" w:sz="0" w:space="0" w:color="auto"/>
        <w:bottom w:val="none" w:sz="0" w:space="0" w:color="auto"/>
        <w:right w:val="none" w:sz="0" w:space="0" w:color="auto"/>
      </w:divBdr>
    </w:div>
    <w:div w:id="1182160702">
      <w:bodyDiv w:val="1"/>
      <w:marLeft w:val="0"/>
      <w:marRight w:val="0"/>
      <w:marTop w:val="0"/>
      <w:marBottom w:val="0"/>
      <w:divBdr>
        <w:top w:val="none" w:sz="0" w:space="0" w:color="auto"/>
        <w:left w:val="none" w:sz="0" w:space="0" w:color="auto"/>
        <w:bottom w:val="none" w:sz="0" w:space="0" w:color="auto"/>
        <w:right w:val="none" w:sz="0" w:space="0" w:color="auto"/>
      </w:divBdr>
    </w:div>
    <w:div w:id="1182165405">
      <w:bodyDiv w:val="1"/>
      <w:marLeft w:val="0"/>
      <w:marRight w:val="0"/>
      <w:marTop w:val="0"/>
      <w:marBottom w:val="0"/>
      <w:divBdr>
        <w:top w:val="none" w:sz="0" w:space="0" w:color="auto"/>
        <w:left w:val="none" w:sz="0" w:space="0" w:color="auto"/>
        <w:bottom w:val="none" w:sz="0" w:space="0" w:color="auto"/>
        <w:right w:val="none" w:sz="0" w:space="0" w:color="auto"/>
      </w:divBdr>
    </w:div>
    <w:div w:id="1183586945">
      <w:bodyDiv w:val="1"/>
      <w:marLeft w:val="0"/>
      <w:marRight w:val="0"/>
      <w:marTop w:val="0"/>
      <w:marBottom w:val="0"/>
      <w:divBdr>
        <w:top w:val="none" w:sz="0" w:space="0" w:color="auto"/>
        <w:left w:val="none" w:sz="0" w:space="0" w:color="auto"/>
        <w:bottom w:val="none" w:sz="0" w:space="0" w:color="auto"/>
        <w:right w:val="none" w:sz="0" w:space="0" w:color="auto"/>
      </w:divBdr>
    </w:div>
    <w:div w:id="1186400974">
      <w:bodyDiv w:val="1"/>
      <w:marLeft w:val="0"/>
      <w:marRight w:val="0"/>
      <w:marTop w:val="0"/>
      <w:marBottom w:val="0"/>
      <w:divBdr>
        <w:top w:val="none" w:sz="0" w:space="0" w:color="auto"/>
        <w:left w:val="none" w:sz="0" w:space="0" w:color="auto"/>
        <w:bottom w:val="none" w:sz="0" w:space="0" w:color="auto"/>
        <w:right w:val="none" w:sz="0" w:space="0" w:color="auto"/>
      </w:divBdr>
    </w:div>
    <w:div w:id="1188174068">
      <w:bodyDiv w:val="1"/>
      <w:marLeft w:val="0"/>
      <w:marRight w:val="0"/>
      <w:marTop w:val="0"/>
      <w:marBottom w:val="0"/>
      <w:divBdr>
        <w:top w:val="none" w:sz="0" w:space="0" w:color="auto"/>
        <w:left w:val="none" w:sz="0" w:space="0" w:color="auto"/>
        <w:bottom w:val="none" w:sz="0" w:space="0" w:color="auto"/>
        <w:right w:val="none" w:sz="0" w:space="0" w:color="auto"/>
      </w:divBdr>
    </w:div>
    <w:div w:id="1188956273">
      <w:bodyDiv w:val="1"/>
      <w:marLeft w:val="0"/>
      <w:marRight w:val="0"/>
      <w:marTop w:val="0"/>
      <w:marBottom w:val="0"/>
      <w:divBdr>
        <w:top w:val="none" w:sz="0" w:space="0" w:color="auto"/>
        <w:left w:val="none" w:sz="0" w:space="0" w:color="auto"/>
        <w:bottom w:val="none" w:sz="0" w:space="0" w:color="auto"/>
        <w:right w:val="none" w:sz="0" w:space="0" w:color="auto"/>
      </w:divBdr>
    </w:div>
    <w:div w:id="1189610026">
      <w:bodyDiv w:val="1"/>
      <w:marLeft w:val="0"/>
      <w:marRight w:val="0"/>
      <w:marTop w:val="0"/>
      <w:marBottom w:val="0"/>
      <w:divBdr>
        <w:top w:val="none" w:sz="0" w:space="0" w:color="auto"/>
        <w:left w:val="none" w:sz="0" w:space="0" w:color="auto"/>
        <w:bottom w:val="none" w:sz="0" w:space="0" w:color="auto"/>
        <w:right w:val="none" w:sz="0" w:space="0" w:color="auto"/>
      </w:divBdr>
    </w:div>
    <w:div w:id="1190023011">
      <w:bodyDiv w:val="1"/>
      <w:marLeft w:val="0"/>
      <w:marRight w:val="0"/>
      <w:marTop w:val="0"/>
      <w:marBottom w:val="0"/>
      <w:divBdr>
        <w:top w:val="none" w:sz="0" w:space="0" w:color="auto"/>
        <w:left w:val="none" w:sz="0" w:space="0" w:color="auto"/>
        <w:bottom w:val="none" w:sz="0" w:space="0" w:color="auto"/>
        <w:right w:val="none" w:sz="0" w:space="0" w:color="auto"/>
      </w:divBdr>
    </w:div>
    <w:div w:id="1190607962">
      <w:bodyDiv w:val="1"/>
      <w:marLeft w:val="0"/>
      <w:marRight w:val="0"/>
      <w:marTop w:val="0"/>
      <w:marBottom w:val="0"/>
      <w:divBdr>
        <w:top w:val="none" w:sz="0" w:space="0" w:color="auto"/>
        <w:left w:val="none" w:sz="0" w:space="0" w:color="auto"/>
        <w:bottom w:val="none" w:sz="0" w:space="0" w:color="auto"/>
        <w:right w:val="none" w:sz="0" w:space="0" w:color="auto"/>
      </w:divBdr>
    </w:div>
    <w:div w:id="1194733565">
      <w:bodyDiv w:val="1"/>
      <w:marLeft w:val="0"/>
      <w:marRight w:val="0"/>
      <w:marTop w:val="0"/>
      <w:marBottom w:val="0"/>
      <w:divBdr>
        <w:top w:val="none" w:sz="0" w:space="0" w:color="auto"/>
        <w:left w:val="none" w:sz="0" w:space="0" w:color="auto"/>
        <w:bottom w:val="none" w:sz="0" w:space="0" w:color="auto"/>
        <w:right w:val="none" w:sz="0" w:space="0" w:color="auto"/>
      </w:divBdr>
    </w:div>
    <w:div w:id="1194806610">
      <w:bodyDiv w:val="1"/>
      <w:marLeft w:val="0"/>
      <w:marRight w:val="0"/>
      <w:marTop w:val="0"/>
      <w:marBottom w:val="0"/>
      <w:divBdr>
        <w:top w:val="none" w:sz="0" w:space="0" w:color="auto"/>
        <w:left w:val="none" w:sz="0" w:space="0" w:color="auto"/>
        <w:bottom w:val="none" w:sz="0" w:space="0" w:color="auto"/>
        <w:right w:val="none" w:sz="0" w:space="0" w:color="auto"/>
      </w:divBdr>
    </w:div>
    <w:div w:id="1196311478">
      <w:bodyDiv w:val="1"/>
      <w:marLeft w:val="0"/>
      <w:marRight w:val="0"/>
      <w:marTop w:val="0"/>
      <w:marBottom w:val="0"/>
      <w:divBdr>
        <w:top w:val="none" w:sz="0" w:space="0" w:color="auto"/>
        <w:left w:val="none" w:sz="0" w:space="0" w:color="auto"/>
        <w:bottom w:val="none" w:sz="0" w:space="0" w:color="auto"/>
        <w:right w:val="none" w:sz="0" w:space="0" w:color="auto"/>
      </w:divBdr>
    </w:div>
    <w:div w:id="1196654046">
      <w:bodyDiv w:val="1"/>
      <w:marLeft w:val="0"/>
      <w:marRight w:val="0"/>
      <w:marTop w:val="0"/>
      <w:marBottom w:val="0"/>
      <w:divBdr>
        <w:top w:val="none" w:sz="0" w:space="0" w:color="auto"/>
        <w:left w:val="none" w:sz="0" w:space="0" w:color="auto"/>
        <w:bottom w:val="none" w:sz="0" w:space="0" w:color="auto"/>
        <w:right w:val="none" w:sz="0" w:space="0" w:color="auto"/>
      </w:divBdr>
    </w:div>
    <w:div w:id="1198858383">
      <w:bodyDiv w:val="1"/>
      <w:marLeft w:val="0"/>
      <w:marRight w:val="0"/>
      <w:marTop w:val="0"/>
      <w:marBottom w:val="0"/>
      <w:divBdr>
        <w:top w:val="none" w:sz="0" w:space="0" w:color="auto"/>
        <w:left w:val="none" w:sz="0" w:space="0" w:color="auto"/>
        <w:bottom w:val="none" w:sz="0" w:space="0" w:color="auto"/>
        <w:right w:val="none" w:sz="0" w:space="0" w:color="auto"/>
      </w:divBdr>
    </w:div>
    <w:div w:id="1198930627">
      <w:bodyDiv w:val="1"/>
      <w:marLeft w:val="0"/>
      <w:marRight w:val="0"/>
      <w:marTop w:val="0"/>
      <w:marBottom w:val="0"/>
      <w:divBdr>
        <w:top w:val="none" w:sz="0" w:space="0" w:color="auto"/>
        <w:left w:val="none" w:sz="0" w:space="0" w:color="auto"/>
        <w:bottom w:val="none" w:sz="0" w:space="0" w:color="auto"/>
        <w:right w:val="none" w:sz="0" w:space="0" w:color="auto"/>
      </w:divBdr>
    </w:div>
    <w:div w:id="1201089673">
      <w:bodyDiv w:val="1"/>
      <w:marLeft w:val="0"/>
      <w:marRight w:val="0"/>
      <w:marTop w:val="0"/>
      <w:marBottom w:val="0"/>
      <w:divBdr>
        <w:top w:val="none" w:sz="0" w:space="0" w:color="auto"/>
        <w:left w:val="none" w:sz="0" w:space="0" w:color="auto"/>
        <w:bottom w:val="none" w:sz="0" w:space="0" w:color="auto"/>
        <w:right w:val="none" w:sz="0" w:space="0" w:color="auto"/>
      </w:divBdr>
    </w:div>
    <w:div w:id="1202017412">
      <w:bodyDiv w:val="1"/>
      <w:marLeft w:val="0"/>
      <w:marRight w:val="0"/>
      <w:marTop w:val="0"/>
      <w:marBottom w:val="0"/>
      <w:divBdr>
        <w:top w:val="none" w:sz="0" w:space="0" w:color="auto"/>
        <w:left w:val="none" w:sz="0" w:space="0" w:color="auto"/>
        <w:bottom w:val="none" w:sz="0" w:space="0" w:color="auto"/>
        <w:right w:val="none" w:sz="0" w:space="0" w:color="auto"/>
      </w:divBdr>
    </w:div>
    <w:div w:id="1202792048">
      <w:bodyDiv w:val="1"/>
      <w:marLeft w:val="0"/>
      <w:marRight w:val="0"/>
      <w:marTop w:val="0"/>
      <w:marBottom w:val="0"/>
      <w:divBdr>
        <w:top w:val="none" w:sz="0" w:space="0" w:color="auto"/>
        <w:left w:val="none" w:sz="0" w:space="0" w:color="auto"/>
        <w:bottom w:val="none" w:sz="0" w:space="0" w:color="auto"/>
        <w:right w:val="none" w:sz="0" w:space="0" w:color="auto"/>
      </w:divBdr>
    </w:div>
    <w:div w:id="1203635858">
      <w:bodyDiv w:val="1"/>
      <w:marLeft w:val="0"/>
      <w:marRight w:val="0"/>
      <w:marTop w:val="0"/>
      <w:marBottom w:val="0"/>
      <w:divBdr>
        <w:top w:val="none" w:sz="0" w:space="0" w:color="auto"/>
        <w:left w:val="none" w:sz="0" w:space="0" w:color="auto"/>
        <w:bottom w:val="none" w:sz="0" w:space="0" w:color="auto"/>
        <w:right w:val="none" w:sz="0" w:space="0" w:color="auto"/>
      </w:divBdr>
    </w:div>
    <w:div w:id="1204633139">
      <w:bodyDiv w:val="1"/>
      <w:marLeft w:val="0"/>
      <w:marRight w:val="0"/>
      <w:marTop w:val="0"/>
      <w:marBottom w:val="0"/>
      <w:divBdr>
        <w:top w:val="none" w:sz="0" w:space="0" w:color="auto"/>
        <w:left w:val="none" w:sz="0" w:space="0" w:color="auto"/>
        <w:bottom w:val="none" w:sz="0" w:space="0" w:color="auto"/>
        <w:right w:val="none" w:sz="0" w:space="0" w:color="auto"/>
      </w:divBdr>
    </w:div>
    <w:div w:id="1205751274">
      <w:bodyDiv w:val="1"/>
      <w:marLeft w:val="0"/>
      <w:marRight w:val="0"/>
      <w:marTop w:val="0"/>
      <w:marBottom w:val="0"/>
      <w:divBdr>
        <w:top w:val="none" w:sz="0" w:space="0" w:color="auto"/>
        <w:left w:val="none" w:sz="0" w:space="0" w:color="auto"/>
        <w:bottom w:val="none" w:sz="0" w:space="0" w:color="auto"/>
        <w:right w:val="none" w:sz="0" w:space="0" w:color="auto"/>
      </w:divBdr>
    </w:div>
    <w:div w:id="1206986734">
      <w:bodyDiv w:val="1"/>
      <w:marLeft w:val="0"/>
      <w:marRight w:val="0"/>
      <w:marTop w:val="0"/>
      <w:marBottom w:val="0"/>
      <w:divBdr>
        <w:top w:val="none" w:sz="0" w:space="0" w:color="auto"/>
        <w:left w:val="none" w:sz="0" w:space="0" w:color="auto"/>
        <w:bottom w:val="none" w:sz="0" w:space="0" w:color="auto"/>
        <w:right w:val="none" w:sz="0" w:space="0" w:color="auto"/>
      </w:divBdr>
    </w:div>
    <w:div w:id="1206989814">
      <w:bodyDiv w:val="1"/>
      <w:marLeft w:val="0"/>
      <w:marRight w:val="0"/>
      <w:marTop w:val="0"/>
      <w:marBottom w:val="0"/>
      <w:divBdr>
        <w:top w:val="none" w:sz="0" w:space="0" w:color="auto"/>
        <w:left w:val="none" w:sz="0" w:space="0" w:color="auto"/>
        <w:bottom w:val="none" w:sz="0" w:space="0" w:color="auto"/>
        <w:right w:val="none" w:sz="0" w:space="0" w:color="auto"/>
      </w:divBdr>
    </w:div>
    <w:div w:id="1210800894">
      <w:bodyDiv w:val="1"/>
      <w:marLeft w:val="0"/>
      <w:marRight w:val="0"/>
      <w:marTop w:val="0"/>
      <w:marBottom w:val="0"/>
      <w:divBdr>
        <w:top w:val="none" w:sz="0" w:space="0" w:color="auto"/>
        <w:left w:val="none" w:sz="0" w:space="0" w:color="auto"/>
        <w:bottom w:val="none" w:sz="0" w:space="0" w:color="auto"/>
        <w:right w:val="none" w:sz="0" w:space="0" w:color="auto"/>
      </w:divBdr>
    </w:div>
    <w:div w:id="1212887261">
      <w:bodyDiv w:val="1"/>
      <w:marLeft w:val="0"/>
      <w:marRight w:val="0"/>
      <w:marTop w:val="0"/>
      <w:marBottom w:val="0"/>
      <w:divBdr>
        <w:top w:val="none" w:sz="0" w:space="0" w:color="auto"/>
        <w:left w:val="none" w:sz="0" w:space="0" w:color="auto"/>
        <w:bottom w:val="none" w:sz="0" w:space="0" w:color="auto"/>
        <w:right w:val="none" w:sz="0" w:space="0" w:color="auto"/>
      </w:divBdr>
    </w:div>
    <w:div w:id="1213887641">
      <w:bodyDiv w:val="1"/>
      <w:marLeft w:val="0"/>
      <w:marRight w:val="0"/>
      <w:marTop w:val="0"/>
      <w:marBottom w:val="0"/>
      <w:divBdr>
        <w:top w:val="none" w:sz="0" w:space="0" w:color="auto"/>
        <w:left w:val="none" w:sz="0" w:space="0" w:color="auto"/>
        <w:bottom w:val="none" w:sz="0" w:space="0" w:color="auto"/>
        <w:right w:val="none" w:sz="0" w:space="0" w:color="auto"/>
      </w:divBdr>
    </w:div>
    <w:div w:id="1214728255">
      <w:bodyDiv w:val="1"/>
      <w:marLeft w:val="0"/>
      <w:marRight w:val="0"/>
      <w:marTop w:val="0"/>
      <w:marBottom w:val="0"/>
      <w:divBdr>
        <w:top w:val="none" w:sz="0" w:space="0" w:color="auto"/>
        <w:left w:val="none" w:sz="0" w:space="0" w:color="auto"/>
        <w:bottom w:val="none" w:sz="0" w:space="0" w:color="auto"/>
        <w:right w:val="none" w:sz="0" w:space="0" w:color="auto"/>
      </w:divBdr>
    </w:div>
    <w:div w:id="1214730064">
      <w:bodyDiv w:val="1"/>
      <w:marLeft w:val="0"/>
      <w:marRight w:val="0"/>
      <w:marTop w:val="0"/>
      <w:marBottom w:val="0"/>
      <w:divBdr>
        <w:top w:val="none" w:sz="0" w:space="0" w:color="auto"/>
        <w:left w:val="none" w:sz="0" w:space="0" w:color="auto"/>
        <w:bottom w:val="none" w:sz="0" w:space="0" w:color="auto"/>
        <w:right w:val="none" w:sz="0" w:space="0" w:color="auto"/>
      </w:divBdr>
    </w:div>
    <w:div w:id="1219977267">
      <w:bodyDiv w:val="1"/>
      <w:marLeft w:val="0"/>
      <w:marRight w:val="0"/>
      <w:marTop w:val="0"/>
      <w:marBottom w:val="0"/>
      <w:divBdr>
        <w:top w:val="none" w:sz="0" w:space="0" w:color="auto"/>
        <w:left w:val="none" w:sz="0" w:space="0" w:color="auto"/>
        <w:bottom w:val="none" w:sz="0" w:space="0" w:color="auto"/>
        <w:right w:val="none" w:sz="0" w:space="0" w:color="auto"/>
      </w:divBdr>
    </w:div>
    <w:div w:id="1221789597">
      <w:bodyDiv w:val="1"/>
      <w:marLeft w:val="0"/>
      <w:marRight w:val="0"/>
      <w:marTop w:val="0"/>
      <w:marBottom w:val="0"/>
      <w:divBdr>
        <w:top w:val="none" w:sz="0" w:space="0" w:color="auto"/>
        <w:left w:val="none" w:sz="0" w:space="0" w:color="auto"/>
        <w:bottom w:val="none" w:sz="0" w:space="0" w:color="auto"/>
        <w:right w:val="none" w:sz="0" w:space="0" w:color="auto"/>
      </w:divBdr>
    </w:div>
    <w:div w:id="1222181586">
      <w:bodyDiv w:val="1"/>
      <w:marLeft w:val="0"/>
      <w:marRight w:val="0"/>
      <w:marTop w:val="0"/>
      <w:marBottom w:val="0"/>
      <w:divBdr>
        <w:top w:val="none" w:sz="0" w:space="0" w:color="auto"/>
        <w:left w:val="none" w:sz="0" w:space="0" w:color="auto"/>
        <w:bottom w:val="none" w:sz="0" w:space="0" w:color="auto"/>
        <w:right w:val="none" w:sz="0" w:space="0" w:color="auto"/>
      </w:divBdr>
    </w:div>
    <w:div w:id="1224370992">
      <w:bodyDiv w:val="1"/>
      <w:marLeft w:val="0"/>
      <w:marRight w:val="0"/>
      <w:marTop w:val="0"/>
      <w:marBottom w:val="0"/>
      <w:divBdr>
        <w:top w:val="none" w:sz="0" w:space="0" w:color="auto"/>
        <w:left w:val="none" w:sz="0" w:space="0" w:color="auto"/>
        <w:bottom w:val="none" w:sz="0" w:space="0" w:color="auto"/>
        <w:right w:val="none" w:sz="0" w:space="0" w:color="auto"/>
      </w:divBdr>
    </w:div>
    <w:div w:id="1224952336">
      <w:bodyDiv w:val="1"/>
      <w:marLeft w:val="0"/>
      <w:marRight w:val="0"/>
      <w:marTop w:val="0"/>
      <w:marBottom w:val="0"/>
      <w:divBdr>
        <w:top w:val="none" w:sz="0" w:space="0" w:color="auto"/>
        <w:left w:val="none" w:sz="0" w:space="0" w:color="auto"/>
        <w:bottom w:val="none" w:sz="0" w:space="0" w:color="auto"/>
        <w:right w:val="none" w:sz="0" w:space="0" w:color="auto"/>
      </w:divBdr>
    </w:div>
    <w:div w:id="1226530504">
      <w:bodyDiv w:val="1"/>
      <w:marLeft w:val="0"/>
      <w:marRight w:val="0"/>
      <w:marTop w:val="0"/>
      <w:marBottom w:val="0"/>
      <w:divBdr>
        <w:top w:val="none" w:sz="0" w:space="0" w:color="auto"/>
        <w:left w:val="none" w:sz="0" w:space="0" w:color="auto"/>
        <w:bottom w:val="none" w:sz="0" w:space="0" w:color="auto"/>
        <w:right w:val="none" w:sz="0" w:space="0" w:color="auto"/>
      </w:divBdr>
    </w:div>
    <w:div w:id="1226720023">
      <w:bodyDiv w:val="1"/>
      <w:marLeft w:val="0"/>
      <w:marRight w:val="0"/>
      <w:marTop w:val="0"/>
      <w:marBottom w:val="0"/>
      <w:divBdr>
        <w:top w:val="none" w:sz="0" w:space="0" w:color="auto"/>
        <w:left w:val="none" w:sz="0" w:space="0" w:color="auto"/>
        <w:bottom w:val="none" w:sz="0" w:space="0" w:color="auto"/>
        <w:right w:val="none" w:sz="0" w:space="0" w:color="auto"/>
      </w:divBdr>
    </w:div>
    <w:div w:id="1227375574">
      <w:bodyDiv w:val="1"/>
      <w:marLeft w:val="0"/>
      <w:marRight w:val="0"/>
      <w:marTop w:val="0"/>
      <w:marBottom w:val="0"/>
      <w:divBdr>
        <w:top w:val="none" w:sz="0" w:space="0" w:color="auto"/>
        <w:left w:val="none" w:sz="0" w:space="0" w:color="auto"/>
        <w:bottom w:val="none" w:sz="0" w:space="0" w:color="auto"/>
        <w:right w:val="none" w:sz="0" w:space="0" w:color="auto"/>
      </w:divBdr>
    </w:div>
    <w:div w:id="1227496103">
      <w:bodyDiv w:val="1"/>
      <w:marLeft w:val="0"/>
      <w:marRight w:val="0"/>
      <w:marTop w:val="0"/>
      <w:marBottom w:val="0"/>
      <w:divBdr>
        <w:top w:val="none" w:sz="0" w:space="0" w:color="auto"/>
        <w:left w:val="none" w:sz="0" w:space="0" w:color="auto"/>
        <w:bottom w:val="none" w:sz="0" w:space="0" w:color="auto"/>
        <w:right w:val="none" w:sz="0" w:space="0" w:color="auto"/>
      </w:divBdr>
    </w:div>
    <w:div w:id="1228807794">
      <w:bodyDiv w:val="1"/>
      <w:marLeft w:val="0"/>
      <w:marRight w:val="0"/>
      <w:marTop w:val="0"/>
      <w:marBottom w:val="0"/>
      <w:divBdr>
        <w:top w:val="none" w:sz="0" w:space="0" w:color="auto"/>
        <w:left w:val="none" w:sz="0" w:space="0" w:color="auto"/>
        <w:bottom w:val="none" w:sz="0" w:space="0" w:color="auto"/>
        <w:right w:val="none" w:sz="0" w:space="0" w:color="auto"/>
      </w:divBdr>
    </w:div>
    <w:div w:id="1229000798">
      <w:bodyDiv w:val="1"/>
      <w:marLeft w:val="0"/>
      <w:marRight w:val="0"/>
      <w:marTop w:val="0"/>
      <w:marBottom w:val="0"/>
      <w:divBdr>
        <w:top w:val="none" w:sz="0" w:space="0" w:color="auto"/>
        <w:left w:val="none" w:sz="0" w:space="0" w:color="auto"/>
        <w:bottom w:val="none" w:sz="0" w:space="0" w:color="auto"/>
        <w:right w:val="none" w:sz="0" w:space="0" w:color="auto"/>
      </w:divBdr>
    </w:div>
    <w:div w:id="1232617755">
      <w:bodyDiv w:val="1"/>
      <w:marLeft w:val="0"/>
      <w:marRight w:val="0"/>
      <w:marTop w:val="0"/>
      <w:marBottom w:val="0"/>
      <w:divBdr>
        <w:top w:val="none" w:sz="0" w:space="0" w:color="auto"/>
        <w:left w:val="none" w:sz="0" w:space="0" w:color="auto"/>
        <w:bottom w:val="none" w:sz="0" w:space="0" w:color="auto"/>
        <w:right w:val="none" w:sz="0" w:space="0" w:color="auto"/>
      </w:divBdr>
    </w:div>
    <w:div w:id="1235354286">
      <w:bodyDiv w:val="1"/>
      <w:marLeft w:val="0"/>
      <w:marRight w:val="0"/>
      <w:marTop w:val="0"/>
      <w:marBottom w:val="0"/>
      <w:divBdr>
        <w:top w:val="none" w:sz="0" w:space="0" w:color="auto"/>
        <w:left w:val="none" w:sz="0" w:space="0" w:color="auto"/>
        <w:bottom w:val="none" w:sz="0" w:space="0" w:color="auto"/>
        <w:right w:val="none" w:sz="0" w:space="0" w:color="auto"/>
      </w:divBdr>
    </w:div>
    <w:div w:id="1236009365">
      <w:bodyDiv w:val="1"/>
      <w:marLeft w:val="0"/>
      <w:marRight w:val="0"/>
      <w:marTop w:val="0"/>
      <w:marBottom w:val="0"/>
      <w:divBdr>
        <w:top w:val="none" w:sz="0" w:space="0" w:color="auto"/>
        <w:left w:val="none" w:sz="0" w:space="0" w:color="auto"/>
        <w:bottom w:val="none" w:sz="0" w:space="0" w:color="auto"/>
        <w:right w:val="none" w:sz="0" w:space="0" w:color="auto"/>
      </w:divBdr>
    </w:div>
    <w:div w:id="1238906144">
      <w:bodyDiv w:val="1"/>
      <w:marLeft w:val="0"/>
      <w:marRight w:val="0"/>
      <w:marTop w:val="0"/>
      <w:marBottom w:val="0"/>
      <w:divBdr>
        <w:top w:val="none" w:sz="0" w:space="0" w:color="auto"/>
        <w:left w:val="none" w:sz="0" w:space="0" w:color="auto"/>
        <w:bottom w:val="none" w:sz="0" w:space="0" w:color="auto"/>
        <w:right w:val="none" w:sz="0" w:space="0" w:color="auto"/>
      </w:divBdr>
    </w:div>
    <w:div w:id="1239443564">
      <w:bodyDiv w:val="1"/>
      <w:marLeft w:val="0"/>
      <w:marRight w:val="0"/>
      <w:marTop w:val="0"/>
      <w:marBottom w:val="0"/>
      <w:divBdr>
        <w:top w:val="none" w:sz="0" w:space="0" w:color="auto"/>
        <w:left w:val="none" w:sz="0" w:space="0" w:color="auto"/>
        <w:bottom w:val="none" w:sz="0" w:space="0" w:color="auto"/>
        <w:right w:val="none" w:sz="0" w:space="0" w:color="auto"/>
      </w:divBdr>
    </w:div>
    <w:div w:id="1239706052">
      <w:bodyDiv w:val="1"/>
      <w:marLeft w:val="0"/>
      <w:marRight w:val="0"/>
      <w:marTop w:val="0"/>
      <w:marBottom w:val="0"/>
      <w:divBdr>
        <w:top w:val="none" w:sz="0" w:space="0" w:color="auto"/>
        <w:left w:val="none" w:sz="0" w:space="0" w:color="auto"/>
        <w:bottom w:val="none" w:sz="0" w:space="0" w:color="auto"/>
        <w:right w:val="none" w:sz="0" w:space="0" w:color="auto"/>
      </w:divBdr>
    </w:div>
    <w:div w:id="1239752736">
      <w:bodyDiv w:val="1"/>
      <w:marLeft w:val="0"/>
      <w:marRight w:val="0"/>
      <w:marTop w:val="0"/>
      <w:marBottom w:val="0"/>
      <w:divBdr>
        <w:top w:val="none" w:sz="0" w:space="0" w:color="auto"/>
        <w:left w:val="none" w:sz="0" w:space="0" w:color="auto"/>
        <w:bottom w:val="none" w:sz="0" w:space="0" w:color="auto"/>
        <w:right w:val="none" w:sz="0" w:space="0" w:color="auto"/>
      </w:divBdr>
    </w:div>
    <w:div w:id="1240408735">
      <w:bodyDiv w:val="1"/>
      <w:marLeft w:val="0"/>
      <w:marRight w:val="0"/>
      <w:marTop w:val="0"/>
      <w:marBottom w:val="0"/>
      <w:divBdr>
        <w:top w:val="none" w:sz="0" w:space="0" w:color="auto"/>
        <w:left w:val="none" w:sz="0" w:space="0" w:color="auto"/>
        <w:bottom w:val="none" w:sz="0" w:space="0" w:color="auto"/>
        <w:right w:val="none" w:sz="0" w:space="0" w:color="auto"/>
      </w:divBdr>
    </w:div>
    <w:div w:id="1240601646">
      <w:bodyDiv w:val="1"/>
      <w:marLeft w:val="0"/>
      <w:marRight w:val="0"/>
      <w:marTop w:val="0"/>
      <w:marBottom w:val="0"/>
      <w:divBdr>
        <w:top w:val="none" w:sz="0" w:space="0" w:color="auto"/>
        <w:left w:val="none" w:sz="0" w:space="0" w:color="auto"/>
        <w:bottom w:val="none" w:sz="0" w:space="0" w:color="auto"/>
        <w:right w:val="none" w:sz="0" w:space="0" w:color="auto"/>
      </w:divBdr>
    </w:div>
    <w:div w:id="1240677932">
      <w:bodyDiv w:val="1"/>
      <w:marLeft w:val="0"/>
      <w:marRight w:val="0"/>
      <w:marTop w:val="0"/>
      <w:marBottom w:val="0"/>
      <w:divBdr>
        <w:top w:val="none" w:sz="0" w:space="0" w:color="auto"/>
        <w:left w:val="none" w:sz="0" w:space="0" w:color="auto"/>
        <w:bottom w:val="none" w:sz="0" w:space="0" w:color="auto"/>
        <w:right w:val="none" w:sz="0" w:space="0" w:color="auto"/>
      </w:divBdr>
    </w:div>
    <w:div w:id="1241790340">
      <w:bodyDiv w:val="1"/>
      <w:marLeft w:val="0"/>
      <w:marRight w:val="0"/>
      <w:marTop w:val="0"/>
      <w:marBottom w:val="0"/>
      <w:divBdr>
        <w:top w:val="none" w:sz="0" w:space="0" w:color="auto"/>
        <w:left w:val="none" w:sz="0" w:space="0" w:color="auto"/>
        <w:bottom w:val="none" w:sz="0" w:space="0" w:color="auto"/>
        <w:right w:val="none" w:sz="0" w:space="0" w:color="auto"/>
      </w:divBdr>
    </w:div>
    <w:div w:id="1244534858">
      <w:bodyDiv w:val="1"/>
      <w:marLeft w:val="0"/>
      <w:marRight w:val="0"/>
      <w:marTop w:val="0"/>
      <w:marBottom w:val="0"/>
      <w:divBdr>
        <w:top w:val="none" w:sz="0" w:space="0" w:color="auto"/>
        <w:left w:val="none" w:sz="0" w:space="0" w:color="auto"/>
        <w:bottom w:val="none" w:sz="0" w:space="0" w:color="auto"/>
        <w:right w:val="none" w:sz="0" w:space="0" w:color="auto"/>
      </w:divBdr>
    </w:div>
    <w:div w:id="1244611650">
      <w:bodyDiv w:val="1"/>
      <w:marLeft w:val="0"/>
      <w:marRight w:val="0"/>
      <w:marTop w:val="0"/>
      <w:marBottom w:val="0"/>
      <w:divBdr>
        <w:top w:val="none" w:sz="0" w:space="0" w:color="auto"/>
        <w:left w:val="none" w:sz="0" w:space="0" w:color="auto"/>
        <w:bottom w:val="none" w:sz="0" w:space="0" w:color="auto"/>
        <w:right w:val="none" w:sz="0" w:space="0" w:color="auto"/>
      </w:divBdr>
    </w:div>
    <w:div w:id="1245066594">
      <w:bodyDiv w:val="1"/>
      <w:marLeft w:val="0"/>
      <w:marRight w:val="0"/>
      <w:marTop w:val="0"/>
      <w:marBottom w:val="0"/>
      <w:divBdr>
        <w:top w:val="none" w:sz="0" w:space="0" w:color="auto"/>
        <w:left w:val="none" w:sz="0" w:space="0" w:color="auto"/>
        <w:bottom w:val="none" w:sz="0" w:space="0" w:color="auto"/>
        <w:right w:val="none" w:sz="0" w:space="0" w:color="auto"/>
      </w:divBdr>
    </w:div>
    <w:div w:id="1245143672">
      <w:bodyDiv w:val="1"/>
      <w:marLeft w:val="0"/>
      <w:marRight w:val="0"/>
      <w:marTop w:val="0"/>
      <w:marBottom w:val="0"/>
      <w:divBdr>
        <w:top w:val="none" w:sz="0" w:space="0" w:color="auto"/>
        <w:left w:val="none" w:sz="0" w:space="0" w:color="auto"/>
        <w:bottom w:val="none" w:sz="0" w:space="0" w:color="auto"/>
        <w:right w:val="none" w:sz="0" w:space="0" w:color="auto"/>
      </w:divBdr>
    </w:div>
    <w:div w:id="1245264084">
      <w:bodyDiv w:val="1"/>
      <w:marLeft w:val="0"/>
      <w:marRight w:val="0"/>
      <w:marTop w:val="0"/>
      <w:marBottom w:val="0"/>
      <w:divBdr>
        <w:top w:val="none" w:sz="0" w:space="0" w:color="auto"/>
        <w:left w:val="none" w:sz="0" w:space="0" w:color="auto"/>
        <w:bottom w:val="none" w:sz="0" w:space="0" w:color="auto"/>
        <w:right w:val="none" w:sz="0" w:space="0" w:color="auto"/>
      </w:divBdr>
    </w:div>
    <w:div w:id="1245264802">
      <w:bodyDiv w:val="1"/>
      <w:marLeft w:val="0"/>
      <w:marRight w:val="0"/>
      <w:marTop w:val="0"/>
      <w:marBottom w:val="0"/>
      <w:divBdr>
        <w:top w:val="none" w:sz="0" w:space="0" w:color="auto"/>
        <w:left w:val="none" w:sz="0" w:space="0" w:color="auto"/>
        <w:bottom w:val="none" w:sz="0" w:space="0" w:color="auto"/>
        <w:right w:val="none" w:sz="0" w:space="0" w:color="auto"/>
      </w:divBdr>
    </w:div>
    <w:div w:id="1247301842">
      <w:bodyDiv w:val="1"/>
      <w:marLeft w:val="0"/>
      <w:marRight w:val="0"/>
      <w:marTop w:val="0"/>
      <w:marBottom w:val="0"/>
      <w:divBdr>
        <w:top w:val="none" w:sz="0" w:space="0" w:color="auto"/>
        <w:left w:val="none" w:sz="0" w:space="0" w:color="auto"/>
        <w:bottom w:val="none" w:sz="0" w:space="0" w:color="auto"/>
        <w:right w:val="none" w:sz="0" w:space="0" w:color="auto"/>
      </w:divBdr>
    </w:div>
    <w:div w:id="1249193374">
      <w:bodyDiv w:val="1"/>
      <w:marLeft w:val="0"/>
      <w:marRight w:val="0"/>
      <w:marTop w:val="0"/>
      <w:marBottom w:val="0"/>
      <w:divBdr>
        <w:top w:val="none" w:sz="0" w:space="0" w:color="auto"/>
        <w:left w:val="none" w:sz="0" w:space="0" w:color="auto"/>
        <w:bottom w:val="none" w:sz="0" w:space="0" w:color="auto"/>
        <w:right w:val="none" w:sz="0" w:space="0" w:color="auto"/>
      </w:divBdr>
    </w:div>
    <w:div w:id="1249583507">
      <w:bodyDiv w:val="1"/>
      <w:marLeft w:val="0"/>
      <w:marRight w:val="0"/>
      <w:marTop w:val="0"/>
      <w:marBottom w:val="0"/>
      <w:divBdr>
        <w:top w:val="none" w:sz="0" w:space="0" w:color="auto"/>
        <w:left w:val="none" w:sz="0" w:space="0" w:color="auto"/>
        <w:bottom w:val="none" w:sz="0" w:space="0" w:color="auto"/>
        <w:right w:val="none" w:sz="0" w:space="0" w:color="auto"/>
      </w:divBdr>
    </w:div>
    <w:div w:id="1250971020">
      <w:bodyDiv w:val="1"/>
      <w:marLeft w:val="0"/>
      <w:marRight w:val="0"/>
      <w:marTop w:val="0"/>
      <w:marBottom w:val="0"/>
      <w:divBdr>
        <w:top w:val="none" w:sz="0" w:space="0" w:color="auto"/>
        <w:left w:val="none" w:sz="0" w:space="0" w:color="auto"/>
        <w:bottom w:val="none" w:sz="0" w:space="0" w:color="auto"/>
        <w:right w:val="none" w:sz="0" w:space="0" w:color="auto"/>
      </w:divBdr>
    </w:div>
    <w:div w:id="1251160808">
      <w:bodyDiv w:val="1"/>
      <w:marLeft w:val="0"/>
      <w:marRight w:val="0"/>
      <w:marTop w:val="0"/>
      <w:marBottom w:val="0"/>
      <w:divBdr>
        <w:top w:val="none" w:sz="0" w:space="0" w:color="auto"/>
        <w:left w:val="none" w:sz="0" w:space="0" w:color="auto"/>
        <w:bottom w:val="none" w:sz="0" w:space="0" w:color="auto"/>
        <w:right w:val="none" w:sz="0" w:space="0" w:color="auto"/>
      </w:divBdr>
    </w:div>
    <w:div w:id="1252280432">
      <w:bodyDiv w:val="1"/>
      <w:marLeft w:val="0"/>
      <w:marRight w:val="0"/>
      <w:marTop w:val="0"/>
      <w:marBottom w:val="0"/>
      <w:divBdr>
        <w:top w:val="none" w:sz="0" w:space="0" w:color="auto"/>
        <w:left w:val="none" w:sz="0" w:space="0" w:color="auto"/>
        <w:bottom w:val="none" w:sz="0" w:space="0" w:color="auto"/>
        <w:right w:val="none" w:sz="0" w:space="0" w:color="auto"/>
      </w:divBdr>
    </w:div>
    <w:div w:id="1252281413">
      <w:bodyDiv w:val="1"/>
      <w:marLeft w:val="0"/>
      <w:marRight w:val="0"/>
      <w:marTop w:val="0"/>
      <w:marBottom w:val="0"/>
      <w:divBdr>
        <w:top w:val="none" w:sz="0" w:space="0" w:color="auto"/>
        <w:left w:val="none" w:sz="0" w:space="0" w:color="auto"/>
        <w:bottom w:val="none" w:sz="0" w:space="0" w:color="auto"/>
        <w:right w:val="none" w:sz="0" w:space="0" w:color="auto"/>
      </w:divBdr>
    </w:div>
    <w:div w:id="1253853920">
      <w:bodyDiv w:val="1"/>
      <w:marLeft w:val="0"/>
      <w:marRight w:val="0"/>
      <w:marTop w:val="0"/>
      <w:marBottom w:val="0"/>
      <w:divBdr>
        <w:top w:val="none" w:sz="0" w:space="0" w:color="auto"/>
        <w:left w:val="none" w:sz="0" w:space="0" w:color="auto"/>
        <w:bottom w:val="none" w:sz="0" w:space="0" w:color="auto"/>
        <w:right w:val="none" w:sz="0" w:space="0" w:color="auto"/>
      </w:divBdr>
    </w:div>
    <w:div w:id="1254313120">
      <w:bodyDiv w:val="1"/>
      <w:marLeft w:val="0"/>
      <w:marRight w:val="0"/>
      <w:marTop w:val="0"/>
      <w:marBottom w:val="0"/>
      <w:divBdr>
        <w:top w:val="none" w:sz="0" w:space="0" w:color="auto"/>
        <w:left w:val="none" w:sz="0" w:space="0" w:color="auto"/>
        <w:bottom w:val="none" w:sz="0" w:space="0" w:color="auto"/>
        <w:right w:val="none" w:sz="0" w:space="0" w:color="auto"/>
      </w:divBdr>
    </w:div>
    <w:div w:id="1254630718">
      <w:bodyDiv w:val="1"/>
      <w:marLeft w:val="0"/>
      <w:marRight w:val="0"/>
      <w:marTop w:val="0"/>
      <w:marBottom w:val="0"/>
      <w:divBdr>
        <w:top w:val="none" w:sz="0" w:space="0" w:color="auto"/>
        <w:left w:val="none" w:sz="0" w:space="0" w:color="auto"/>
        <w:bottom w:val="none" w:sz="0" w:space="0" w:color="auto"/>
        <w:right w:val="none" w:sz="0" w:space="0" w:color="auto"/>
      </w:divBdr>
    </w:div>
    <w:div w:id="1255867590">
      <w:bodyDiv w:val="1"/>
      <w:marLeft w:val="0"/>
      <w:marRight w:val="0"/>
      <w:marTop w:val="0"/>
      <w:marBottom w:val="0"/>
      <w:divBdr>
        <w:top w:val="none" w:sz="0" w:space="0" w:color="auto"/>
        <w:left w:val="none" w:sz="0" w:space="0" w:color="auto"/>
        <w:bottom w:val="none" w:sz="0" w:space="0" w:color="auto"/>
        <w:right w:val="none" w:sz="0" w:space="0" w:color="auto"/>
      </w:divBdr>
    </w:div>
    <w:div w:id="1258294716">
      <w:bodyDiv w:val="1"/>
      <w:marLeft w:val="0"/>
      <w:marRight w:val="0"/>
      <w:marTop w:val="0"/>
      <w:marBottom w:val="0"/>
      <w:divBdr>
        <w:top w:val="none" w:sz="0" w:space="0" w:color="auto"/>
        <w:left w:val="none" w:sz="0" w:space="0" w:color="auto"/>
        <w:bottom w:val="none" w:sz="0" w:space="0" w:color="auto"/>
        <w:right w:val="none" w:sz="0" w:space="0" w:color="auto"/>
      </w:divBdr>
    </w:div>
    <w:div w:id="1259020846">
      <w:bodyDiv w:val="1"/>
      <w:marLeft w:val="0"/>
      <w:marRight w:val="0"/>
      <w:marTop w:val="0"/>
      <w:marBottom w:val="0"/>
      <w:divBdr>
        <w:top w:val="none" w:sz="0" w:space="0" w:color="auto"/>
        <w:left w:val="none" w:sz="0" w:space="0" w:color="auto"/>
        <w:bottom w:val="none" w:sz="0" w:space="0" w:color="auto"/>
        <w:right w:val="none" w:sz="0" w:space="0" w:color="auto"/>
      </w:divBdr>
    </w:div>
    <w:div w:id="1260216135">
      <w:bodyDiv w:val="1"/>
      <w:marLeft w:val="0"/>
      <w:marRight w:val="0"/>
      <w:marTop w:val="0"/>
      <w:marBottom w:val="0"/>
      <w:divBdr>
        <w:top w:val="none" w:sz="0" w:space="0" w:color="auto"/>
        <w:left w:val="none" w:sz="0" w:space="0" w:color="auto"/>
        <w:bottom w:val="none" w:sz="0" w:space="0" w:color="auto"/>
        <w:right w:val="none" w:sz="0" w:space="0" w:color="auto"/>
      </w:divBdr>
    </w:div>
    <w:div w:id="1260720800">
      <w:bodyDiv w:val="1"/>
      <w:marLeft w:val="0"/>
      <w:marRight w:val="0"/>
      <w:marTop w:val="0"/>
      <w:marBottom w:val="0"/>
      <w:divBdr>
        <w:top w:val="none" w:sz="0" w:space="0" w:color="auto"/>
        <w:left w:val="none" w:sz="0" w:space="0" w:color="auto"/>
        <w:bottom w:val="none" w:sz="0" w:space="0" w:color="auto"/>
        <w:right w:val="none" w:sz="0" w:space="0" w:color="auto"/>
      </w:divBdr>
    </w:div>
    <w:div w:id="1261335954">
      <w:bodyDiv w:val="1"/>
      <w:marLeft w:val="0"/>
      <w:marRight w:val="0"/>
      <w:marTop w:val="0"/>
      <w:marBottom w:val="0"/>
      <w:divBdr>
        <w:top w:val="none" w:sz="0" w:space="0" w:color="auto"/>
        <w:left w:val="none" w:sz="0" w:space="0" w:color="auto"/>
        <w:bottom w:val="none" w:sz="0" w:space="0" w:color="auto"/>
        <w:right w:val="none" w:sz="0" w:space="0" w:color="auto"/>
      </w:divBdr>
    </w:div>
    <w:div w:id="1262496793">
      <w:bodyDiv w:val="1"/>
      <w:marLeft w:val="0"/>
      <w:marRight w:val="0"/>
      <w:marTop w:val="0"/>
      <w:marBottom w:val="0"/>
      <w:divBdr>
        <w:top w:val="none" w:sz="0" w:space="0" w:color="auto"/>
        <w:left w:val="none" w:sz="0" w:space="0" w:color="auto"/>
        <w:bottom w:val="none" w:sz="0" w:space="0" w:color="auto"/>
        <w:right w:val="none" w:sz="0" w:space="0" w:color="auto"/>
      </w:divBdr>
    </w:div>
    <w:div w:id="1264147146">
      <w:bodyDiv w:val="1"/>
      <w:marLeft w:val="0"/>
      <w:marRight w:val="0"/>
      <w:marTop w:val="0"/>
      <w:marBottom w:val="0"/>
      <w:divBdr>
        <w:top w:val="none" w:sz="0" w:space="0" w:color="auto"/>
        <w:left w:val="none" w:sz="0" w:space="0" w:color="auto"/>
        <w:bottom w:val="none" w:sz="0" w:space="0" w:color="auto"/>
        <w:right w:val="none" w:sz="0" w:space="0" w:color="auto"/>
      </w:divBdr>
    </w:div>
    <w:div w:id="1264806413">
      <w:bodyDiv w:val="1"/>
      <w:marLeft w:val="0"/>
      <w:marRight w:val="0"/>
      <w:marTop w:val="0"/>
      <w:marBottom w:val="0"/>
      <w:divBdr>
        <w:top w:val="none" w:sz="0" w:space="0" w:color="auto"/>
        <w:left w:val="none" w:sz="0" w:space="0" w:color="auto"/>
        <w:bottom w:val="none" w:sz="0" w:space="0" w:color="auto"/>
        <w:right w:val="none" w:sz="0" w:space="0" w:color="auto"/>
      </w:divBdr>
    </w:div>
    <w:div w:id="1265458584">
      <w:bodyDiv w:val="1"/>
      <w:marLeft w:val="0"/>
      <w:marRight w:val="0"/>
      <w:marTop w:val="0"/>
      <w:marBottom w:val="0"/>
      <w:divBdr>
        <w:top w:val="none" w:sz="0" w:space="0" w:color="auto"/>
        <w:left w:val="none" w:sz="0" w:space="0" w:color="auto"/>
        <w:bottom w:val="none" w:sz="0" w:space="0" w:color="auto"/>
        <w:right w:val="none" w:sz="0" w:space="0" w:color="auto"/>
      </w:divBdr>
    </w:div>
    <w:div w:id="1270233908">
      <w:bodyDiv w:val="1"/>
      <w:marLeft w:val="0"/>
      <w:marRight w:val="0"/>
      <w:marTop w:val="0"/>
      <w:marBottom w:val="0"/>
      <w:divBdr>
        <w:top w:val="none" w:sz="0" w:space="0" w:color="auto"/>
        <w:left w:val="none" w:sz="0" w:space="0" w:color="auto"/>
        <w:bottom w:val="none" w:sz="0" w:space="0" w:color="auto"/>
        <w:right w:val="none" w:sz="0" w:space="0" w:color="auto"/>
      </w:divBdr>
    </w:div>
    <w:div w:id="1270359426">
      <w:bodyDiv w:val="1"/>
      <w:marLeft w:val="0"/>
      <w:marRight w:val="0"/>
      <w:marTop w:val="0"/>
      <w:marBottom w:val="0"/>
      <w:divBdr>
        <w:top w:val="none" w:sz="0" w:space="0" w:color="auto"/>
        <w:left w:val="none" w:sz="0" w:space="0" w:color="auto"/>
        <w:bottom w:val="none" w:sz="0" w:space="0" w:color="auto"/>
        <w:right w:val="none" w:sz="0" w:space="0" w:color="auto"/>
      </w:divBdr>
    </w:div>
    <w:div w:id="1271283119">
      <w:bodyDiv w:val="1"/>
      <w:marLeft w:val="0"/>
      <w:marRight w:val="0"/>
      <w:marTop w:val="0"/>
      <w:marBottom w:val="0"/>
      <w:divBdr>
        <w:top w:val="none" w:sz="0" w:space="0" w:color="auto"/>
        <w:left w:val="none" w:sz="0" w:space="0" w:color="auto"/>
        <w:bottom w:val="none" w:sz="0" w:space="0" w:color="auto"/>
        <w:right w:val="none" w:sz="0" w:space="0" w:color="auto"/>
      </w:divBdr>
    </w:div>
    <w:div w:id="1272282162">
      <w:bodyDiv w:val="1"/>
      <w:marLeft w:val="0"/>
      <w:marRight w:val="0"/>
      <w:marTop w:val="0"/>
      <w:marBottom w:val="0"/>
      <w:divBdr>
        <w:top w:val="none" w:sz="0" w:space="0" w:color="auto"/>
        <w:left w:val="none" w:sz="0" w:space="0" w:color="auto"/>
        <w:bottom w:val="none" w:sz="0" w:space="0" w:color="auto"/>
        <w:right w:val="none" w:sz="0" w:space="0" w:color="auto"/>
      </w:divBdr>
    </w:div>
    <w:div w:id="1274746836">
      <w:bodyDiv w:val="1"/>
      <w:marLeft w:val="0"/>
      <w:marRight w:val="0"/>
      <w:marTop w:val="0"/>
      <w:marBottom w:val="0"/>
      <w:divBdr>
        <w:top w:val="none" w:sz="0" w:space="0" w:color="auto"/>
        <w:left w:val="none" w:sz="0" w:space="0" w:color="auto"/>
        <w:bottom w:val="none" w:sz="0" w:space="0" w:color="auto"/>
        <w:right w:val="none" w:sz="0" w:space="0" w:color="auto"/>
      </w:divBdr>
    </w:div>
    <w:div w:id="1274822854">
      <w:bodyDiv w:val="1"/>
      <w:marLeft w:val="0"/>
      <w:marRight w:val="0"/>
      <w:marTop w:val="0"/>
      <w:marBottom w:val="0"/>
      <w:divBdr>
        <w:top w:val="none" w:sz="0" w:space="0" w:color="auto"/>
        <w:left w:val="none" w:sz="0" w:space="0" w:color="auto"/>
        <w:bottom w:val="none" w:sz="0" w:space="0" w:color="auto"/>
        <w:right w:val="none" w:sz="0" w:space="0" w:color="auto"/>
      </w:divBdr>
    </w:div>
    <w:div w:id="1276407728">
      <w:bodyDiv w:val="1"/>
      <w:marLeft w:val="0"/>
      <w:marRight w:val="0"/>
      <w:marTop w:val="0"/>
      <w:marBottom w:val="0"/>
      <w:divBdr>
        <w:top w:val="none" w:sz="0" w:space="0" w:color="auto"/>
        <w:left w:val="none" w:sz="0" w:space="0" w:color="auto"/>
        <w:bottom w:val="none" w:sz="0" w:space="0" w:color="auto"/>
        <w:right w:val="none" w:sz="0" w:space="0" w:color="auto"/>
      </w:divBdr>
    </w:div>
    <w:div w:id="1281762451">
      <w:bodyDiv w:val="1"/>
      <w:marLeft w:val="0"/>
      <w:marRight w:val="0"/>
      <w:marTop w:val="0"/>
      <w:marBottom w:val="0"/>
      <w:divBdr>
        <w:top w:val="none" w:sz="0" w:space="0" w:color="auto"/>
        <w:left w:val="none" w:sz="0" w:space="0" w:color="auto"/>
        <w:bottom w:val="none" w:sz="0" w:space="0" w:color="auto"/>
        <w:right w:val="none" w:sz="0" w:space="0" w:color="auto"/>
      </w:divBdr>
    </w:div>
    <w:div w:id="1283148986">
      <w:bodyDiv w:val="1"/>
      <w:marLeft w:val="0"/>
      <w:marRight w:val="0"/>
      <w:marTop w:val="0"/>
      <w:marBottom w:val="0"/>
      <w:divBdr>
        <w:top w:val="none" w:sz="0" w:space="0" w:color="auto"/>
        <w:left w:val="none" w:sz="0" w:space="0" w:color="auto"/>
        <w:bottom w:val="none" w:sz="0" w:space="0" w:color="auto"/>
        <w:right w:val="none" w:sz="0" w:space="0" w:color="auto"/>
      </w:divBdr>
    </w:div>
    <w:div w:id="1283684441">
      <w:bodyDiv w:val="1"/>
      <w:marLeft w:val="0"/>
      <w:marRight w:val="0"/>
      <w:marTop w:val="0"/>
      <w:marBottom w:val="0"/>
      <w:divBdr>
        <w:top w:val="none" w:sz="0" w:space="0" w:color="auto"/>
        <w:left w:val="none" w:sz="0" w:space="0" w:color="auto"/>
        <w:bottom w:val="none" w:sz="0" w:space="0" w:color="auto"/>
        <w:right w:val="none" w:sz="0" w:space="0" w:color="auto"/>
      </w:divBdr>
    </w:div>
    <w:div w:id="1285311993">
      <w:bodyDiv w:val="1"/>
      <w:marLeft w:val="0"/>
      <w:marRight w:val="0"/>
      <w:marTop w:val="0"/>
      <w:marBottom w:val="0"/>
      <w:divBdr>
        <w:top w:val="none" w:sz="0" w:space="0" w:color="auto"/>
        <w:left w:val="none" w:sz="0" w:space="0" w:color="auto"/>
        <w:bottom w:val="none" w:sz="0" w:space="0" w:color="auto"/>
        <w:right w:val="none" w:sz="0" w:space="0" w:color="auto"/>
      </w:divBdr>
    </w:div>
    <w:div w:id="1287471951">
      <w:bodyDiv w:val="1"/>
      <w:marLeft w:val="0"/>
      <w:marRight w:val="0"/>
      <w:marTop w:val="0"/>
      <w:marBottom w:val="0"/>
      <w:divBdr>
        <w:top w:val="none" w:sz="0" w:space="0" w:color="auto"/>
        <w:left w:val="none" w:sz="0" w:space="0" w:color="auto"/>
        <w:bottom w:val="none" w:sz="0" w:space="0" w:color="auto"/>
        <w:right w:val="none" w:sz="0" w:space="0" w:color="auto"/>
      </w:divBdr>
    </w:div>
    <w:div w:id="1287590641">
      <w:bodyDiv w:val="1"/>
      <w:marLeft w:val="0"/>
      <w:marRight w:val="0"/>
      <w:marTop w:val="0"/>
      <w:marBottom w:val="0"/>
      <w:divBdr>
        <w:top w:val="none" w:sz="0" w:space="0" w:color="auto"/>
        <w:left w:val="none" w:sz="0" w:space="0" w:color="auto"/>
        <w:bottom w:val="none" w:sz="0" w:space="0" w:color="auto"/>
        <w:right w:val="none" w:sz="0" w:space="0" w:color="auto"/>
      </w:divBdr>
    </w:div>
    <w:div w:id="1289042891">
      <w:bodyDiv w:val="1"/>
      <w:marLeft w:val="0"/>
      <w:marRight w:val="0"/>
      <w:marTop w:val="0"/>
      <w:marBottom w:val="0"/>
      <w:divBdr>
        <w:top w:val="none" w:sz="0" w:space="0" w:color="auto"/>
        <w:left w:val="none" w:sz="0" w:space="0" w:color="auto"/>
        <w:bottom w:val="none" w:sz="0" w:space="0" w:color="auto"/>
        <w:right w:val="none" w:sz="0" w:space="0" w:color="auto"/>
      </w:divBdr>
    </w:div>
    <w:div w:id="1289163755">
      <w:bodyDiv w:val="1"/>
      <w:marLeft w:val="0"/>
      <w:marRight w:val="0"/>
      <w:marTop w:val="0"/>
      <w:marBottom w:val="0"/>
      <w:divBdr>
        <w:top w:val="none" w:sz="0" w:space="0" w:color="auto"/>
        <w:left w:val="none" w:sz="0" w:space="0" w:color="auto"/>
        <w:bottom w:val="none" w:sz="0" w:space="0" w:color="auto"/>
        <w:right w:val="none" w:sz="0" w:space="0" w:color="auto"/>
      </w:divBdr>
    </w:div>
    <w:div w:id="1289580250">
      <w:bodyDiv w:val="1"/>
      <w:marLeft w:val="0"/>
      <w:marRight w:val="0"/>
      <w:marTop w:val="0"/>
      <w:marBottom w:val="0"/>
      <w:divBdr>
        <w:top w:val="none" w:sz="0" w:space="0" w:color="auto"/>
        <w:left w:val="none" w:sz="0" w:space="0" w:color="auto"/>
        <w:bottom w:val="none" w:sz="0" w:space="0" w:color="auto"/>
        <w:right w:val="none" w:sz="0" w:space="0" w:color="auto"/>
      </w:divBdr>
    </w:div>
    <w:div w:id="1290207448">
      <w:bodyDiv w:val="1"/>
      <w:marLeft w:val="0"/>
      <w:marRight w:val="0"/>
      <w:marTop w:val="0"/>
      <w:marBottom w:val="0"/>
      <w:divBdr>
        <w:top w:val="none" w:sz="0" w:space="0" w:color="auto"/>
        <w:left w:val="none" w:sz="0" w:space="0" w:color="auto"/>
        <w:bottom w:val="none" w:sz="0" w:space="0" w:color="auto"/>
        <w:right w:val="none" w:sz="0" w:space="0" w:color="auto"/>
      </w:divBdr>
    </w:div>
    <w:div w:id="1294403279">
      <w:bodyDiv w:val="1"/>
      <w:marLeft w:val="0"/>
      <w:marRight w:val="0"/>
      <w:marTop w:val="0"/>
      <w:marBottom w:val="0"/>
      <w:divBdr>
        <w:top w:val="none" w:sz="0" w:space="0" w:color="auto"/>
        <w:left w:val="none" w:sz="0" w:space="0" w:color="auto"/>
        <w:bottom w:val="none" w:sz="0" w:space="0" w:color="auto"/>
        <w:right w:val="none" w:sz="0" w:space="0" w:color="auto"/>
      </w:divBdr>
    </w:div>
    <w:div w:id="1295136243">
      <w:bodyDiv w:val="1"/>
      <w:marLeft w:val="0"/>
      <w:marRight w:val="0"/>
      <w:marTop w:val="0"/>
      <w:marBottom w:val="0"/>
      <w:divBdr>
        <w:top w:val="none" w:sz="0" w:space="0" w:color="auto"/>
        <w:left w:val="none" w:sz="0" w:space="0" w:color="auto"/>
        <w:bottom w:val="none" w:sz="0" w:space="0" w:color="auto"/>
        <w:right w:val="none" w:sz="0" w:space="0" w:color="auto"/>
      </w:divBdr>
    </w:div>
    <w:div w:id="1295330835">
      <w:bodyDiv w:val="1"/>
      <w:marLeft w:val="0"/>
      <w:marRight w:val="0"/>
      <w:marTop w:val="0"/>
      <w:marBottom w:val="0"/>
      <w:divBdr>
        <w:top w:val="none" w:sz="0" w:space="0" w:color="auto"/>
        <w:left w:val="none" w:sz="0" w:space="0" w:color="auto"/>
        <w:bottom w:val="none" w:sz="0" w:space="0" w:color="auto"/>
        <w:right w:val="none" w:sz="0" w:space="0" w:color="auto"/>
      </w:divBdr>
    </w:div>
    <w:div w:id="1296250675">
      <w:bodyDiv w:val="1"/>
      <w:marLeft w:val="0"/>
      <w:marRight w:val="0"/>
      <w:marTop w:val="0"/>
      <w:marBottom w:val="0"/>
      <w:divBdr>
        <w:top w:val="none" w:sz="0" w:space="0" w:color="auto"/>
        <w:left w:val="none" w:sz="0" w:space="0" w:color="auto"/>
        <w:bottom w:val="none" w:sz="0" w:space="0" w:color="auto"/>
        <w:right w:val="none" w:sz="0" w:space="0" w:color="auto"/>
      </w:divBdr>
    </w:div>
    <w:div w:id="1296332308">
      <w:bodyDiv w:val="1"/>
      <w:marLeft w:val="0"/>
      <w:marRight w:val="0"/>
      <w:marTop w:val="0"/>
      <w:marBottom w:val="0"/>
      <w:divBdr>
        <w:top w:val="none" w:sz="0" w:space="0" w:color="auto"/>
        <w:left w:val="none" w:sz="0" w:space="0" w:color="auto"/>
        <w:bottom w:val="none" w:sz="0" w:space="0" w:color="auto"/>
        <w:right w:val="none" w:sz="0" w:space="0" w:color="auto"/>
      </w:divBdr>
    </w:div>
    <w:div w:id="1296987691">
      <w:bodyDiv w:val="1"/>
      <w:marLeft w:val="0"/>
      <w:marRight w:val="0"/>
      <w:marTop w:val="0"/>
      <w:marBottom w:val="0"/>
      <w:divBdr>
        <w:top w:val="none" w:sz="0" w:space="0" w:color="auto"/>
        <w:left w:val="none" w:sz="0" w:space="0" w:color="auto"/>
        <w:bottom w:val="none" w:sz="0" w:space="0" w:color="auto"/>
        <w:right w:val="none" w:sz="0" w:space="0" w:color="auto"/>
      </w:divBdr>
    </w:div>
    <w:div w:id="1298141324">
      <w:bodyDiv w:val="1"/>
      <w:marLeft w:val="0"/>
      <w:marRight w:val="0"/>
      <w:marTop w:val="0"/>
      <w:marBottom w:val="0"/>
      <w:divBdr>
        <w:top w:val="none" w:sz="0" w:space="0" w:color="auto"/>
        <w:left w:val="none" w:sz="0" w:space="0" w:color="auto"/>
        <w:bottom w:val="none" w:sz="0" w:space="0" w:color="auto"/>
        <w:right w:val="none" w:sz="0" w:space="0" w:color="auto"/>
      </w:divBdr>
    </w:div>
    <w:div w:id="1298493005">
      <w:bodyDiv w:val="1"/>
      <w:marLeft w:val="0"/>
      <w:marRight w:val="0"/>
      <w:marTop w:val="0"/>
      <w:marBottom w:val="0"/>
      <w:divBdr>
        <w:top w:val="none" w:sz="0" w:space="0" w:color="auto"/>
        <w:left w:val="none" w:sz="0" w:space="0" w:color="auto"/>
        <w:bottom w:val="none" w:sz="0" w:space="0" w:color="auto"/>
        <w:right w:val="none" w:sz="0" w:space="0" w:color="auto"/>
      </w:divBdr>
    </w:div>
    <w:div w:id="1299148510">
      <w:bodyDiv w:val="1"/>
      <w:marLeft w:val="0"/>
      <w:marRight w:val="0"/>
      <w:marTop w:val="0"/>
      <w:marBottom w:val="0"/>
      <w:divBdr>
        <w:top w:val="none" w:sz="0" w:space="0" w:color="auto"/>
        <w:left w:val="none" w:sz="0" w:space="0" w:color="auto"/>
        <w:bottom w:val="none" w:sz="0" w:space="0" w:color="auto"/>
        <w:right w:val="none" w:sz="0" w:space="0" w:color="auto"/>
      </w:divBdr>
    </w:div>
    <w:div w:id="1300459129">
      <w:bodyDiv w:val="1"/>
      <w:marLeft w:val="0"/>
      <w:marRight w:val="0"/>
      <w:marTop w:val="0"/>
      <w:marBottom w:val="0"/>
      <w:divBdr>
        <w:top w:val="none" w:sz="0" w:space="0" w:color="auto"/>
        <w:left w:val="none" w:sz="0" w:space="0" w:color="auto"/>
        <w:bottom w:val="none" w:sz="0" w:space="0" w:color="auto"/>
        <w:right w:val="none" w:sz="0" w:space="0" w:color="auto"/>
      </w:divBdr>
    </w:div>
    <w:div w:id="1302032635">
      <w:bodyDiv w:val="1"/>
      <w:marLeft w:val="0"/>
      <w:marRight w:val="0"/>
      <w:marTop w:val="0"/>
      <w:marBottom w:val="0"/>
      <w:divBdr>
        <w:top w:val="none" w:sz="0" w:space="0" w:color="auto"/>
        <w:left w:val="none" w:sz="0" w:space="0" w:color="auto"/>
        <w:bottom w:val="none" w:sz="0" w:space="0" w:color="auto"/>
        <w:right w:val="none" w:sz="0" w:space="0" w:color="auto"/>
      </w:divBdr>
    </w:div>
    <w:div w:id="1303196142">
      <w:bodyDiv w:val="1"/>
      <w:marLeft w:val="0"/>
      <w:marRight w:val="0"/>
      <w:marTop w:val="0"/>
      <w:marBottom w:val="0"/>
      <w:divBdr>
        <w:top w:val="none" w:sz="0" w:space="0" w:color="auto"/>
        <w:left w:val="none" w:sz="0" w:space="0" w:color="auto"/>
        <w:bottom w:val="none" w:sz="0" w:space="0" w:color="auto"/>
        <w:right w:val="none" w:sz="0" w:space="0" w:color="auto"/>
      </w:divBdr>
    </w:div>
    <w:div w:id="1307051350">
      <w:bodyDiv w:val="1"/>
      <w:marLeft w:val="0"/>
      <w:marRight w:val="0"/>
      <w:marTop w:val="0"/>
      <w:marBottom w:val="0"/>
      <w:divBdr>
        <w:top w:val="none" w:sz="0" w:space="0" w:color="auto"/>
        <w:left w:val="none" w:sz="0" w:space="0" w:color="auto"/>
        <w:bottom w:val="none" w:sz="0" w:space="0" w:color="auto"/>
        <w:right w:val="none" w:sz="0" w:space="0" w:color="auto"/>
      </w:divBdr>
    </w:div>
    <w:div w:id="1307663395">
      <w:bodyDiv w:val="1"/>
      <w:marLeft w:val="0"/>
      <w:marRight w:val="0"/>
      <w:marTop w:val="0"/>
      <w:marBottom w:val="0"/>
      <w:divBdr>
        <w:top w:val="none" w:sz="0" w:space="0" w:color="auto"/>
        <w:left w:val="none" w:sz="0" w:space="0" w:color="auto"/>
        <w:bottom w:val="none" w:sz="0" w:space="0" w:color="auto"/>
        <w:right w:val="none" w:sz="0" w:space="0" w:color="auto"/>
      </w:divBdr>
    </w:div>
    <w:div w:id="1308704463">
      <w:bodyDiv w:val="1"/>
      <w:marLeft w:val="0"/>
      <w:marRight w:val="0"/>
      <w:marTop w:val="0"/>
      <w:marBottom w:val="0"/>
      <w:divBdr>
        <w:top w:val="none" w:sz="0" w:space="0" w:color="auto"/>
        <w:left w:val="none" w:sz="0" w:space="0" w:color="auto"/>
        <w:bottom w:val="none" w:sz="0" w:space="0" w:color="auto"/>
        <w:right w:val="none" w:sz="0" w:space="0" w:color="auto"/>
      </w:divBdr>
    </w:div>
    <w:div w:id="1309239705">
      <w:bodyDiv w:val="1"/>
      <w:marLeft w:val="0"/>
      <w:marRight w:val="0"/>
      <w:marTop w:val="0"/>
      <w:marBottom w:val="0"/>
      <w:divBdr>
        <w:top w:val="none" w:sz="0" w:space="0" w:color="auto"/>
        <w:left w:val="none" w:sz="0" w:space="0" w:color="auto"/>
        <w:bottom w:val="none" w:sz="0" w:space="0" w:color="auto"/>
        <w:right w:val="none" w:sz="0" w:space="0" w:color="auto"/>
      </w:divBdr>
    </w:div>
    <w:div w:id="1310591519">
      <w:bodyDiv w:val="1"/>
      <w:marLeft w:val="0"/>
      <w:marRight w:val="0"/>
      <w:marTop w:val="0"/>
      <w:marBottom w:val="0"/>
      <w:divBdr>
        <w:top w:val="none" w:sz="0" w:space="0" w:color="auto"/>
        <w:left w:val="none" w:sz="0" w:space="0" w:color="auto"/>
        <w:bottom w:val="none" w:sz="0" w:space="0" w:color="auto"/>
        <w:right w:val="none" w:sz="0" w:space="0" w:color="auto"/>
      </w:divBdr>
    </w:div>
    <w:div w:id="1310666339">
      <w:bodyDiv w:val="1"/>
      <w:marLeft w:val="0"/>
      <w:marRight w:val="0"/>
      <w:marTop w:val="0"/>
      <w:marBottom w:val="0"/>
      <w:divBdr>
        <w:top w:val="none" w:sz="0" w:space="0" w:color="auto"/>
        <w:left w:val="none" w:sz="0" w:space="0" w:color="auto"/>
        <w:bottom w:val="none" w:sz="0" w:space="0" w:color="auto"/>
        <w:right w:val="none" w:sz="0" w:space="0" w:color="auto"/>
      </w:divBdr>
    </w:div>
    <w:div w:id="1310861763">
      <w:bodyDiv w:val="1"/>
      <w:marLeft w:val="0"/>
      <w:marRight w:val="0"/>
      <w:marTop w:val="0"/>
      <w:marBottom w:val="0"/>
      <w:divBdr>
        <w:top w:val="none" w:sz="0" w:space="0" w:color="auto"/>
        <w:left w:val="none" w:sz="0" w:space="0" w:color="auto"/>
        <w:bottom w:val="none" w:sz="0" w:space="0" w:color="auto"/>
        <w:right w:val="none" w:sz="0" w:space="0" w:color="auto"/>
      </w:divBdr>
    </w:div>
    <w:div w:id="1311321862">
      <w:bodyDiv w:val="1"/>
      <w:marLeft w:val="0"/>
      <w:marRight w:val="0"/>
      <w:marTop w:val="0"/>
      <w:marBottom w:val="0"/>
      <w:divBdr>
        <w:top w:val="none" w:sz="0" w:space="0" w:color="auto"/>
        <w:left w:val="none" w:sz="0" w:space="0" w:color="auto"/>
        <w:bottom w:val="none" w:sz="0" w:space="0" w:color="auto"/>
        <w:right w:val="none" w:sz="0" w:space="0" w:color="auto"/>
      </w:divBdr>
    </w:div>
    <w:div w:id="1311322762">
      <w:bodyDiv w:val="1"/>
      <w:marLeft w:val="0"/>
      <w:marRight w:val="0"/>
      <w:marTop w:val="0"/>
      <w:marBottom w:val="0"/>
      <w:divBdr>
        <w:top w:val="none" w:sz="0" w:space="0" w:color="auto"/>
        <w:left w:val="none" w:sz="0" w:space="0" w:color="auto"/>
        <w:bottom w:val="none" w:sz="0" w:space="0" w:color="auto"/>
        <w:right w:val="none" w:sz="0" w:space="0" w:color="auto"/>
      </w:divBdr>
    </w:div>
    <w:div w:id="1312322075">
      <w:bodyDiv w:val="1"/>
      <w:marLeft w:val="0"/>
      <w:marRight w:val="0"/>
      <w:marTop w:val="0"/>
      <w:marBottom w:val="0"/>
      <w:divBdr>
        <w:top w:val="none" w:sz="0" w:space="0" w:color="auto"/>
        <w:left w:val="none" w:sz="0" w:space="0" w:color="auto"/>
        <w:bottom w:val="none" w:sz="0" w:space="0" w:color="auto"/>
        <w:right w:val="none" w:sz="0" w:space="0" w:color="auto"/>
      </w:divBdr>
    </w:div>
    <w:div w:id="1312714975">
      <w:bodyDiv w:val="1"/>
      <w:marLeft w:val="0"/>
      <w:marRight w:val="0"/>
      <w:marTop w:val="0"/>
      <w:marBottom w:val="0"/>
      <w:divBdr>
        <w:top w:val="none" w:sz="0" w:space="0" w:color="auto"/>
        <w:left w:val="none" w:sz="0" w:space="0" w:color="auto"/>
        <w:bottom w:val="none" w:sz="0" w:space="0" w:color="auto"/>
        <w:right w:val="none" w:sz="0" w:space="0" w:color="auto"/>
      </w:divBdr>
    </w:div>
    <w:div w:id="1313633071">
      <w:bodyDiv w:val="1"/>
      <w:marLeft w:val="0"/>
      <w:marRight w:val="0"/>
      <w:marTop w:val="0"/>
      <w:marBottom w:val="0"/>
      <w:divBdr>
        <w:top w:val="none" w:sz="0" w:space="0" w:color="auto"/>
        <w:left w:val="none" w:sz="0" w:space="0" w:color="auto"/>
        <w:bottom w:val="none" w:sz="0" w:space="0" w:color="auto"/>
        <w:right w:val="none" w:sz="0" w:space="0" w:color="auto"/>
      </w:divBdr>
    </w:div>
    <w:div w:id="1314094828">
      <w:bodyDiv w:val="1"/>
      <w:marLeft w:val="0"/>
      <w:marRight w:val="0"/>
      <w:marTop w:val="0"/>
      <w:marBottom w:val="0"/>
      <w:divBdr>
        <w:top w:val="none" w:sz="0" w:space="0" w:color="auto"/>
        <w:left w:val="none" w:sz="0" w:space="0" w:color="auto"/>
        <w:bottom w:val="none" w:sz="0" w:space="0" w:color="auto"/>
        <w:right w:val="none" w:sz="0" w:space="0" w:color="auto"/>
      </w:divBdr>
    </w:div>
    <w:div w:id="1314597790">
      <w:bodyDiv w:val="1"/>
      <w:marLeft w:val="0"/>
      <w:marRight w:val="0"/>
      <w:marTop w:val="0"/>
      <w:marBottom w:val="0"/>
      <w:divBdr>
        <w:top w:val="none" w:sz="0" w:space="0" w:color="auto"/>
        <w:left w:val="none" w:sz="0" w:space="0" w:color="auto"/>
        <w:bottom w:val="none" w:sz="0" w:space="0" w:color="auto"/>
        <w:right w:val="none" w:sz="0" w:space="0" w:color="auto"/>
      </w:divBdr>
    </w:div>
    <w:div w:id="1316495908">
      <w:bodyDiv w:val="1"/>
      <w:marLeft w:val="0"/>
      <w:marRight w:val="0"/>
      <w:marTop w:val="0"/>
      <w:marBottom w:val="0"/>
      <w:divBdr>
        <w:top w:val="none" w:sz="0" w:space="0" w:color="auto"/>
        <w:left w:val="none" w:sz="0" w:space="0" w:color="auto"/>
        <w:bottom w:val="none" w:sz="0" w:space="0" w:color="auto"/>
        <w:right w:val="none" w:sz="0" w:space="0" w:color="auto"/>
      </w:divBdr>
    </w:div>
    <w:div w:id="1318000653">
      <w:bodyDiv w:val="1"/>
      <w:marLeft w:val="0"/>
      <w:marRight w:val="0"/>
      <w:marTop w:val="0"/>
      <w:marBottom w:val="0"/>
      <w:divBdr>
        <w:top w:val="none" w:sz="0" w:space="0" w:color="auto"/>
        <w:left w:val="none" w:sz="0" w:space="0" w:color="auto"/>
        <w:bottom w:val="none" w:sz="0" w:space="0" w:color="auto"/>
        <w:right w:val="none" w:sz="0" w:space="0" w:color="auto"/>
      </w:divBdr>
    </w:div>
    <w:div w:id="1318612176">
      <w:bodyDiv w:val="1"/>
      <w:marLeft w:val="0"/>
      <w:marRight w:val="0"/>
      <w:marTop w:val="0"/>
      <w:marBottom w:val="0"/>
      <w:divBdr>
        <w:top w:val="none" w:sz="0" w:space="0" w:color="auto"/>
        <w:left w:val="none" w:sz="0" w:space="0" w:color="auto"/>
        <w:bottom w:val="none" w:sz="0" w:space="0" w:color="auto"/>
        <w:right w:val="none" w:sz="0" w:space="0" w:color="auto"/>
      </w:divBdr>
    </w:div>
    <w:div w:id="1318916757">
      <w:bodyDiv w:val="1"/>
      <w:marLeft w:val="0"/>
      <w:marRight w:val="0"/>
      <w:marTop w:val="0"/>
      <w:marBottom w:val="0"/>
      <w:divBdr>
        <w:top w:val="none" w:sz="0" w:space="0" w:color="auto"/>
        <w:left w:val="none" w:sz="0" w:space="0" w:color="auto"/>
        <w:bottom w:val="none" w:sz="0" w:space="0" w:color="auto"/>
        <w:right w:val="none" w:sz="0" w:space="0" w:color="auto"/>
      </w:divBdr>
    </w:div>
    <w:div w:id="1318919671">
      <w:bodyDiv w:val="1"/>
      <w:marLeft w:val="0"/>
      <w:marRight w:val="0"/>
      <w:marTop w:val="0"/>
      <w:marBottom w:val="0"/>
      <w:divBdr>
        <w:top w:val="none" w:sz="0" w:space="0" w:color="auto"/>
        <w:left w:val="none" w:sz="0" w:space="0" w:color="auto"/>
        <w:bottom w:val="none" w:sz="0" w:space="0" w:color="auto"/>
        <w:right w:val="none" w:sz="0" w:space="0" w:color="auto"/>
      </w:divBdr>
    </w:div>
    <w:div w:id="1319380386">
      <w:bodyDiv w:val="1"/>
      <w:marLeft w:val="0"/>
      <w:marRight w:val="0"/>
      <w:marTop w:val="0"/>
      <w:marBottom w:val="0"/>
      <w:divBdr>
        <w:top w:val="none" w:sz="0" w:space="0" w:color="auto"/>
        <w:left w:val="none" w:sz="0" w:space="0" w:color="auto"/>
        <w:bottom w:val="none" w:sz="0" w:space="0" w:color="auto"/>
        <w:right w:val="none" w:sz="0" w:space="0" w:color="auto"/>
      </w:divBdr>
    </w:div>
    <w:div w:id="1319461863">
      <w:bodyDiv w:val="1"/>
      <w:marLeft w:val="0"/>
      <w:marRight w:val="0"/>
      <w:marTop w:val="0"/>
      <w:marBottom w:val="0"/>
      <w:divBdr>
        <w:top w:val="none" w:sz="0" w:space="0" w:color="auto"/>
        <w:left w:val="none" w:sz="0" w:space="0" w:color="auto"/>
        <w:bottom w:val="none" w:sz="0" w:space="0" w:color="auto"/>
        <w:right w:val="none" w:sz="0" w:space="0" w:color="auto"/>
      </w:divBdr>
    </w:div>
    <w:div w:id="1321079837">
      <w:bodyDiv w:val="1"/>
      <w:marLeft w:val="0"/>
      <w:marRight w:val="0"/>
      <w:marTop w:val="0"/>
      <w:marBottom w:val="0"/>
      <w:divBdr>
        <w:top w:val="none" w:sz="0" w:space="0" w:color="auto"/>
        <w:left w:val="none" w:sz="0" w:space="0" w:color="auto"/>
        <w:bottom w:val="none" w:sz="0" w:space="0" w:color="auto"/>
        <w:right w:val="none" w:sz="0" w:space="0" w:color="auto"/>
      </w:divBdr>
    </w:div>
    <w:div w:id="1321688305">
      <w:bodyDiv w:val="1"/>
      <w:marLeft w:val="0"/>
      <w:marRight w:val="0"/>
      <w:marTop w:val="0"/>
      <w:marBottom w:val="0"/>
      <w:divBdr>
        <w:top w:val="none" w:sz="0" w:space="0" w:color="auto"/>
        <w:left w:val="none" w:sz="0" w:space="0" w:color="auto"/>
        <w:bottom w:val="none" w:sz="0" w:space="0" w:color="auto"/>
        <w:right w:val="none" w:sz="0" w:space="0" w:color="auto"/>
      </w:divBdr>
    </w:div>
    <w:div w:id="1322350947">
      <w:bodyDiv w:val="1"/>
      <w:marLeft w:val="0"/>
      <w:marRight w:val="0"/>
      <w:marTop w:val="0"/>
      <w:marBottom w:val="0"/>
      <w:divBdr>
        <w:top w:val="none" w:sz="0" w:space="0" w:color="auto"/>
        <w:left w:val="none" w:sz="0" w:space="0" w:color="auto"/>
        <w:bottom w:val="none" w:sz="0" w:space="0" w:color="auto"/>
        <w:right w:val="none" w:sz="0" w:space="0" w:color="auto"/>
      </w:divBdr>
    </w:div>
    <w:div w:id="1323705187">
      <w:bodyDiv w:val="1"/>
      <w:marLeft w:val="0"/>
      <w:marRight w:val="0"/>
      <w:marTop w:val="0"/>
      <w:marBottom w:val="0"/>
      <w:divBdr>
        <w:top w:val="none" w:sz="0" w:space="0" w:color="auto"/>
        <w:left w:val="none" w:sz="0" w:space="0" w:color="auto"/>
        <w:bottom w:val="none" w:sz="0" w:space="0" w:color="auto"/>
        <w:right w:val="none" w:sz="0" w:space="0" w:color="auto"/>
      </w:divBdr>
    </w:div>
    <w:div w:id="1323779139">
      <w:bodyDiv w:val="1"/>
      <w:marLeft w:val="0"/>
      <w:marRight w:val="0"/>
      <w:marTop w:val="0"/>
      <w:marBottom w:val="0"/>
      <w:divBdr>
        <w:top w:val="none" w:sz="0" w:space="0" w:color="auto"/>
        <w:left w:val="none" w:sz="0" w:space="0" w:color="auto"/>
        <w:bottom w:val="none" w:sz="0" w:space="0" w:color="auto"/>
        <w:right w:val="none" w:sz="0" w:space="0" w:color="auto"/>
      </w:divBdr>
    </w:div>
    <w:div w:id="1324972647">
      <w:bodyDiv w:val="1"/>
      <w:marLeft w:val="0"/>
      <w:marRight w:val="0"/>
      <w:marTop w:val="0"/>
      <w:marBottom w:val="0"/>
      <w:divBdr>
        <w:top w:val="none" w:sz="0" w:space="0" w:color="auto"/>
        <w:left w:val="none" w:sz="0" w:space="0" w:color="auto"/>
        <w:bottom w:val="none" w:sz="0" w:space="0" w:color="auto"/>
        <w:right w:val="none" w:sz="0" w:space="0" w:color="auto"/>
      </w:divBdr>
    </w:div>
    <w:div w:id="1327123279">
      <w:bodyDiv w:val="1"/>
      <w:marLeft w:val="0"/>
      <w:marRight w:val="0"/>
      <w:marTop w:val="0"/>
      <w:marBottom w:val="0"/>
      <w:divBdr>
        <w:top w:val="none" w:sz="0" w:space="0" w:color="auto"/>
        <w:left w:val="none" w:sz="0" w:space="0" w:color="auto"/>
        <w:bottom w:val="none" w:sz="0" w:space="0" w:color="auto"/>
        <w:right w:val="none" w:sz="0" w:space="0" w:color="auto"/>
      </w:divBdr>
    </w:div>
    <w:div w:id="1327898231">
      <w:bodyDiv w:val="1"/>
      <w:marLeft w:val="0"/>
      <w:marRight w:val="0"/>
      <w:marTop w:val="0"/>
      <w:marBottom w:val="0"/>
      <w:divBdr>
        <w:top w:val="none" w:sz="0" w:space="0" w:color="auto"/>
        <w:left w:val="none" w:sz="0" w:space="0" w:color="auto"/>
        <w:bottom w:val="none" w:sz="0" w:space="0" w:color="auto"/>
        <w:right w:val="none" w:sz="0" w:space="0" w:color="auto"/>
      </w:divBdr>
    </w:div>
    <w:div w:id="1328631268">
      <w:bodyDiv w:val="1"/>
      <w:marLeft w:val="0"/>
      <w:marRight w:val="0"/>
      <w:marTop w:val="0"/>
      <w:marBottom w:val="0"/>
      <w:divBdr>
        <w:top w:val="none" w:sz="0" w:space="0" w:color="auto"/>
        <w:left w:val="none" w:sz="0" w:space="0" w:color="auto"/>
        <w:bottom w:val="none" w:sz="0" w:space="0" w:color="auto"/>
        <w:right w:val="none" w:sz="0" w:space="0" w:color="auto"/>
      </w:divBdr>
    </w:div>
    <w:div w:id="1328944895">
      <w:bodyDiv w:val="1"/>
      <w:marLeft w:val="0"/>
      <w:marRight w:val="0"/>
      <w:marTop w:val="0"/>
      <w:marBottom w:val="0"/>
      <w:divBdr>
        <w:top w:val="none" w:sz="0" w:space="0" w:color="auto"/>
        <w:left w:val="none" w:sz="0" w:space="0" w:color="auto"/>
        <w:bottom w:val="none" w:sz="0" w:space="0" w:color="auto"/>
        <w:right w:val="none" w:sz="0" w:space="0" w:color="auto"/>
      </w:divBdr>
    </w:div>
    <w:div w:id="1330332640">
      <w:bodyDiv w:val="1"/>
      <w:marLeft w:val="0"/>
      <w:marRight w:val="0"/>
      <w:marTop w:val="0"/>
      <w:marBottom w:val="0"/>
      <w:divBdr>
        <w:top w:val="none" w:sz="0" w:space="0" w:color="auto"/>
        <w:left w:val="none" w:sz="0" w:space="0" w:color="auto"/>
        <w:bottom w:val="none" w:sz="0" w:space="0" w:color="auto"/>
        <w:right w:val="none" w:sz="0" w:space="0" w:color="auto"/>
      </w:divBdr>
    </w:div>
    <w:div w:id="1331908637">
      <w:bodyDiv w:val="1"/>
      <w:marLeft w:val="0"/>
      <w:marRight w:val="0"/>
      <w:marTop w:val="0"/>
      <w:marBottom w:val="0"/>
      <w:divBdr>
        <w:top w:val="none" w:sz="0" w:space="0" w:color="auto"/>
        <w:left w:val="none" w:sz="0" w:space="0" w:color="auto"/>
        <w:bottom w:val="none" w:sz="0" w:space="0" w:color="auto"/>
        <w:right w:val="none" w:sz="0" w:space="0" w:color="auto"/>
      </w:divBdr>
    </w:div>
    <w:div w:id="1334456365">
      <w:bodyDiv w:val="1"/>
      <w:marLeft w:val="0"/>
      <w:marRight w:val="0"/>
      <w:marTop w:val="0"/>
      <w:marBottom w:val="0"/>
      <w:divBdr>
        <w:top w:val="none" w:sz="0" w:space="0" w:color="auto"/>
        <w:left w:val="none" w:sz="0" w:space="0" w:color="auto"/>
        <w:bottom w:val="none" w:sz="0" w:space="0" w:color="auto"/>
        <w:right w:val="none" w:sz="0" w:space="0" w:color="auto"/>
      </w:divBdr>
    </w:div>
    <w:div w:id="1335841627">
      <w:bodyDiv w:val="1"/>
      <w:marLeft w:val="0"/>
      <w:marRight w:val="0"/>
      <w:marTop w:val="0"/>
      <w:marBottom w:val="0"/>
      <w:divBdr>
        <w:top w:val="none" w:sz="0" w:space="0" w:color="auto"/>
        <w:left w:val="none" w:sz="0" w:space="0" w:color="auto"/>
        <w:bottom w:val="none" w:sz="0" w:space="0" w:color="auto"/>
        <w:right w:val="none" w:sz="0" w:space="0" w:color="auto"/>
      </w:divBdr>
    </w:div>
    <w:div w:id="1337153924">
      <w:bodyDiv w:val="1"/>
      <w:marLeft w:val="0"/>
      <w:marRight w:val="0"/>
      <w:marTop w:val="0"/>
      <w:marBottom w:val="0"/>
      <w:divBdr>
        <w:top w:val="none" w:sz="0" w:space="0" w:color="auto"/>
        <w:left w:val="none" w:sz="0" w:space="0" w:color="auto"/>
        <w:bottom w:val="none" w:sz="0" w:space="0" w:color="auto"/>
        <w:right w:val="none" w:sz="0" w:space="0" w:color="auto"/>
      </w:divBdr>
    </w:div>
    <w:div w:id="1337345354">
      <w:bodyDiv w:val="1"/>
      <w:marLeft w:val="0"/>
      <w:marRight w:val="0"/>
      <w:marTop w:val="0"/>
      <w:marBottom w:val="0"/>
      <w:divBdr>
        <w:top w:val="none" w:sz="0" w:space="0" w:color="auto"/>
        <w:left w:val="none" w:sz="0" w:space="0" w:color="auto"/>
        <w:bottom w:val="none" w:sz="0" w:space="0" w:color="auto"/>
        <w:right w:val="none" w:sz="0" w:space="0" w:color="auto"/>
      </w:divBdr>
    </w:div>
    <w:div w:id="1338313047">
      <w:bodyDiv w:val="1"/>
      <w:marLeft w:val="0"/>
      <w:marRight w:val="0"/>
      <w:marTop w:val="0"/>
      <w:marBottom w:val="0"/>
      <w:divBdr>
        <w:top w:val="none" w:sz="0" w:space="0" w:color="auto"/>
        <w:left w:val="none" w:sz="0" w:space="0" w:color="auto"/>
        <w:bottom w:val="none" w:sz="0" w:space="0" w:color="auto"/>
        <w:right w:val="none" w:sz="0" w:space="0" w:color="auto"/>
      </w:divBdr>
    </w:div>
    <w:div w:id="1339045648">
      <w:bodyDiv w:val="1"/>
      <w:marLeft w:val="0"/>
      <w:marRight w:val="0"/>
      <w:marTop w:val="0"/>
      <w:marBottom w:val="0"/>
      <w:divBdr>
        <w:top w:val="none" w:sz="0" w:space="0" w:color="auto"/>
        <w:left w:val="none" w:sz="0" w:space="0" w:color="auto"/>
        <w:bottom w:val="none" w:sz="0" w:space="0" w:color="auto"/>
        <w:right w:val="none" w:sz="0" w:space="0" w:color="auto"/>
      </w:divBdr>
    </w:div>
    <w:div w:id="1341201206">
      <w:bodyDiv w:val="1"/>
      <w:marLeft w:val="0"/>
      <w:marRight w:val="0"/>
      <w:marTop w:val="0"/>
      <w:marBottom w:val="0"/>
      <w:divBdr>
        <w:top w:val="none" w:sz="0" w:space="0" w:color="auto"/>
        <w:left w:val="none" w:sz="0" w:space="0" w:color="auto"/>
        <w:bottom w:val="none" w:sz="0" w:space="0" w:color="auto"/>
        <w:right w:val="none" w:sz="0" w:space="0" w:color="auto"/>
      </w:divBdr>
    </w:div>
    <w:div w:id="1341203818">
      <w:bodyDiv w:val="1"/>
      <w:marLeft w:val="0"/>
      <w:marRight w:val="0"/>
      <w:marTop w:val="0"/>
      <w:marBottom w:val="0"/>
      <w:divBdr>
        <w:top w:val="none" w:sz="0" w:space="0" w:color="auto"/>
        <w:left w:val="none" w:sz="0" w:space="0" w:color="auto"/>
        <w:bottom w:val="none" w:sz="0" w:space="0" w:color="auto"/>
        <w:right w:val="none" w:sz="0" w:space="0" w:color="auto"/>
      </w:divBdr>
    </w:div>
    <w:div w:id="1343362610">
      <w:bodyDiv w:val="1"/>
      <w:marLeft w:val="0"/>
      <w:marRight w:val="0"/>
      <w:marTop w:val="0"/>
      <w:marBottom w:val="0"/>
      <w:divBdr>
        <w:top w:val="none" w:sz="0" w:space="0" w:color="auto"/>
        <w:left w:val="none" w:sz="0" w:space="0" w:color="auto"/>
        <w:bottom w:val="none" w:sz="0" w:space="0" w:color="auto"/>
        <w:right w:val="none" w:sz="0" w:space="0" w:color="auto"/>
      </w:divBdr>
    </w:div>
    <w:div w:id="1344697952">
      <w:bodyDiv w:val="1"/>
      <w:marLeft w:val="0"/>
      <w:marRight w:val="0"/>
      <w:marTop w:val="0"/>
      <w:marBottom w:val="0"/>
      <w:divBdr>
        <w:top w:val="none" w:sz="0" w:space="0" w:color="auto"/>
        <w:left w:val="none" w:sz="0" w:space="0" w:color="auto"/>
        <w:bottom w:val="none" w:sz="0" w:space="0" w:color="auto"/>
        <w:right w:val="none" w:sz="0" w:space="0" w:color="auto"/>
      </w:divBdr>
    </w:div>
    <w:div w:id="1344740821">
      <w:bodyDiv w:val="1"/>
      <w:marLeft w:val="0"/>
      <w:marRight w:val="0"/>
      <w:marTop w:val="0"/>
      <w:marBottom w:val="0"/>
      <w:divBdr>
        <w:top w:val="none" w:sz="0" w:space="0" w:color="auto"/>
        <w:left w:val="none" w:sz="0" w:space="0" w:color="auto"/>
        <w:bottom w:val="none" w:sz="0" w:space="0" w:color="auto"/>
        <w:right w:val="none" w:sz="0" w:space="0" w:color="auto"/>
      </w:divBdr>
    </w:div>
    <w:div w:id="1344817592">
      <w:bodyDiv w:val="1"/>
      <w:marLeft w:val="0"/>
      <w:marRight w:val="0"/>
      <w:marTop w:val="0"/>
      <w:marBottom w:val="0"/>
      <w:divBdr>
        <w:top w:val="none" w:sz="0" w:space="0" w:color="auto"/>
        <w:left w:val="none" w:sz="0" w:space="0" w:color="auto"/>
        <w:bottom w:val="none" w:sz="0" w:space="0" w:color="auto"/>
        <w:right w:val="none" w:sz="0" w:space="0" w:color="auto"/>
      </w:divBdr>
    </w:div>
    <w:div w:id="1345211076">
      <w:bodyDiv w:val="1"/>
      <w:marLeft w:val="0"/>
      <w:marRight w:val="0"/>
      <w:marTop w:val="0"/>
      <w:marBottom w:val="0"/>
      <w:divBdr>
        <w:top w:val="none" w:sz="0" w:space="0" w:color="auto"/>
        <w:left w:val="none" w:sz="0" w:space="0" w:color="auto"/>
        <w:bottom w:val="none" w:sz="0" w:space="0" w:color="auto"/>
        <w:right w:val="none" w:sz="0" w:space="0" w:color="auto"/>
      </w:divBdr>
    </w:div>
    <w:div w:id="1345354175">
      <w:bodyDiv w:val="1"/>
      <w:marLeft w:val="0"/>
      <w:marRight w:val="0"/>
      <w:marTop w:val="0"/>
      <w:marBottom w:val="0"/>
      <w:divBdr>
        <w:top w:val="none" w:sz="0" w:space="0" w:color="auto"/>
        <w:left w:val="none" w:sz="0" w:space="0" w:color="auto"/>
        <w:bottom w:val="none" w:sz="0" w:space="0" w:color="auto"/>
        <w:right w:val="none" w:sz="0" w:space="0" w:color="auto"/>
      </w:divBdr>
    </w:div>
    <w:div w:id="1346054962">
      <w:bodyDiv w:val="1"/>
      <w:marLeft w:val="0"/>
      <w:marRight w:val="0"/>
      <w:marTop w:val="0"/>
      <w:marBottom w:val="0"/>
      <w:divBdr>
        <w:top w:val="none" w:sz="0" w:space="0" w:color="auto"/>
        <w:left w:val="none" w:sz="0" w:space="0" w:color="auto"/>
        <w:bottom w:val="none" w:sz="0" w:space="0" w:color="auto"/>
        <w:right w:val="none" w:sz="0" w:space="0" w:color="auto"/>
      </w:divBdr>
    </w:div>
    <w:div w:id="1347904158">
      <w:bodyDiv w:val="1"/>
      <w:marLeft w:val="0"/>
      <w:marRight w:val="0"/>
      <w:marTop w:val="0"/>
      <w:marBottom w:val="0"/>
      <w:divBdr>
        <w:top w:val="none" w:sz="0" w:space="0" w:color="auto"/>
        <w:left w:val="none" w:sz="0" w:space="0" w:color="auto"/>
        <w:bottom w:val="none" w:sz="0" w:space="0" w:color="auto"/>
        <w:right w:val="none" w:sz="0" w:space="0" w:color="auto"/>
      </w:divBdr>
    </w:div>
    <w:div w:id="1349020474">
      <w:bodyDiv w:val="1"/>
      <w:marLeft w:val="0"/>
      <w:marRight w:val="0"/>
      <w:marTop w:val="0"/>
      <w:marBottom w:val="0"/>
      <w:divBdr>
        <w:top w:val="none" w:sz="0" w:space="0" w:color="auto"/>
        <w:left w:val="none" w:sz="0" w:space="0" w:color="auto"/>
        <w:bottom w:val="none" w:sz="0" w:space="0" w:color="auto"/>
        <w:right w:val="none" w:sz="0" w:space="0" w:color="auto"/>
      </w:divBdr>
    </w:div>
    <w:div w:id="1349410124">
      <w:bodyDiv w:val="1"/>
      <w:marLeft w:val="0"/>
      <w:marRight w:val="0"/>
      <w:marTop w:val="0"/>
      <w:marBottom w:val="0"/>
      <w:divBdr>
        <w:top w:val="none" w:sz="0" w:space="0" w:color="auto"/>
        <w:left w:val="none" w:sz="0" w:space="0" w:color="auto"/>
        <w:bottom w:val="none" w:sz="0" w:space="0" w:color="auto"/>
        <w:right w:val="none" w:sz="0" w:space="0" w:color="auto"/>
      </w:divBdr>
    </w:div>
    <w:div w:id="1352023796">
      <w:bodyDiv w:val="1"/>
      <w:marLeft w:val="0"/>
      <w:marRight w:val="0"/>
      <w:marTop w:val="0"/>
      <w:marBottom w:val="0"/>
      <w:divBdr>
        <w:top w:val="none" w:sz="0" w:space="0" w:color="auto"/>
        <w:left w:val="none" w:sz="0" w:space="0" w:color="auto"/>
        <w:bottom w:val="none" w:sz="0" w:space="0" w:color="auto"/>
        <w:right w:val="none" w:sz="0" w:space="0" w:color="auto"/>
      </w:divBdr>
    </w:div>
    <w:div w:id="1353191741">
      <w:bodyDiv w:val="1"/>
      <w:marLeft w:val="0"/>
      <w:marRight w:val="0"/>
      <w:marTop w:val="0"/>
      <w:marBottom w:val="0"/>
      <w:divBdr>
        <w:top w:val="none" w:sz="0" w:space="0" w:color="auto"/>
        <w:left w:val="none" w:sz="0" w:space="0" w:color="auto"/>
        <w:bottom w:val="none" w:sz="0" w:space="0" w:color="auto"/>
        <w:right w:val="none" w:sz="0" w:space="0" w:color="auto"/>
      </w:divBdr>
    </w:div>
    <w:div w:id="1354964415">
      <w:bodyDiv w:val="1"/>
      <w:marLeft w:val="0"/>
      <w:marRight w:val="0"/>
      <w:marTop w:val="0"/>
      <w:marBottom w:val="0"/>
      <w:divBdr>
        <w:top w:val="none" w:sz="0" w:space="0" w:color="auto"/>
        <w:left w:val="none" w:sz="0" w:space="0" w:color="auto"/>
        <w:bottom w:val="none" w:sz="0" w:space="0" w:color="auto"/>
        <w:right w:val="none" w:sz="0" w:space="0" w:color="auto"/>
      </w:divBdr>
    </w:div>
    <w:div w:id="1355184215">
      <w:bodyDiv w:val="1"/>
      <w:marLeft w:val="0"/>
      <w:marRight w:val="0"/>
      <w:marTop w:val="0"/>
      <w:marBottom w:val="0"/>
      <w:divBdr>
        <w:top w:val="none" w:sz="0" w:space="0" w:color="auto"/>
        <w:left w:val="none" w:sz="0" w:space="0" w:color="auto"/>
        <w:bottom w:val="none" w:sz="0" w:space="0" w:color="auto"/>
        <w:right w:val="none" w:sz="0" w:space="0" w:color="auto"/>
      </w:divBdr>
    </w:div>
    <w:div w:id="1355959741">
      <w:bodyDiv w:val="1"/>
      <w:marLeft w:val="0"/>
      <w:marRight w:val="0"/>
      <w:marTop w:val="0"/>
      <w:marBottom w:val="0"/>
      <w:divBdr>
        <w:top w:val="none" w:sz="0" w:space="0" w:color="auto"/>
        <w:left w:val="none" w:sz="0" w:space="0" w:color="auto"/>
        <w:bottom w:val="none" w:sz="0" w:space="0" w:color="auto"/>
        <w:right w:val="none" w:sz="0" w:space="0" w:color="auto"/>
      </w:divBdr>
    </w:div>
    <w:div w:id="1356810900">
      <w:bodyDiv w:val="1"/>
      <w:marLeft w:val="0"/>
      <w:marRight w:val="0"/>
      <w:marTop w:val="0"/>
      <w:marBottom w:val="0"/>
      <w:divBdr>
        <w:top w:val="none" w:sz="0" w:space="0" w:color="auto"/>
        <w:left w:val="none" w:sz="0" w:space="0" w:color="auto"/>
        <w:bottom w:val="none" w:sz="0" w:space="0" w:color="auto"/>
        <w:right w:val="none" w:sz="0" w:space="0" w:color="auto"/>
      </w:divBdr>
    </w:div>
    <w:div w:id="1357924215">
      <w:bodyDiv w:val="1"/>
      <w:marLeft w:val="0"/>
      <w:marRight w:val="0"/>
      <w:marTop w:val="0"/>
      <w:marBottom w:val="0"/>
      <w:divBdr>
        <w:top w:val="none" w:sz="0" w:space="0" w:color="auto"/>
        <w:left w:val="none" w:sz="0" w:space="0" w:color="auto"/>
        <w:bottom w:val="none" w:sz="0" w:space="0" w:color="auto"/>
        <w:right w:val="none" w:sz="0" w:space="0" w:color="auto"/>
      </w:divBdr>
    </w:div>
    <w:div w:id="1360398039">
      <w:bodyDiv w:val="1"/>
      <w:marLeft w:val="0"/>
      <w:marRight w:val="0"/>
      <w:marTop w:val="0"/>
      <w:marBottom w:val="0"/>
      <w:divBdr>
        <w:top w:val="none" w:sz="0" w:space="0" w:color="auto"/>
        <w:left w:val="none" w:sz="0" w:space="0" w:color="auto"/>
        <w:bottom w:val="none" w:sz="0" w:space="0" w:color="auto"/>
        <w:right w:val="none" w:sz="0" w:space="0" w:color="auto"/>
      </w:divBdr>
    </w:div>
    <w:div w:id="1363555758">
      <w:bodyDiv w:val="1"/>
      <w:marLeft w:val="0"/>
      <w:marRight w:val="0"/>
      <w:marTop w:val="0"/>
      <w:marBottom w:val="0"/>
      <w:divBdr>
        <w:top w:val="none" w:sz="0" w:space="0" w:color="auto"/>
        <w:left w:val="none" w:sz="0" w:space="0" w:color="auto"/>
        <w:bottom w:val="none" w:sz="0" w:space="0" w:color="auto"/>
        <w:right w:val="none" w:sz="0" w:space="0" w:color="auto"/>
      </w:divBdr>
    </w:div>
    <w:div w:id="1366636025">
      <w:bodyDiv w:val="1"/>
      <w:marLeft w:val="0"/>
      <w:marRight w:val="0"/>
      <w:marTop w:val="0"/>
      <w:marBottom w:val="0"/>
      <w:divBdr>
        <w:top w:val="none" w:sz="0" w:space="0" w:color="auto"/>
        <w:left w:val="none" w:sz="0" w:space="0" w:color="auto"/>
        <w:bottom w:val="none" w:sz="0" w:space="0" w:color="auto"/>
        <w:right w:val="none" w:sz="0" w:space="0" w:color="auto"/>
      </w:divBdr>
    </w:div>
    <w:div w:id="1367559235">
      <w:bodyDiv w:val="1"/>
      <w:marLeft w:val="0"/>
      <w:marRight w:val="0"/>
      <w:marTop w:val="0"/>
      <w:marBottom w:val="0"/>
      <w:divBdr>
        <w:top w:val="none" w:sz="0" w:space="0" w:color="auto"/>
        <w:left w:val="none" w:sz="0" w:space="0" w:color="auto"/>
        <w:bottom w:val="none" w:sz="0" w:space="0" w:color="auto"/>
        <w:right w:val="none" w:sz="0" w:space="0" w:color="auto"/>
      </w:divBdr>
    </w:div>
    <w:div w:id="1368677744">
      <w:bodyDiv w:val="1"/>
      <w:marLeft w:val="0"/>
      <w:marRight w:val="0"/>
      <w:marTop w:val="0"/>
      <w:marBottom w:val="0"/>
      <w:divBdr>
        <w:top w:val="none" w:sz="0" w:space="0" w:color="auto"/>
        <w:left w:val="none" w:sz="0" w:space="0" w:color="auto"/>
        <w:bottom w:val="none" w:sz="0" w:space="0" w:color="auto"/>
        <w:right w:val="none" w:sz="0" w:space="0" w:color="auto"/>
      </w:divBdr>
    </w:div>
    <w:div w:id="1370489963">
      <w:bodyDiv w:val="1"/>
      <w:marLeft w:val="0"/>
      <w:marRight w:val="0"/>
      <w:marTop w:val="0"/>
      <w:marBottom w:val="0"/>
      <w:divBdr>
        <w:top w:val="none" w:sz="0" w:space="0" w:color="auto"/>
        <w:left w:val="none" w:sz="0" w:space="0" w:color="auto"/>
        <w:bottom w:val="none" w:sz="0" w:space="0" w:color="auto"/>
        <w:right w:val="none" w:sz="0" w:space="0" w:color="auto"/>
      </w:divBdr>
    </w:div>
    <w:div w:id="1370758719">
      <w:bodyDiv w:val="1"/>
      <w:marLeft w:val="0"/>
      <w:marRight w:val="0"/>
      <w:marTop w:val="0"/>
      <w:marBottom w:val="0"/>
      <w:divBdr>
        <w:top w:val="none" w:sz="0" w:space="0" w:color="auto"/>
        <w:left w:val="none" w:sz="0" w:space="0" w:color="auto"/>
        <w:bottom w:val="none" w:sz="0" w:space="0" w:color="auto"/>
        <w:right w:val="none" w:sz="0" w:space="0" w:color="auto"/>
      </w:divBdr>
    </w:div>
    <w:div w:id="1371150049">
      <w:bodyDiv w:val="1"/>
      <w:marLeft w:val="0"/>
      <w:marRight w:val="0"/>
      <w:marTop w:val="0"/>
      <w:marBottom w:val="0"/>
      <w:divBdr>
        <w:top w:val="none" w:sz="0" w:space="0" w:color="auto"/>
        <w:left w:val="none" w:sz="0" w:space="0" w:color="auto"/>
        <w:bottom w:val="none" w:sz="0" w:space="0" w:color="auto"/>
        <w:right w:val="none" w:sz="0" w:space="0" w:color="auto"/>
      </w:divBdr>
    </w:div>
    <w:div w:id="1372146236">
      <w:bodyDiv w:val="1"/>
      <w:marLeft w:val="0"/>
      <w:marRight w:val="0"/>
      <w:marTop w:val="0"/>
      <w:marBottom w:val="0"/>
      <w:divBdr>
        <w:top w:val="none" w:sz="0" w:space="0" w:color="auto"/>
        <w:left w:val="none" w:sz="0" w:space="0" w:color="auto"/>
        <w:bottom w:val="none" w:sz="0" w:space="0" w:color="auto"/>
        <w:right w:val="none" w:sz="0" w:space="0" w:color="auto"/>
      </w:divBdr>
    </w:div>
    <w:div w:id="1373379983">
      <w:bodyDiv w:val="1"/>
      <w:marLeft w:val="0"/>
      <w:marRight w:val="0"/>
      <w:marTop w:val="0"/>
      <w:marBottom w:val="0"/>
      <w:divBdr>
        <w:top w:val="none" w:sz="0" w:space="0" w:color="auto"/>
        <w:left w:val="none" w:sz="0" w:space="0" w:color="auto"/>
        <w:bottom w:val="none" w:sz="0" w:space="0" w:color="auto"/>
        <w:right w:val="none" w:sz="0" w:space="0" w:color="auto"/>
      </w:divBdr>
    </w:div>
    <w:div w:id="1373533719">
      <w:bodyDiv w:val="1"/>
      <w:marLeft w:val="0"/>
      <w:marRight w:val="0"/>
      <w:marTop w:val="0"/>
      <w:marBottom w:val="0"/>
      <w:divBdr>
        <w:top w:val="none" w:sz="0" w:space="0" w:color="auto"/>
        <w:left w:val="none" w:sz="0" w:space="0" w:color="auto"/>
        <w:bottom w:val="none" w:sz="0" w:space="0" w:color="auto"/>
        <w:right w:val="none" w:sz="0" w:space="0" w:color="auto"/>
      </w:divBdr>
    </w:div>
    <w:div w:id="1375422056">
      <w:bodyDiv w:val="1"/>
      <w:marLeft w:val="0"/>
      <w:marRight w:val="0"/>
      <w:marTop w:val="0"/>
      <w:marBottom w:val="0"/>
      <w:divBdr>
        <w:top w:val="none" w:sz="0" w:space="0" w:color="auto"/>
        <w:left w:val="none" w:sz="0" w:space="0" w:color="auto"/>
        <w:bottom w:val="none" w:sz="0" w:space="0" w:color="auto"/>
        <w:right w:val="none" w:sz="0" w:space="0" w:color="auto"/>
      </w:divBdr>
    </w:div>
    <w:div w:id="1375546972">
      <w:bodyDiv w:val="1"/>
      <w:marLeft w:val="0"/>
      <w:marRight w:val="0"/>
      <w:marTop w:val="0"/>
      <w:marBottom w:val="0"/>
      <w:divBdr>
        <w:top w:val="none" w:sz="0" w:space="0" w:color="auto"/>
        <w:left w:val="none" w:sz="0" w:space="0" w:color="auto"/>
        <w:bottom w:val="none" w:sz="0" w:space="0" w:color="auto"/>
        <w:right w:val="none" w:sz="0" w:space="0" w:color="auto"/>
      </w:divBdr>
    </w:div>
    <w:div w:id="1376079753">
      <w:bodyDiv w:val="1"/>
      <w:marLeft w:val="0"/>
      <w:marRight w:val="0"/>
      <w:marTop w:val="0"/>
      <w:marBottom w:val="0"/>
      <w:divBdr>
        <w:top w:val="none" w:sz="0" w:space="0" w:color="auto"/>
        <w:left w:val="none" w:sz="0" w:space="0" w:color="auto"/>
        <w:bottom w:val="none" w:sz="0" w:space="0" w:color="auto"/>
        <w:right w:val="none" w:sz="0" w:space="0" w:color="auto"/>
      </w:divBdr>
    </w:div>
    <w:div w:id="1376808140">
      <w:bodyDiv w:val="1"/>
      <w:marLeft w:val="0"/>
      <w:marRight w:val="0"/>
      <w:marTop w:val="0"/>
      <w:marBottom w:val="0"/>
      <w:divBdr>
        <w:top w:val="none" w:sz="0" w:space="0" w:color="auto"/>
        <w:left w:val="none" w:sz="0" w:space="0" w:color="auto"/>
        <w:bottom w:val="none" w:sz="0" w:space="0" w:color="auto"/>
        <w:right w:val="none" w:sz="0" w:space="0" w:color="auto"/>
      </w:divBdr>
    </w:div>
    <w:div w:id="1377271261">
      <w:bodyDiv w:val="1"/>
      <w:marLeft w:val="0"/>
      <w:marRight w:val="0"/>
      <w:marTop w:val="0"/>
      <w:marBottom w:val="0"/>
      <w:divBdr>
        <w:top w:val="none" w:sz="0" w:space="0" w:color="auto"/>
        <w:left w:val="none" w:sz="0" w:space="0" w:color="auto"/>
        <w:bottom w:val="none" w:sz="0" w:space="0" w:color="auto"/>
        <w:right w:val="none" w:sz="0" w:space="0" w:color="auto"/>
      </w:divBdr>
    </w:div>
    <w:div w:id="1377662299">
      <w:bodyDiv w:val="1"/>
      <w:marLeft w:val="0"/>
      <w:marRight w:val="0"/>
      <w:marTop w:val="0"/>
      <w:marBottom w:val="0"/>
      <w:divBdr>
        <w:top w:val="none" w:sz="0" w:space="0" w:color="auto"/>
        <w:left w:val="none" w:sz="0" w:space="0" w:color="auto"/>
        <w:bottom w:val="none" w:sz="0" w:space="0" w:color="auto"/>
        <w:right w:val="none" w:sz="0" w:space="0" w:color="auto"/>
      </w:divBdr>
    </w:div>
    <w:div w:id="1378629228">
      <w:bodyDiv w:val="1"/>
      <w:marLeft w:val="0"/>
      <w:marRight w:val="0"/>
      <w:marTop w:val="0"/>
      <w:marBottom w:val="0"/>
      <w:divBdr>
        <w:top w:val="none" w:sz="0" w:space="0" w:color="auto"/>
        <w:left w:val="none" w:sz="0" w:space="0" w:color="auto"/>
        <w:bottom w:val="none" w:sz="0" w:space="0" w:color="auto"/>
        <w:right w:val="none" w:sz="0" w:space="0" w:color="auto"/>
      </w:divBdr>
    </w:div>
    <w:div w:id="1379433808">
      <w:bodyDiv w:val="1"/>
      <w:marLeft w:val="0"/>
      <w:marRight w:val="0"/>
      <w:marTop w:val="0"/>
      <w:marBottom w:val="0"/>
      <w:divBdr>
        <w:top w:val="none" w:sz="0" w:space="0" w:color="auto"/>
        <w:left w:val="none" w:sz="0" w:space="0" w:color="auto"/>
        <w:bottom w:val="none" w:sz="0" w:space="0" w:color="auto"/>
        <w:right w:val="none" w:sz="0" w:space="0" w:color="auto"/>
      </w:divBdr>
    </w:div>
    <w:div w:id="1379747117">
      <w:bodyDiv w:val="1"/>
      <w:marLeft w:val="0"/>
      <w:marRight w:val="0"/>
      <w:marTop w:val="0"/>
      <w:marBottom w:val="0"/>
      <w:divBdr>
        <w:top w:val="none" w:sz="0" w:space="0" w:color="auto"/>
        <w:left w:val="none" w:sz="0" w:space="0" w:color="auto"/>
        <w:bottom w:val="none" w:sz="0" w:space="0" w:color="auto"/>
        <w:right w:val="none" w:sz="0" w:space="0" w:color="auto"/>
      </w:divBdr>
    </w:div>
    <w:div w:id="1380277279">
      <w:bodyDiv w:val="1"/>
      <w:marLeft w:val="0"/>
      <w:marRight w:val="0"/>
      <w:marTop w:val="0"/>
      <w:marBottom w:val="0"/>
      <w:divBdr>
        <w:top w:val="none" w:sz="0" w:space="0" w:color="auto"/>
        <w:left w:val="none" w:sz="0" w:space="0" w:color="auto"/>
        <w:bottom w:val="none" w:sz="0" w:space="0" w:color="auto"/>
        <w:right w:val="none" w:sz="0" w:space="0" w:color="auto"/>
      </w:divBdr>
    </w:div>
    <w:div w:id="1380471766">
      <w:bodyDiv w:val="1"/>
      <w:marLeft w:val="0"/>
      <w:marRight w:val="0"/>
      <w:marTop w:val="0"/>
      <w:marBottom w:val="0"/>
      <w:divBdr>
        <w:top w:val="none" w:sz="0" w:space="0" w:color="auto"/>
        <w:left w:val="none" w:sz="0" w:space="0" w:color="auto"/>
        <w:bottom w:val="none" w:sz="0" w:space="0" w:color="auto"/>
        <w:right w:val="none" w:sz="0" w:space="0" w:color="auto"/>
      </w:divBdr>
    </w:div>
    <w:div w:id="1381788428">
      <w:bodyDiv w:val="1"/>
      <w:marLeft w:val="0"/>
      <w:marRight w:val="0"/>
      <w:marTop w:val="0"/>
      <w:marBottom w:val="0"/>
      <w:divBdr>
        <w:top w:val="none" w:sz="0" w:space="0" w:color="auto"/>
        <w:left w:val="none" w:sz="0" w:space="0" w:color="auto"/>
        <w:bottom w:val="none" w:sz="0" w:space="0" w:color="auto"/>
        <w:right w:val="none" w:sz="0" w:space="0" w:color="auto"/>
      </w:divBdr>
    </w:div>
    <w:div w:id="1382482516">
      <w:bodyDiv w:val="1"/>
      <w:marLeft w:val="0"/>
      <w:marRight w:val="0"/>
      <w:marTop w:val="0"/>
      <w:marBottom w:val="0"/>
      <w:divBdr>
        <w:top w:val="none" w:sz="0" w:space="0" w:color="auto"/>
        <w:left w:val="none" w:sz="0" w:space="0" w:color="auto"/>
        <w:bottom w:val="none" w:sz="0" w:space="0" w:color="auto"/>
        <w:right w:val="none" w:sz="0" w:space="0" w:color="auto"/>
      </w:divBdr>
    </w:div>
    <w:div w:id="1382630001">
      <w:bodyDiv w:val="1"/>
      <w:marLeft w:val="0"/>
      <w:marRight w:val="0"/>
      <w:marTop w:val="0"/>
      <w:marBottom w:val="0"/>
      <w:divBdr>
        <w:top w:val="none" w:sz="0" w:space="0" w:color="auto"/>
        <w:left w:val="none" w:sz="0" w:space="0" w:color="auto"/>
        <w:bottom w:val="none" w:sz="0" w:space="0" w:color="auto"/>
        <w:right w:val="none" w:sz="0" w:space="0" w:color="auto"/>
      </w:divBdr>
    </w:div>
    <w:div w:id="1383366034">
      <w:bodyDiv w:val="1"/>
      <w:marLeft w:val="0"/>
      <w:marRight w:val="0"/>
      <w:marTop w:val="0"/>
      <w:marBottom w:val="0"/>
      <w:divBdr>
        <w:top w:val="none" w:sz="0" w:space="0" w:color="auto"/>
        <w:left w:val="none" w:sz="0" w:space="0" w:color="auto"/>
        <w:bottom w:val="none" w:sz="0" w:space="0" w:color="auto"/>
        <w:right w:val="none" w:sz="0" w:space="0" w:color="auto"/>
      </w:divBdr>
    </w:div>
    <w:div w:id="1385790576">
      <w:bodyDiv w:val="1"/>
      <w:marLeft w:val="0"/>
      <w:marRight w:val="0"/>
      <w:marTop w:val="0"/>
      <w:marBottom w:val="0"/>
      <w:divBdr>
        <w:top w:val="none" w:sz="0" w:space="0" w:color="auto"/>
        <w:left w:val="none" w:sz="0" w:space="0" w:color="auto"/>
        <w:bottom w:val="none" w:sz="0" w:space="0" w:color="auto"/>
        <w:right w:val="none" w:sz="0" w:space="0" w:color="auto"/>
      </w:divBdr>
    </w:div>
    <w:div w:id="1385979531">
      <w:bodyDiv w:val="1"/>
      <w:marLeft w:val="0"/>
      <w:marRight w:val="0"/>
      <w:marTop w:val="0"/>
      <w:marBottom w:val="0"/>
      <w:divBdr>
        <w:top w:val="none" w:sz="0" w:space="0" w:color="auto"/>
        <w:left w:val="none" w:sz="0" w:space="0" w:color="auto"/>
        <w:bottom w:val="none" w:sz="0" w:space="0" w:color="auto"/>
        <w:right w:val="none" w:sz="0" w:space="0" w:color="auto"/>
      </w:divBdr>
    </w:div>
    <w:div w:id="1387219069">
      <w:bodyDiv w:val="1"/>
      <w:marLeft w:val="0"/>
      <w:marRight w:val="0"/>
      <w:marTop w:val="0"/>
      <w:marBottom w:val="0"/>
      <w:divBdr>
        <w:top w:val="none" w:sz="0" w:space="0" w:color="auto"/>
        <w:left w:val="none" w:sz="0" w:space="0" w:color="auto"/>
        <w:bottom w:val="none" w:sz="0" w:space="0" w:color="auto"/>
        <w:right w:val="none" w:sz="0" w:space="0" w:color="auto"/>
      </w:divBdr>
    </w:div>
    <w:div w:id="1389066936">
      <w:bodyDiv w:val="1"/>
      <w:marLeft w:val="0"/>
      <w:marRight w:val="0"/>
      <w:marTop w:val="0"/>
      <w:marBottom w:val="0"/>
      <w:divBdr>
        <w:top w:val="none" w:sz="0" w:space="0" w:color="auto"/>
        <w:left w:val="none" w:sz="0" w:space="0" w:color="auto"/>
        <w:bottom w:val="none" w:sz="0" w:space="0" w:color="auto"/>
        <w:right w:val="none" w:sz="0" w:space="0" w:color="auto"/>
      </w:divBdr>
    </w:div>
    <w:div w:id="1390421854">
      <w:bodyDiv w:val="1"/>
      <w:marLeft w:val="0"/>
      <w:marRight w:val="0"/>
      <w:marTop w:val="0"/>
      <w:marBottom w:val="0"/>
      <w:divBdr>
        <w:top w:val="none" w:sz="0" w:space="0" w:color="auto"/>
        <w:left w:val="none" w:sz="0" w:space="0" w:color="auto"/>
        <w:bottom w:val="none" w:sz="0" w:space="0" w:color="auto"/>
        <w:right w:val="none" w:sz="0" w:space="0" w:color="auto"/>
      </w:divBdr>
    </w:div>
    <w:div w:id="1391491191">
      <w:bodyDiv w:val="1"/>
      <w:marLeft w:val="0"/>
      <w:marRight w:val="0"/>
      <w:marTop w:val="0"/>
      <w:marBottom w:val="0"/>
      <w:divBdr>
        <w:top w:val="none" w:sz="0" w:space="0" w:color="auto"/>
        <w:left w:val="none" w:sz="0" w:space="0" w:color="auto"/>
        <w:bottom w:val="none" w:sz="0" w:space="0" w:color="auto"/>
        <w:right w:val="none" w:sz="0" w:space="0" w:color="auto"/>
      </w:divBdr>
    </w:div>
    <w:div w:id="1392847245">
      <w:bodyDiv w:val="1"/>
      <w:marLeft w:val="0"/>
      <w:marRight w:val="0"/>
      <w:marTop w:val="0"/>
      <w:marBottom w:val="0"/>
      <w:divBdr>
        <w:top w:val="none" w:sz="0" w:space="0" w:color="auto"/>
        <w:left w:val="none" w:sz="0" w:space="0" w:color="auto"/>
        <w:bottom w:val="none" w:sz="0" w:space="0" w:color="auto"/>
        <w:right w:val="none" w:sz="0" w:space="0" w:color="auto"/>
      </w:divBdr>
    </w:div>
    <w:div w:id="1393580031">
      <w:bodyDiv w:val="1"/>
      <w:marLeft w:val="0"/>
      <w:marRight w:val="0"/>
      <w:marTop w:val="0"/>
      <w:marBottom w:val="0"/>
      <w:divBdr>
        <w:top w:val="none" w:sz="0" w:space="0" w:color="auto"/>
        <w:left w:val="none" w:sz="0" w:space="0" w:color="auto"/>
        <w:bottom w:val="none" w:sz="0" w:space="0" w:color="auto"/>
        <w:right w:val="none" w:sz="0" w:space="0" w:color="auto"/>
      </w:divBdr>
    </w:div>
    <w:div w:id="1395665439">
      <w:bodyDiv w:val="1"/>
      <w:marLeft w:val="0"/>
      <w:marRight w:val="0"/>
      <w:marTop w:val="0"/>
      <w:marBottom w:val="0"/>
      <w:divBdr>
        <w:top w:val="none" w:sz="0" w:space="0" w:color="auto"/>
        <w:left w:val="none" w:sz="0" w:space="0" w:color="auto"/>
        <w:bottom w:val="none" w:sz="0" w:space="0" w:color="auto"/>
        <w:right w:val="none" w:sz="0" w:space="0" w:color="auto"/>
      </w:divBdr>
    </w:div>
    <w:div w:id="1395814762">
      <w:bodyDiv w:val="1"/>
      <w:marLeft w:val="0"/>
      <w:marRight w:val="0"/>
      <w:marTop w:val="0"/>
      <w:marBottom w:val="0"/>
      <w:divBdr>
        <w:top w:val="none" w:sz="0" w:space="0" w:color="auto"/>
        <w:left w:val="none" w:sz="0" w:space="0" w:color="auto"/>
        <w:bottom w:val="none" w:sz="0" w:space="0" w:color="auto"/>
        <w:right w:val="none" w:sz="0" w:space="0" w:color="auto"/>
      </w:divBdr>
    </w:div>
    <w:div w:id="1396901361">
      <w:bodyDiv w:val="1"/>
      <w:marLeft w:val="0"/>
      <w:marRight w:val="0"/>
      <w:marTop w:val="0"/>
      <w:marBottom w:val="0"/>
      <w:divBdr>
        <w:top w:val="none" w:sz="0" w:space="0" w:color="auto"/>
        <w:left w:val="none" w:sz="0" w:space="0" w:color="auto"/>
        <w:bottom w:val="none" w:sz="0" w:space="0" w:color="auto"/>
        <w:right w:val="none" w:sz="0" w:space="0" w:color="auto"/>
      </w:divBdr>
    </w:div>
    <w:div w:id="1396971018">
      <w:bodyDiv w:val="1"/>
      <w:marLeft w:val="0"/>
      <w:marRight w:val="0"/>
      <w:marTop w:val="0"/>
      <w:marBottom w:val="0"/>
      <w:divBdr>
        <w:top w:val="none" w:sz="0" w:space="0" w:color="auto"/>
        <w:left w:val="none" w:sz="0" w:space="0" w:color="auto"/>
        <w:bottom w:val="none" w:sz="0" w:space="0" w:color="auto"/>
        <w:right w:val="none" w:sz="0" w:space="0" w:color="auto"/>
      </w:divBdr>
    </w:div>
    <w:div w:id="1397781368">
      <w:bodyDiv w:val="1"/>
      <w:marLeft w:val="0"/>
      <w:marRight w:val="0"/>
      <w:marTop w:val="0"/>
      <w:marBottom w:val="0"/>
      <w:divBdr>
        <w:top w:val="none" w:sz="0" w:space="0" w:color="auto"/>
        <w:left w:val="none" w:sz="0" w:space="0" w:color="auto"/>
        <w:bottom w:val="none" w:sz="0" w:space="0" w:color="auto"/>
        <w:right w:val="none" w:sz="0" w:space="0" w:color="auto"/>
      </w:divBdr>
    </w:div>
    <w:div w:id="1398476544">
      <w:bodyDiv w:val="1"/>
      <w:marLeft w:val="0"/>
      <w:marRight w:val="0"/>
      <w:marTop w:val="0"/>
      <w:marBottom w:val="0"/>
      <w:divBdr>
        <w:top w:val="none" w:sz="0" w:space="0" w:color="auto"/>
        <w:left w:val="none" w:sz="0" w:space="0" w:color="auto"/>
        <w:bottom w:val="none" w:sz="0" w:space="0" w:color="auto"/>
        <w:right w:val="none" w:sz="0" w:space="0" w:color="auto"/>
      </w:divBdr>
    </w:div>
    <w:div w:id="1398671441">
      <w:bodyDiv w:val="1"/>
      <w:marLeft w:val="0"/>
      <w:marRight w:val="0"/>
      <w:marTop w:val="0"/>
      <w:marBottom w:val="0"/>
      <w:divBdr>
        <w:top w:val="none" w:sz="0" w:space="0" w:color="auto"/>
        <w:left w:val="none" w:sz="0" w:space="0" w:color="auto"/>
        <w:bottom w:val="none" w:sz="0" w:space="0" w:color="auto"/>
        <w:right w:val="none" w:sz="0" w:space="0" w:color="auto"/>
      </w:divBdr>
    </w:div>
    <w:div w:id="1401174943">
      <w:bodyDiv w:val="1"/>
      <w:marLeft w:val="0"/>
      <w:marRight w:val="0"/>
      <w:marTop w:val="0"/>
      <w:marBottom w:val="0"/>
      <w:divBdr>
        <w:top w:val="none" w:sz="0" w:space="0" w:color="auto"/>
        <w:left w:val="none" w:sz="0" w:space="0" w:color="auto"/>
        <w:bottom w:val="none" w:sz="0" w:space="0" w:color="auto"/>
        <w:right w:val="none" w:sz="0" w:space="0" w:color="auto"/>
      </w:divBdr>
    </w:div>
    <w:div w:id="1403944238">
      <w:bodyDiv w:val="1"/>
      <w:marLeft w:val="0"/>
      <w:marRight w:val="0"/>
      <w:marTop w:val="0"/>
      <w:marBottom w:val="0"/>
      <w:divBdr>
        <w:top w:val="none" w:sz="0" w:space="0" w:color="auto"/>
        <w:left w:val="none" w:sz="0" w:space="0" w:color="auto"/>
        <w:bottom w:val="none" w:sz="0" w:space="0" w:color="auto"/>
        <w:right w:val="none" w:sz="0" w:space="0" w:color="auto"/>
      </w:divBdr>
    </w:div>
    <w:div w:id="1405420929">
      <w:bodyDiv w:val="1"/>
      <w:marLeft w:val="0"/>
      <w:marRight w:val="0"/>
      <w:marTop w:val="0"/>
      <w:marBottom w:val="0"/>
      <w:divBdr>
        <w:top w:val="none" w:sz="0" w:space="0" w:color="auto"/>
        <w:left w:val="none" w:sz="0" w:space="0" w:color="auto"/>
        <w:bottom w:val="none" w:sz="0" w:space="0" w:color="auto"/>
        <w:right w:val="none" w:sz="0" w:space="0" w:color="auto"/>
      </w:divBdr>
    </w:div>
    <w:div w:id="1407416082">
      <w:bodyDiv w:val="1"/>
      <w:marLeft w:val="0"/>
      <w:marRight w:val="0"/>
      <w:marTop w:val="0"/>
      <w:marBottom w:val="0"/>
      <w:divBdr>
        <w:top w:val="none" w:sz="0" w:space="0" w:color="auto"/>
        <w:left w:val="none" w:sz="0" w:space="0" w:color="auto"/>
        <w:bottom w:val="none" w:sz="0" w:space="0" w:color="auto"/>
        <w:right w:val="none" w:sz="0" w:space="0" w:color="auto"/>
      </w:divBdr>
    </w:div>
    <w:div w:id="1408041212">
      <w:bodyDiv w:val="1"/>
      <w:marLeft w:val="0"/>
      <w:marRight w:val="0"/>
      <w:marTop w:val="0"/>
      <w:marBottom w:val="0"/>
      <w:divBdr>
        <w:top w:val="none" w:sz="0" w:space="0" w:color="auto"/>
        <w:left w:val="none" w:sz="0" w:space="0" w:color="auto"/>
        <w:bottom w:val="none" w:sz="0" w:space="0" w:color="auto"/>
        <w:right w:val="none" w:sz="0" w:space="0" w:color="auto"/>
      </w:divBdr>
    </w:div>
    <w:div w:id="1408918639">
      <w:bodyDiv w:val="1"/>
      <w:marLeft w:val="0"/>
      <w:marRight w:val="0"/>
      <w:marTop w:val="0"/>
      <w:marBottom w:val="0"/>
      <w:divBdr>
        <w:top w:val="none" w:sz="0" w:space="0" w:color="auto"/>
        <w:left w:val="none" w:sz="0" w:space="0" w:color="auto"/>
        <w:bottom w:val="none" w:sz="0" w:space="0" w:color="auto"/>
        <w:right w:val="none" w:sz="0" w:space="0" w:color="auto"/>
      </w:divBdr>
    </w:div>
    <w:div w:id="1409569477">
      <w:bodyDiv w:val="1"/>
      <w:marLeft w:val="0"/>
      <w:marRight w:val="0"/>
      <w:marTop w:val="0"/>
      <w:marBottom w:val="0"/>
      <w:divBdr>
        <w:top w:val="none" w:sz="0" w:space="0" w:color="auto"/>
        <w:left w:val="none" w:sz="0" w:space="0" w:color="auto"/>
        <w:bottom w:val="none" w:sz="0" w:space="0" w:color="auto"/>
        <w:right w:val="none" w:sz="0" w:space="0" w:color="auto"/>
      </w:divBdr>
    </w:div>
    <w:div w:id="1410536132">
      <w:bodyDiv w:val="1"/>
      <w:marLeft w:val="0"/>
      <w:marRight w:val="0"/>
      <w:marTop w:val="0"/>
      <w:marBottom w:val="0"/>
      <w:divBdr>
        <w:top w:val="none" w:sz="0" w:space="0" w:color="auto"/>
        <w:left w:val="none" w:sz="0" w:space="0" w:color="auto"/>
        <w:bottom w:val="none" w:sz="0" w:space="0" w:color="auto"/>
        <w:right w:val="none" w:sz="0" w:space="0" w:color="auto"/>
      </w:divBdr>
    </w:div>
    <w:div w:id="1410808401">
      <w:bodyDiv w:val="1"/>
      <w:marLeft w:val="0"/>
      <w:marRight w:val="0"/>
      <w:marTop w:val="0"/>
      <w:marBottom w:val="0"/>
      <w:divBdr>
        <w:top w:val="none" w:sz="0" w:space="0" w:color="auto"/>
        <w:left w:val="none" w:sz="0" w:space="0" w:color="auto"/>
        <w:bottom w:val="none" w:sz="0" w:space="0" w:color="auto"/>
        <w:right w:val="none" w:sz="0" w:space="0" w:color="auto"/>
      </w:divBdr>
    </w:div>
    <w:div w:id="1411273985">
      <w:bodyDiv w:val="1"/>
      <w:marLeft w:val="0"/>
      <w:marRight w:val="0"/>
      <w:marTop w:val="0"/>
      <w:marBottom w:val="0"/>
      <w:divBdr>
        <w:top w:val="none" w:sz="0" w:space="0" w:color="auto"/>
        <w:left w:val="none" w:sz="0" w:space="0" w:color="auto"/>
        <w:bottom w:val="none" w:sz="0" w:space="0" w:color="auto"/>
        <w:right w:val="none" w:sz="0" w:space="0" w:color="auto"/>
      </w:divBdr>
    </w:div>
    <w:div w:id="1413350450">
      <w:bodyDiv w:val="1"/>
      <w:marLeft w:val="0"/>
      <w:marRight w:val="0"/>
      <w:marTop w:val="0"/>
      <w:marBottom w:val="0"/>
      <w:divBdr>
        <w:top w:val="none" w:sz="0" w:space="0" w:color="auto"/>
        <w:left w:val="none" w:sz="0" w:space="0" w:color="auto"/>
        <w:bottom w:val="none" w:sz="0" w:space="0" w:color="auto"/>
        <w:right w:val="none" w:sz="0" w:space="0" w:color="auto"/>
      </w:divBdr>
    </w:div>
    <w:div w:id="1413815684">
      <w:bodyDiv w:val="1"/>
      <w:marLeft w:val="0"/>
      <w:marRight w:val="0"/>
      <w:marTop w:val="0"/>
      <w:marBottom w:val="0"/>
      <w:divBdr>
        <w:top w:val="none" w:sz="0" w:space="0" w:color="auto"/>
        <w:left w:val="none" w:sz="0" w:space="0" w:color="auto"/>
        <w:bottom w:val="none" w:sz="0" w:space="0" w:color="auto"/>
        <w:right w:val="none" w:sz="0" w:space="0" w:color="auto"/>
      </w:divBdr>
    </w:div>
    <w:div w:id="1415008408">
      <w:bodyDiv w:val="1"/>
      <w:marLeft w:val="0"/>
      <w:marRight w:val="0"/>
      <w:marTop w:val="0"/>
      <w:marBottom w:val="0"/>
      <w:divBdr>
        <w:top w:val="none" w:sz="0" w:space="0" w:color="auto"/>
        <w:left w:val="none" w:sz="0" w:space="0" w:color="auto"/>
        <w:bottom w:val="none" w:sz="0" w:space="0" w:color="auto"/>
        <w:right w:val="none" w:sz="0" w:space="0" w:color="auto"/>
      </w:divBdr>
    </w:div>
    <w:div w:id="1416123393">
      <w:bodyDiv w:val="1"/>
      <w:marLeft w:val="0"/>
      <w:marRight w:val="0"/>
      <w:marTop w:val="0"/>
      <w:marBottom w:val="0"/>
      <w:divBdr>
        <w:top w:val="none" w:sz="0" w:space="0" w:color="auto"/>
        <w:left w:val="none" w:sz="0" w:space="0" w:color="auto"/>
        <w:bottom w:val="none" w:sz="0" w:space="0" w:color="auto"/>
        <w:right w:val="none" w:sz="0" w:space="0" w:color="auto"/>
      </w:divBdr>
    </w:div>
    <w:div w:id="1416584794">
      <w:bodyDiv w:val="1"/>
      <w:marLeft w:val="0"/>
      <w:marRight w:val="0"/>
      <w:marTop w:val="0"/>
      <w:marBottom w:val="0"/>
      <w:divBdr>
        <w:top w:val="none" w:sz="0" w:space="0" w:color="auto"/>
        <w:left w:val="none" w:sz="0" w:space="0" w:color="auto"/>
        <w:bottom w:val="none" w:sz="0" w:space="0" w:color="auto"/>
        <w:right w:val="none" w:sz="0" w:space="0" w:color="auto"/>
      </w:divBdr>
    </w:div>
    <w:div w:id="1416588371">
      <w:bodyDiv w:val="1"/>
      <w:marLeft w:val="0"/>
      <w:marRight w:val="0"/>
      <w:marTop w:val="0"/>
      <w:marBottom w:val="0"/>
      <w:divBdr>
        <w:top w:val="none" w:sz="0" w:space="0" w:color="auto"/>
        <w:left w:val="none" w:sz="0" w:space="0" w:color="auto"/>
        <w:bottom w:val="none" w:sz="0" w:space="0" w:color="auto"/>
        <w:right w:val="none" w:sz="0" w:space="0" w:color="auto"/>
      </w:divBdr>
    </w:div>
    <w:div w:id="1417168407">
      <w:bodyDiv w:val="1"/>
      <w:marLeft w:val="0"/>
      <w:marRight w:val="0"/>
      <w:marTop w:val="0"/>
      <w:marBottom w:val="0"/>
      <w:divBdr>
        <w:top w:val="none" w:sz="0" w:space="0" w:color="auto"/>
        <w:left w:val="none" w:sz="0" w:space="0" w:color="auto"/>
        <w:bottom w:val="none" w:sz="0" w:space="0" w:color="auto"/>
        <w:right w:val="none" w:sz="0" w:space="0" w:color="auto"/>
      </w:divBdr>
    </w:div>
    <w:div w:id="1418136822">
      <w:bodyDiv w:val="1"/>
      <w:marLeft w:val="0"/>
      <w:marRight w:val="0"/>
      <w:marTop w:val="0"/>
      <w:marBottom w:val="0"/>
      <w:divBdr>
        <w:top w:val="none" w:sz="0" w:space="0" w:color="auto"/>
        <w:left w:val="none" w:sz="0" w:space="0" w:color="auto"/>
        <w:bottom w:val="none" w:sz="0" w:space="0" w:color="auto"/>
        <w:right w:val="none" w:sz="0" w:space="0" w:color="auto"/>
      </w:divBdr>
    </w:div>
    <w:div w:id="1418865465">
      <w:bodyDiv w:val="1"/>
      <w:marLeft w:val="0"/>
      <w:marRight w:val="0"/>
      <w:marTop w:val="0"/>
      <w:marBottom w:val="0"/>
      <w:divBdr>
        <w:top w:val="none" w:sz="0" w:space="0" w:color="auto"/>
        <w:left w:val="none" w:sz="0" w:space="0" w:color="auto"/>
        <w:bottom w:val="none" w:sz="0" w:space="0" w:color="auto"/>
        <w:right w:val="none" w:sz="0" w:space="0" w:color="auto"/>
      </w:divBdr>
    </w:div>
    <w:div w:id="1422408630">
      <w:bodyDiv w:val="1"/>
      <w:marLeft w:val="0"/>
      <w:marRight w:val="0"/>
      <w:marTop w:val="0"/>
      <w:marBottom w:val="0"/>
      <w:divBdr>
        <w:top w:val="none" w:sz="0" w:space="0" w:color="auto"/>
        <w:left w:val="none" w:sz="0" w:space="0" w:color="auto"/>
        <w:bottom w:val="none" w:sz="0" w:space="0" w:color="auto"/>
        <w:right w:val="none" w:sz="0" w:space="0" w:color="auto"/>
      </w:divBdr>
    </w:div>
    <w:div w:id="1423260989">
      <w:bodyDiv w:val="1"/>
      <w:marLeft w:val="0"/>
      <w:marRight w:val="0"/>
      <w:marTop w:val="0"/>
      <w:marBottom w:val="0"/>
      <w:divBdr>
        <w:top w:val="none" w:sz="0" w:space="0" w:color="auto"/>
        <w:left w:val="none" w:sz="0" w:space="0" w:color="auto"/>
        <w:bottom w:val="none" w:sz="0" w:space="0" w:color="auto"/>
        <w:right w:val="none" w:sz="0" w:space="0" w:color="auto"/>
      </w:divBdr>
    </w:div>
    <w:div w:id="1423911782">
      <w:bodyDiv w:val="1"/>
      <w:marLeft w:val="0"/>
      <w:marRight w:val="0"/>
      <w:marTop w:val="0"/>
      <w:marBottom w:val="0"/>
      <w:divBdr>
        <w:top w:val="none" w:sz="0" w:space="0" w:color="auto"/>
        <w:left w:val="none" w:sz="0" w:space="0" w:color="auto"/>
        <w:bottom w:val="none" w:sz="0" w:space="0" w:color="auto"/>
        <w:right w:val="none" w:sz="0" w:space="0" w:color="auto"/>
      </w:divBdr>
    </w:div>
    <w:div w:id="1423917472">
      <w:bodyDiv w:val="1"/>
      <w:marLeft w:val="0"/>
      <w:marRight w:val="0"/>
      <w:marTop w:val="0"/>
      <w:marBottom w:val="0"/>
      <w:divBdr>
        <w:top w:val="none" w:sz="0" w:space="0" w:color="auto"/>
        <w:left w:val="none" w:sz="0" w:space="0" w:color="auto"/>
        <w:bottom w:val="none" w:sz="0" w:space="0" w:color="auto"/>
        <w:right w:val="none" w:sz="0" w:space="0" w:color="auto"/>
      </w:divBdr>
    </w:div>
    <w:div w:id="1423989155">
      <w:bodyDiv w:val="1"/>
      <w:marLeft w:val="0"/>
      <w:marRight w:val="0"/>
      <w:marTop w:val="0"/>
      <w:marBottom w:val="0"/>
      <w:divBdr>
        <w:top w:val="none" w:sz="0" w:space="0" w:color="auto"/>
        <w:left w:val="none" w:sz="0" w:space="0" w:color="auto"/>
        <w:bottom w:val="none" w:sz="0" w:space="0" w:color="auto"/>
        <w:right w:val="none" w:sz="0" w:space="0" w:color="auto"/>
      </w:divBdr>
    </w:div>
    <w:div w:id="1424454472">
      <w:bodyDiv w:val="1"/>
      <w:marLeft w:val="0"/>
      <w:marRight w:val="0"/>
      <w:marTop w:val="0"/>
      <w:marBottom w:val="0"/>
      <w:divBdr>
        <w:top w:val="none" w:sz="0" w:space="0" w:color="auto"/>
        <w:left w:val="none" w:sz="0" w:space="0" w:color="auto"/>
        <w:bottom w:val="none" w:sz="0" w:space="0" w:color="auto"/>
        <w:right w:val="none" w:sz="0" w:space="0" w:color="auto"/>
      </w:divBdr>
    </w:div>
    <w:div w:id="1427506709">
      <w:bodyDiv w:val="1"/>
      <w:marLeft w:val="0"/>
      <w:marRight w:val="0"/>
      <w:marTop w:val="0"/>
      <w:marBottom w:val="0"/>
      <w:divBdr>
        <w:top w:val="none" w:sz="0" w:space="0" w:color="auto"/>
        <w:left w:val="none" w:sz="0" w:space="0" w:color="auto"/>
        <w:bottom w:val="none" w:sz="0" w:space="0" w:color="auto"/>
        <w:right w:val="none" w:sz="0" w:space="0" w:color="auto"/>
      </w:divBdr>
    </w:div>
    <w:div w:id="1427992674">
      <w:bodyDiv w:val="1"/>
      <w:marLeft w:val="0"/>
      <w:marRight w:val="0"/>
      <w:marTop w:val="0"/>
      <w:marBottom w:val="0"/>
      <w:divBdr>
        <w:top w:val="none" w:sz="0" w:space="0" w:color="auto"/>
        <w:left w:val="none" w:sz="0" w:space="0" w:color="auto"/>
        <w:bottom w:val="none" w:sz="0" w:space="0" w:color="auto"/>
        <w:right w:val="none" w:sz="0" w:space="0" w:color="auto"/>
      </w:divBdr>
    </w:div>
    <w:div w:id="1429740066">
      <w:bodyDiv w:val="1"/>
      <w:marLeft w:val="0"/>
      <w:marRight w:val="0"/>
      <w:marTop w:val="0"/>
      <w:marBottom w:val="0"/>
      <w:divBdr>
        <w:top w:val="none" w:sz="0" w:space="0" w:color="auto"/>
        <w:left w:val="none" w:sz="0" w:space="0" w:color="auto"/>
        <w:bottom w:val="none" w:sz="0" w:space="0" w:color="auto"/>
        <w:right w:val="none" w:sz="0" w:space="0" w:color="auto"/>
      </w:divBdr>
    </w:div>
    <w:div w:id="1431002537">
      <w:bodyDiv w:val="1"/>
      <w:marLeft w:val="0"/>
      <w:marRight w:val="0"/>
      <w:marTop w:val="0"/>
      <w:marBottom w:val="0"/>
      <w:divBdr>
        <w:top w:val="none" w:sz="0" w:space="0" w:color="auto"/>
        <w:left w:val="none" w:sz="0" w:space="0" w:color="auto"/>
        <w:bottom w:val="none" w:sz="0" w:space="0" w:color="auto"/>
        <w:right w:val="none" w:sz="0" w:space="0" w:color="auto"/>
      </w:divBdr>
    </w:div>
    <w:div w:id="1431007600">
      <w:bodyDiv w:val="1"/>
      <w:marLeft w:val="0"/>
      <w:marRight w:val="0"/>
      <w:marTop w:val="0"/>
      <w:marBottom w:val="0"/>
      <w:divBdr>
        <w:top w:val="none" w:sz="0" w:space="0" w:color="auto"/>
        <w:left w:val="none" w:sz="0" w:space="0" w:color="auto"/>
        <w:bottom w:val="none" w:sz="0" w:space="0" w:color="auto"/>
        <w:right w:val="none" w:sz="0" w:space="0" w:color="auto"/>
      </w:divBdr>
    </w:div>
    <w:div w:id="1431663771">
      <w:bodyDiv w:val="1"/>
      <w:marLeft w:val="0"/>
      <w:marRight w:val="0"/>
      <w:marTop w:val="0"/>
      <w:marBottom w:val="0"/>
      <w:divBdr>
        <w:top w:val="none" w:sz="0" w:space="0" w:color="auto"/>
        <w:left w:val="none" w:sz="0" w:space="0" w:color="auto"/>
        <w:bottom w:val="none" w:sz="0" w:space="0" w:color="auto"/>
        <w:right w:val="none" w:sz="0" w:space="0" w:color="auto"/>
      </w:divBdr>
    </w:div>
    <w:div w:id="1434402827">
      <w:bodyDiv w:val="1"/>
      <w:marLeft w:val="0"/>
      <w:marRight w:val="0"/>
      <w:marTop w:val="0"/>
      <w:marBottom w:val="0"/>
      <w:divBdr>
        <w:top w:val="none" w:sz="0" w:space="0" w:color="auto"/>
        <w:left w:val="none" w:sz="0" w:space="0" w:color="auto"/>
        <w:bottom w:val="none" w:sz="0" w:space="0" w:color="auto"/>
        <w:right w:val="none" w:sz="0" w:space="0" w:color="auto"/>
      </w:divBdr>
    </w:div>
    <w:div w:id="1435437251">
      <w:bodyDiv w:val="1"/>
      <w:marLeft w:val="0"/>
      <w:marRight w:val="0"/>
      <w:marTop w:val="0"/>
      <w:marBottom w:val="0"/>
      <w:divBdr>
        <w:top w:val="none" w:sz="0" w:space="0" w:color="auto"/>
        <w:left w:val="none" w:sz="0" w:space="0" w:color="auto"/>
        <w:bottom w:val="none" w:sz="0" w:space="0" w:color="auto"/>
        <w:right w:val="none" w:sz="0" w:space="0" w:color="auto"/>
      </w:divBdr>
    </w:div>
    <w:div w:id="1438870915">
      <w:bodyDiv w:val="1"/>
      <w:marLeft w:val="0"/>
      <w:marRight w:val="0"/>
      <w:marTop w:val="0"/>
      <w:marBottom w:val="0"/>
      <w:divBdr>
        <w:top w:val="none" w:sz="0" w:space="0" w:color="auto"/>
        <w:left w:val="none" w:sz="0" w:space="0" w:color="auto"/>
        <w:bottom w:val="none" w:sz="0" w:space="0" w:color="auto"/>
        <w:right w:val="none" w:sz="0" w:space="0" w:color="auto"/>
      </w:divBdr>
    </w:div>
    <w:div w:id="1438983486">
      <w:bodyDiv w:val="1"/>
      <w:marLeft w:val="0"/>
      <w:marRight w:val="0"/>
      <w:marTop w:val="0"/>
      <w:marBottom w:val="0"/>
      <w:divBdr>
        <w:top w:val="none" w:sz="0" w:space="0" w:color="auto"/>
        <w:left w:val="none" w:sz="0" w:space="0" w:color="auto"/>
        <w:bottom w:val="none" w:sz="0" w:space="0" w:color="auto"/>
        <w:right w:val="none" w:sz="0" w:space="0" w:color="auto"/>
      </w:divBdr>
    </w:div>
    <w:div w:id="1439445309">
      <w:bodyDiv w:val="1"/>
      <w:marLeft w:val="0"/>
      <w:marRight w:val="0"/>
      <w:marTop w:val="0"/>
      <w:marBottom w:val="0"/>
      <w:divBdr>
        <w:top w:val="none" w:sz="0" w:space="0" w:color="auto"/>
        <w:left w:val="none" w:sz="0" w:space="0" w:color="auto"/>
        <w:bottom w:val="none" w:sz="0" w:space="0" w:color="auto"/>
        <w:right w:val="none" w:sz="0" w:space="0" w:color="auto"/>
      </w:divBdr>
    </w:div>
    <w:div w:id="1439835617">
      <w:bodyDiv w:val="1"/>
      <w:marLeft w:val="0"/>
      <w:marRight w:val="0"/>
      <w:marTop w:val="0"/>
      <w:marBottom w:val="0"/>
      <w:divBdr>
        <w:top w:val="none" w:sz="0" w:space="0" w:color="auto"/>
        <w:left w:val="none" w:sz="0" w:space="0" w:color="auto"/>
        <w:bottom w:val="none" w:sz="0" w:space="0" w:color="auto"/>
        <w:right w:val="none" w:sz="0" w:space="0" w:color="auto"/>
      </w:divBdr>
    </w:div>
    <w:div w:id="1441799232">
      <w:bodyDiv w:val="1"/>
      <w:marLeft w:val="0"/>
      <w:marRight w:val="0"/>
      <w:marTop w:val="0"/>
      <w:marBottom w:val="0"/>
      <w:divBdr>
        <w:top w:val="none" w:sz="0" w:space="0" w:color="auto"/>
        <w:left w:val="none" w:sz="0" w:space="0" w:color="auto"/>
        <w:bottom w:val="none" w:sz="0" w:space="0" w:color="auto"/>
        <w:right w:val="none" w:sz="0" w:space="0" w:color="auto"/>
      </w:divBdr>
    </w:div>
    <w:div w:id="1442457180">
      <w:bodyDiv w:val="1"/>
      <w:marLeft w:val="0"/>
      <w:marRight w:val="0"/>
      <w:marTop w:val="0"/>
      <w:marBottom w:val="0"/>
      <w:divBdr>
        <w:top w:val="none" w:sz="0" w:space="0" w:color="auto"/>
        <w:left w:val="none" w:sz="0" w:space="0" w:color="auto"/>
        <w:bottom w:val="none" w:sz="0" w:space="0" w:color="auto"/>
        <w:right w:val="none" w:sz="0" w:space="0" w:color="auto"/>
      </w:divBdr>
    </w:div>
    <w:div w:id="1443037535">
      <w:bodyDiv w:val="1"/>
      <w:marLeft w:val="0"/>
      <w:marRight w:val="0"/>
      <w:marTop w:val="0"/>
      <w:marBottom w:val="0"/>
      <w:divBdr>
        <w:top w:val="none" w:sz="0" w:space="0" w:color="auto"/>
        <w:left w:val="none" w:sz="0" w:space="0" w:color="auto"/>
        <w:bottom w:val="none" w:sz="0" w:space="0" w:color="auto"/>
        <w:right w:val="none" w:sz="0" w:space="0" w:color="auto"/>
      </w:divBdr>
    </w:div>
    <w:div w:id="1443501980">
      <w:bodyDiv w:val="1"/>
      <w:marLeft w:val="0"/>
      <w:marRight w:val="0"/>
      <w:marTop w:val="0"/>
      <w:marBottom w:val="0"/>
      <w:divBdr>
        <w:top w:val="none" w:sz="0" w:space="0" w:color="auto"/>
        <w:left w:val="none" w:sz="0" w:space="0" w:color="auto"/>
        <w:bottom w:val="none" w:sz="0" w:space="0" w:color="auto"/>
        <w:right w:val="none" w:sz="0" w:space="0" w:color="auto"/>
      </w:divBdr>
    </w:div>
    <w:div w:id="1445492660">
      <w:bodyDiv w:val="1"/>
      <w:marLeft w:val="0"/>
      <w:marRight w:val="0"/>
      <w:marTop w:val="0"/>
      <w:marBottom w:val="0"/>
      <w:divBdr>
        <w:top w:val="none" w:sz="0" w:space="0" w:color="auto"/>
        <w:left w:val="none" w:sz="0" w:space="0" w:color="auto"/>
        <w:bottom w:val="none" w:sz="0" w:space="0" w:color="auto"/>
        <w:right w:val="none" w:sz="0" w:space="0" w:color="auto"/>
      </w:divBdr>
    </w:div>
    <w:div w:id="1445614960">
      <w:bodyDiv w:val="1"/>
      <w:marLeft w:val="0"/>
      <w:marRight w:val="0"/>
      <w:marTop w:val="0"/>
      <w:marBottom w:val="0"/>
      <w:divBdr>
        <w:top w:val="none" w:sz="0" w:space="0" w:color="auto"/>
        <w:left w:val="none" w:sz="0" w:space="0" w:color="auto"/>
        <w:bottom w:val="none" w:sz="0" w:space="0" w:color="auto"/>
        <w:right w:val="none" w:sz="0" w:space="0" w:color="auto"/>
      </w:divBdr>
    </w:div>
    <w:div w:id="1445811410">
      <w:bodyDiv w:val="1"/>
      <w:marLeft w:val="0"/>
      <w:marRight w:val="0"/>
      <w:marTop w:val="0"/>
      <w:marBottom w:val="0"/>
      <w:divBdr>
        <w:top w:val="none" w:sz="0" w:space="0" w:color="auto"/>
        <w:left w:val="none" w:sz="0" w:space="0" w:color="auto"/>
        <w:bottom w:val="none" w:sz="0" w:space="0" w:color="auto"/>
        <w:right w:val="none" w:sz="0" w:space="0" w:color="auto"/>
      </w:divBdr>
    </w:div>
    <w:div w:id="1446582314">
      <w:bodyDiv w:val="1"/>
      <w:marLeft w:val="0"/>
      <w:marRight w:val="0"/>
      <w:marTop w:val="0"/>
      <w:marBottom w:val="0"/>
      <w:divBdr>
        <w:top w:val="none" w:sz="0" w:space="0" w:color="auto"/>
        <w:left w:val="none" w:sz="0" w:space="0" w:color="auto"/>
        <w:bottom w:val="none" w:sz="0" w:space="0" w:color="auto"/>
        <w:right w:val="none" w:sz="0" w:space="0" w:color="auto"/>
      </w:divBdr>
    </w:div>
    <w:div w:id="1447040680">
      <w:bodyDiv w:val="1"/>
      <w:marLeft w:val="0"/>
      <w:marRight w:val="0"/>
      <w:marTop w:val="0"/>
      <w:marBottom w:val="0"/>
      <w:divBdr>
        <w:top w:val="none" w:sz="0" w:space="0" w:color="auto"/>
        <w:left w:val="none" w:sz="0" w:space="0" w:color="auto"/>
        <w:bottom w:val="none" w:sz="0" w:space="0" w:color="auto"/>
        <w:right w:val="none" w:sz="0" w:space="0" w:color="auto"/>
      </w:divBdr>
    </w:div>
    <w:div w:id="1447502609">
      <w:bodyDiv w:val="1"/>
      <w:marLeft w:val="0"/>
      <w:marRight w:val="0"/>
      <w:marTop w:val="0"/>
      <w:marBottom w:val="0"/>
      <w:divBdr>
        <w:top w:val="none" w:sz="0" w:space="0" w:color="auto"/>
        <w:left w:val="none" w:sz="0" w:space="0" w:color="auto"/>
        <w:bottom w:val="none" w:sz="0" w:space="0" w:color="auto"/>
        <w:right w:val="none" w:sz="0" w:space="0" w:color="auto"/>
      </w:divBdr>
    </w:div>
    <w:div w:id="1448353714">
      <w:bodyDiv w:val="1"/>
      <w:marLeft w:val="0"/>
      <w:marRight w:val="0"/>
      <w:marTop w:val="0"/>
      <w:marBottom w:val="0"/>
      <w:divBdr>
        <w:top w:val="none" w:sz="0" w:space="0" w:color="auto"/>
        <w:left w:val="none" w:sz="0" w:space="0" w:color="auto"/>
        <w:bottom w:val="none" w:sz="0" w:space="0" w:color="auto"/>
        <w:right w:val="none" w:sz="0" w:space="0" w:color="auto"/>
      </w:divBdr>
    </w:div>
    <w:div w:id="1450709525">
      <w:bodyDiv w:val="1"/>
      <w:marLeft w:val="0"/>
      <w:marRight w:val="0"/>
      <w:marTop w:val="0"/>
      <w:marBottom w:val="0"/>
      <w:divBdr>
        <w:top w:val="none" w:sz="0" w:space="0" w:color="auto"/>
        <w:left w:val="none" w:sz="0" w:space="0" w:color="auto"/>
        <w:bottom w:val="none" w:sz="0" w:space="0" w:color="auto"/>
        <w:right w:val="none" w:sz="0" w:space="0" w:color="auto"/>
      </w:divBdr>
    </w:div>
    <w:div w:id="1450734960">
      <w:bodyDiv w:val="1"/>
      <w:marLeft w:val="0"/>
      <w:marRight w:val="0"/>
      <w:marTop w:val="0"/>
      <w:marBottom w:val="0"/>
      <w:divBdr>
        <w:top w:val="none" w:sz="0" w:space="0" w:color="auto"/>
        <w:left w:val="none" w:sz="0" w:space="0" w:color="auto"/>
        <w:bottom w:val="none" w:sz="0" w:space="0" w:color="auto"/>
        <w:right w:val="none" w:sz="0" w:space="0" w:color="auto"/>
      </w:divBdr>
    </w:div>
    <w:div w:id="1451778984">
      <w:bodyDiv w:val="1"/>
      <w:marLeft w:val="0"/>
      <w:marRight w:val="0"/>
      <w:marTop w:val="0"/>
      <w:marBottom w:val="0"/>
      <w:divBdr>
        <w:top w:val="none" w:sz="0" w:space="0" w:color="auto"/>
        <w:left w:val="none" w:sz="0" w:space="0" w:color="auto"/>
        <w:bottom w:val="none" w:sz="0" w:space="0" w:color="auto"/>
        <w:right w:val="none" w:sz="0" w:space="0" w:color="auto"/>
      </w:divBdr>
    </w:div>
    <w:div w:id="1454251483">
      <w:bodyDiv w:val="1"/>
      <w:marLeft w:val="0"/>
      <w:marRight w:val="0"/>
      <w:marTop w:val="0"/>
      <w:marBottom w:val="0"/>
      <w:divBdr>
        <w:top w:val="none" w:sz="0" w:space="0" w:color="auto"/>
        <w:left w:val="none" w:sz="0" w:space="0" w:color="auto"/>
        <w:bottom w:val="none" w:sz="0" w:space="0" w:color="auto"/>
        <w:right w:val="none" w:sz="0" w:space="0" w:color="auto"/>
      </w:divBdr>
    </w:div>
    <w:div w:id="1456949890">
      <w:bodyDiv w:val="1"/>
      <w:marLeft w:val="0"/>
      <w:marRight w:val="0"/>
      <w:marTop w:val="0"/>
      <w:marBottom w:val="0"/>
      <w:divBdr>
        <w:top w:val="none" w:sz="0" w:space="0" w:color="auto"/>
        <w:left w:val="none" w:sz="0" w:space="0" w:color="auto"/>
        <w:bottom w:val="none" w:sz="0" w:space="0" w:color="auto"/>
        <w:right w:val="none" w:sz="0" w:space="0" w:color="auto"/>
      </w:divBdr>
    </w:div>
    <w:div w:id="1458986188">
      <w:bodyDiv w:val="1"/>
      <w:marLeft w:val="0"/>
      <w:marRight w:val="0"/>
      <w:marTop w:val="0"/>
      <w:marBottom w:val="0"/>
      <w:divBdr>
        <w:top w:val="none" w:sz="0" w:space="0" w:color="auto"/>
        <w:left w:val="none" w:sz="0" w:space="0" w:color="auto"/>
        <w:bottom w:val="none" w:sz="0" w:space="0" w:color="auto"/>
        <w:right w:val="none" w:sz="0" w:space="0" w:color="auto"/>
      </w:divBdr>
    </w:div>
    <w:div w:id="1460607626">
      <w:bodyDiv w:val="1"/>
      <w:marLeft w:val="0"/>
      <w:marRight w:val="0"/>
      <w:marTop w:val="0"/>
      <w:marBottom w:val="0"/>
      <w:divBdr>
        <w:top w:val="none" w:sz="0" w:space="0" w:color="auto"/>
        <w:left w:val="none" w:sz="0" w:space="0" w:color="auto"/>
        <w:bottom w:val="none" w:sz="0" w:space="0" w:color="auto"/>
        <w:right w:val="none" w:sz="0" w:space="0" w:color="auto"/>
      </w:divBdr>
    </w:div>
    <w:div w:id="1462069291">
      <w:bodyDiv w:val="1"/>
      <w:marLeft w:val="0"/>
      <w:marRight w:val="0"/>
      <w:marTop w:val="0"/>
      <w:marBottom w:val="0"/>
      <w:divBdr>
        <w:top w:val="none" w:sz="0" w:space="0" w:color="auto"/>
        <w:left w:val="none" w:sz="0" w:space="0" w:color="auto"/>
        <w:bottom w:val="none" w:sz="0" w:space="0" w:color="auto"/>
        <w:right w:val="none" w:sz="0" w:space="0" w:color="auto"/>
      </w:divBdr>
    </w:div>
    <w:div w:id="1465999742">
      <w:bodyDiv w:val="1"/>
      <w:marLeft w:val="0"/>
      <w:marRight w:val="0"/>
      <w:marTop w:val="0"/>
      <w:marBottom w:val="0"/>
      <w:divBdr>
        <w:top w:val="none" w:sz="0" w:space="0" w:color="auto"/>
        <w:left w:val="none" w:sz="0" w:space="0" w:color="auto"/>
        <w:bottom w:val="none" w:sz="0" w:space="0" w:color="auto"/>
        <w:right w:val="none" w:sz="0" w:space="0" w:color="auto"/>
      </w:divBdr>
    </w:div>
    <w:div w:id="1466463030">
      <w:bodyDiv w:val="1"/>
      <w:marLeft w:val="0"/>
      <w:marRight w:val="0"/>
      <w:marTop w:val="0"/>
      <w:marBottom w:val="0"/>
      <w:divBdr>
        <w:top w:val="none" w:sz="0" w:space="0" w:color="auto"/>
        <w:left w:val="none" w:sz="0" w:space="0" w:color="auto"/>
        <w:bottom w:val="none" w:sz="0" w:space="0" w:color="auto"/>
        <w:right w:val="none" w:sz="0" w:space="0" w:color="auto"/>
      </w:divBdr>
    </w:div>
    <w:div w:id="1466854605">
      <w:bodyDiv w:val="1"/>
      <w:marLeft w:val="0"/>
      <w:marRight w:val="0"/>
      <w:marTop w:val="0"/>
      <w:marBottom w:val="0"/>
      <w:divBdr>
        <w:top w:val="none" w:sz="0" w:space="0" w:color="auto"/>
        <w:left w:val="none" w:sz="0" w:space="0" w:color="auto"/>
        <w:bottom w:val="none" w:sz="0" w:space="0" w:color="auto"/>
        <w:right w:val="none" w:sz="0" w:space="0" w:color="auto"/>
      </w:divBdr>
    </w:div>
    <w:div w:id="1471052256">
      <w:bodyDiv w:val="1"/>
      <w:marLeft w:val="0"/>
      <w:marRight w:val="0"/>
      <w:marTop w:val="0"/>
      <w:marBottom w:val="0"/>
      <w:divBdr>
        <w:top w:val="none" w:sz="0" w:space="0" w:color="auto"/>
        <w:left w:val="none" w:sz="0" w:space="0" w:color="auto"/>
        <w:bottom w:val="none" w:sz="0" w:space="0" w:color="auto"/>
        <w:right w:val="none" w:sz="0" w:space="0" w:color="auto"/>
      </w:divBdr>
    </w:div>
    <w:div w:id="1475487866">
      <w:bodyDiv w:val="1"/>
      <w:marLeft w:val="0"/>
      <w:marRight w:val="0"/>
      <w:marTop w:val="0"/>
      <w:marBottom w:val="0"/>
      <w:divBdr>
        <w:top w:val="none" w:sz="0" w:space="0" w:color="auto"/>
        <w:left w:val="none" w:sz="0" w:space="0" w:color="auto"/>
        <w:bottom w:val="none" w:sz="0" w:space="0" w:color="auto"/>
        <w:right w:val="none" w:sz="0" w:space="0" w:color="auto"/>
      </w:divBdr>
    </w:div>
    <w:div w:id="1476793639">
      <w:bodyDiv w:val="1"/>
      <w:marLeft w:val="0"/>
      <w:marRight w:val="0"/>
      <w:marTop w:val="0"/>
      <w:marBottom w:val="0"/>
      <w:divBdr>
        <w:top w:val="none" w:sz="0" w:space="0" w:color="auto"/>
        <w:left w:val="none" w:sz="0" w:space="0" w:color="auto"/>
        <w:bottom w:val="none" w:sz="0" w:space="0" w:color="auto"/>
        <w:right w:val="none" w:sz="0" w:space="0" w:color="auto"/>
      </w:divBdr>
    </w:div>
    <w:div w:id="1480414524">
      <w:bodyDiv w:val="1"/>
      <w:marLeft w:val="0"/>
      <w:marRight w:val="0"/>
      <w:marTop w:val="0"/>
      <w:marBottom w:val="0"/>
      <w:divBdr>
        <w:top w:val="none" w:sz="0" w:space="0" w:color="auto"/>
        <w:left w:val="none" w:sz="0" w:space="0" w:color="auto"/>
        <w:bottom w:val="none" w:sz="0" w:space="0" w:color="auto"/>
        <w:right w:val="none" w:sz="0" w:space="0" w:color="auto"/>
      </w:divBdr>
    </w:div>
    <w:div w:id="1482962937">
      <w:bodyDiv w:val="1"/>
      <w:marLeft w:val="0"/>
      <w:marRight w:val="0"/>
      <w:marTop w:val="0"/>
      <w:marBottom w:val="0"/>
      <w:divBdr>
        <w:top w:val="none" w:sz="0" w:space="0" w:color="auto"/>
        <w:left w:val="none" w:sz="0" w:space="0" w:color="auto"/>
        <w:bottom w:val="none" w:sz="0" w:space="0" w:color="auto"/>
        <w:right w:val="none" w:sz="0" w:space="0" w:color="auto"/>
      </w:divBdr>
    </w:div>
    <w:div w:id="1484200887">
      <w:bodyDiv w:val="1"/>
      <w:marLeft w:val="0"/>
      <w:marRight w:val="0"/>
      <w:marTop w:val="0"/>
      <w:marBottom w:val="0"/>
      <w:divBdr>
        <w:top w:val="none" w:sz="0" w:space="0" w:color="auto"/>
        <w:left w:val="none" w:sz="0" w:space="0" w:color="auto"/>
        <w:bottom w:val="none" w:sz="0" w:space="0" w:color="auto"/>
        <w:right w:val="none" w:sz="0" w:space="0" w:color="auto"/>
      </w:divBdr>
    </w:div>
    <w:div w:id="1484932599">
      <w:bodyDiv w:val="1"/>
      <w:marLeft w:val="0"/>
      <w:marRight w:val="0"/>
      <w:marTop w:val="0"/>
      <w:marBottom w:val="0"/>
      <w:divBdr>
        <w:top w:val="none" w:sz="0" w:space="0" w:color="auto"/>
        <w:left w:val="none" w:sz="0" w:space="0" w:color="auto"/>
        <w:bottom w:val="none" w:sz="0" w:space="0" w:color="auto"/>
        <w:right w:val="none" w:sz="0" w:space="0" w:color="auto"/>
      </w:divBdr>
    </w:div>
    <w:div w:id="1488471358">
      <w:bodyDiv w:val="1"/>
      <w:marLeft w:val="0"/>
      <w:marRight w:val="0"/>
      <w:marTop w:val="0"/>
      <w:marBottom w:val="0"/>
      <w:divBdr>
        <w:top w:val="none" w:sz="0" w:space="0" w:color="auto"/>
        <w:left w:val="none" w:sz="0" w:space="0" w:color="auto"/>
        <w:bottom w:val="none" w:sz="0" w:space="0" w:color="auto"/>
        <w:right w:val="none" w:sz="0" w:space="0" w:color="auto"/>
      </w:divBdr>
    </w:div>
    <w:div w:id="1490364197">
      <w:bodyDiv w:val="1"/>
      <w:marLeft w:val="0"/>
      <w:marRight w:val="0"/>
      <w:marTop w:val="0"/>
      <w:marBottom w:val="0"/>
      <w:divBdr>
        <w:top w:val="none" w:sz="0" w:space="0" w:color="auto"/>
        <w:left w:val="none" w:sz="0" w:space="0" w:color="auto"/>
        <w:bottom w:val="none" w:sz="0" w:space="0" w:color="auto"/>
        <w:right w:val="none" w:sz="0" w:space="0" w:color="auto"/>
      </w:divBdr>
    </w:div>
    <w:div w:id="1490712757">
      <w:bodyDiv w:val="1"/>
      <w:marLeft w:val="0"/>
      <w:marRight w:val="0"/>
      <w:marTop w:val="0"/>
      <w:marBottom w:val="0"/>
      <w:divBdr>
        <w:top w:val="none" w:sz="0" w:space="0" w:color="auto"/>
        <w:left w:val="none" w:sz="0" w:space="0" w:color="auto"/>
        <w:bottom w:val="none" w:sz="0" w:space="0" w:color="auto"/>
        <w:right w:val="none" w:sz="0" w:space="0" w:color="auto"/>
      </w:divBdr>
    </w:div>
    <w:div w:id="1491755052">
      <w:bodyDiv w:val="1"/>
      <w:marLeft w:val="0"/>
      <w:marRight w:val="0"/>
      <w:marTop w:val="0"/>
      <w:marBottom w:val="0"/>
      <w:divBdr>
        <w:top w:val="none" w:sz="0" w:space="0" w:color="auto"/>
        <w:left w:val="none" w:sz="0" w:space="0" w:color="auto"/>
        <w:bottom w:val="none" w:sz="0" w:space="0" w:color="auto"/>
        <w:right w:val="none" w:sz="0" w:space="0" w:color="auto"/>
      </w:divBdr>
    </w:div>
    <w:div w:id="1493789984">
      <w:bodyDiv w:val="1"/>
      <w:marLeft w:val="0"/>
      <w:marRight w:val="0"/>
      <w:marTop w:val="0"/>
      <w:marBottom w:val="0"/>
      <w:divBdr>
        <w:top w:val="none" w:sz="0" w:space="0" w:color="auto"/>
        <w:left w:val="none" w:sz="0" w:space="0" w:color="auto"/>
        <w:bottom w:val="none" w:sz="0" w:space="0" w:color="auto"/>
        <w:right w:val="none" w:sz="0" w:space="0" w:color="auto"/>
      </w:divBdr>
    </w:div>
    <w:div w:id="1495410585">
      <w:bodyDiv w:val="1"/>
      <w:marLeft w:val="0"/>
      <w:marRight w:val="0"/>
      <w:marTop w:val="0"/>
      <w:marBottom w:val="0"/>
      <w:divBdr>
        <w:top w:val="none" w:sz="0" w:space="0" w:color="auto"/>
        <w:left w:val="none" w:sz="0" w:space="0" w:color="auto"/>
        <w:bottom w:val="none" w:sz="0" w:space="0" w:color="auto"/>
        <w:right w:val="none" w:sz="0" w:space="0" w:color="auto"/>
      </w:divBdr>
    </w:div>
    <w:div w:id="1495804098">
      <w:bodyDiv w:val="1"/>
      <w:marLeft w:val="0"/>
      <w:marRight w:val="0"/>
      <w:marTop w:val="0"/>
      <w:marBottom w:val="0"/>
      <w:divBdr>
        <w:top w:val="none" w:sz="0" w:space="0" w:color="auto"/>
        <w:left w:val="none" w:sz="0" w:space="0" w:color="auto"/>
        <w:bottom w:val="none" w:sz="0" w:space="0" w:color="auto"/>
        <w:right w:val="none" w:sz="0" w:space="0" w:color="auto"/>
      </w:divBdr>
    </w:div>
    <w:div w:id="1496022133">
      <w:bodyDiv w:val="1"/>
      <w:marLeft w:val="0"/>
      <w:marRight w:val="0"/>
      <w:marTop w:val="0"/>
      <w:marBottom w:val="0"/>
      <w:divBdr>
        <w:top w:val="none" w:sz="0" w:space="0" w:color="auto"/>
        <w:left w:val="none" w:sz="0" w:space="0" w:color="auto"/>
        <w:bottom w:val="none" w:sz="0" w:space="0" w:color="auto"/>
        <w:right w:val="none" w:sz="0" w:space="0" w:color="auto"/>
      </w:divBdr>
    </w:div>
    <w:div w:id="1496022729">
      <w:bodyDiv w:val="1"/>
      <w:marLeft w:val="0"/>
      <w:marRight w:val="0"/>
      <w:marTop w:val="0"/>
      <w:marBottom w:val="0"/>
      <w:divBdr>
        <w:top w:val="none" w:sz="0" w:space="0" w:color="auto"/>
        <w:left w:val="none" w:sz="0" w:space="0" w:color="auto"/>
        <w:bottom w:val="none" w:sz="0" w:space="0" w:color="auto"/>
        <w:right w:val="none" w:sz="0" w:space="0" w:color="auto"/>
      </w:divBdr>
    </w:div>
    <w:div w:id="1499733394">
      <w:bodyDiv w:val="1"/>
      <w:marLeft w:val="0"/>
      <w:marRight w:val="0"/>
      <w:marTop w:val="0"/>
      <w:marBottom w:val="0"/>
      <w:divBdr>
        <w:top w:val="none" w:sz="0" w:space="0" w:color="auto"/>
        <w:left w:val="none" w:sz="0" w:space="0" w:color="auto"/>
        <w:bottom w:val="none" w:sz="0" w:space="0" w:color="auto"/>
        <w:right w:val="none" w:sz="0" w:space="0" w:color="auto"/>
      </w:divBdr>
    </w:div>
    <w:div w:id="1500341399">
      <w:bodyDiv w:val="1"/>
      <w:marLeft w:val="0"/>
      <w:marRight w:val="0"/>
      <w:marTop w:val="0"/>
      <w:marBottom w:val="0"/>
      <w:divBdr>
        <w:top w:val="none" w:sz="0" w:space="0" w:color="auto"/>
        <w:left w:val="none" w:sz="0" w:space="0" w:color="auto"/>
        <w:bottom w:val="none" w:sz="0" w:space="0" w:color="auto"/>
        <w:right w:val="none" w:sz="0" w:space="0" w:color="auto"/>
      </w:divBdr>
    </w:div>
    <w:div w:id="1501000553">
      <w:bodyDiv w:val="1"/>
      <w:marLeft w:val="0"/>
      <w:marRight w:val="0"/>
      <w:marTop w:val="0"/>
      <w:marBottom w:val="0"/>
      <w:divBdr>
        <w:top w:val="none" w:sz="0" w:space="0" w:color="auto"/>
        <w:left w:val="none" w:sz="0" w:space="0" w:color="auto"/>
        <w:bottom w:val="none" w:sz="0" w:space="0" w:color="auto"/>
        <w:right w:val="none" w:sz="0" w:space="0" w:color="auto"/>
      </w:divBdr>
    </w:div>
    <w:div w:id="1501385400">
      <w:bodyDiv w:val="1"/>
      <w:marLeft w:val="0"/>
      <w:marRight w:val="0"/>
      <w:marTop w:val="0"/>
      <w:marBottom w:val="0"/>
      <w:divBdr>
        <w:top w:val="none" w:sz="0" w:space="0" w:color="auto"/>
        <w:left w:val="none" w:sz="0" w:space="0" w:color="auto"/>
        <w:bottom w:val="none" w:sz="0" w:space="0" w:color="auto"/>
        <w:right w:val="none" w:sz="0" w:space="0" w:color="auto"/>
      </w:divBdr>
    </w:div>
    <w:div w:id="1502427491">
      <w:bodyDiv w:val="1"/>
      <w:marLeft w:val="0"/>
      <w:marRight w:val="0"/>
      <w:marTop w:val="0"/>
      <w:marBottom w:val="0"/>
      <w:divBdr>
        <w:top w:val="none" w:sz="0" w:space="0" w:color="auto"/>
        <w:left w:val="none" w:sz="0" w:space="0" w:color="auto"/>
        <w:bottom w:val="none" w:sz="0" w:space="0" w:color="auto"/>
        <w:right w:val="none" w:sz="0" w:space="0" w:color="auto"/>
      </w:divBdr>
    </w:div>
    <w:div w:id="1503424848">
      <w:bodyDiv w:val="1"/>
      <w:marLeft w:val="0"/>
      <w:marRight w:val="0"/>
      <w:marTop w:val="0"/>
      <w:marBottom w:val="0"/>
      <w:divBdr>
        <w:top w:val="none" w:sz="0" w:space="0" w:color="auto"/>
        <w:left w:val="none" w:sz="0" w:space="0" w:color="auto"/>
        <w:bottom w:val="none" w:sz="0" w:space="0" w:color="auto"/>
        <w:right w:val="none" w:sz="0" w:space="0" w:color="auto"/>
      </w:divBdr>
    </w:div>
    <w:div w:id="1503856684">
      <w:bodyDiv w:val="1"/>
      <w:marLeft w:val="0"/>
      <w:marRight w:val="0"/>
      <w:marTop w:val="0"/>
      <w:marBottom w:val="0"/>
      <w:divBdr>
        <w:top w:val="none" w:sz="0" w:space="0" w:color="auto"/>
        <w:left w:val="none" w:sz="0" w:space="0" w:color="auto"/>
        <w:bottom w:val="none" w:sz="0" w:space="0" w:color="auto"/>
        <w:right w:val="none" w:sz="0" w:space="0" w:color="auto"/>
      </w:divBdr>
    </w:div>
    <w:div w:id="1505779736">
      <w:bodyDiv w:val="1"/>
      <w:marLeft w:val="0"/>
      <w:marRight w:val="0"/>
      <w:marTop w:val="0"/>
      <w:marBottom w:val="0"/>
      <w:divBdr>
        <w:top w:val="none" w:sz="0" w:space="0" w:color="auto"/>
        <w:left w:val="none" w:sz="0" w:space="0" w:color="auto"/>
        <w:bottom w:val="none" w:sz="0" w:space="0" w:color="auto"/>
        <w:right w:val="none" w:sz="0" w:space="0" w:color="auto"/>
      </w:divBdr>
    </w:div>
    <w:div w:id="1505824331">
      <w:bodyDiv w:val="1"/>
      <w:marLeft w:val="0"/>
      <w:marRight w:val="0"/>
      <w:marTop w:val="0"/>
      <w:marBottom w:val="0"/>
      <w:divBdr>
        <w:top w:val="none" w:sz="0" w:space="0" w:color="auto"/>
        <w:left w:val="none" w:sz="0" w:space="0" w:color="auto"/>
        <w:bottom w:val="none" w:sz="0" w:space="0" w:color="auto"/>
        <w:right w:val="none" w:sz="0" w:space="0" w:color="auto"/>
      </w:divBdr>
    </w:div>
    <w:div w:id="1508863331">
      <w:bodyDiv w:val="1"/>
      <w:marLeft w:val="0"/>
      <w:marRight w:val="0"/>
      <w:marTop w:val="0"/>
      <w:marBottom w:val="0"/>
      <w:divBdr>
        <w:top w:val="none" w:sz="0" w:space="0" w:color="auto"/>
        <w:left w:val="none" w:sz="0" w:space="0" w:color="auto"/>
        <w:bottom w:val="none" w:sz="0" w:space="0" w:color="auto"/>
        <w:right w:val="none" w:sz="0" w:space="0" w:color="auto"/>
      </w:divBdr>
    </w:div>
    <w:div w:id="1509172725">
      <w:bodyDiv w:val="1"/>
      <w:marLeft w:val="0"/>
      <w:marRight w:val="0"/>
      <w:marTop w:val="0"/>
      <w:marBottom w:val="0"/>
      <w:divBdr>
        <w:top w:val="none" w:sz="0" w:space="0" w:color="auto"/>
        <w:left w:val="none" w:sz="0" w:space="0" w:color="auto"/>
        <w:bottom w:val="none" w:sz="0" w:space="0" w:color="auto"/>
        <w:right w:val="none" w:sz="0" w:space="0" w:color="auto"/>
      </w:divBdr>
    </w:div>
    <w:div w:id="1509249137">
      <w:bodyDiv w:val="1"/>
      <w:marLeft w:val="0"/>
      <w:marRight w:val="0"/>
      <w:marTop w:val="0"/>
      <w:marBottom w:val="0"/>
      <w:divBdr>
        <w:top w:val="none" w:sz="0" w:space="0" w:color="auto"/>
        <w:left w:val="none" w:sz="0" w:space="0" w:color="auto"/>
        <w:bottom w:val="none" w:sz="0" w:space="0" w:color="auto"/>
        <w:right w:val="none" w:sz="0" w:space="0" w:color="auto"/>
      </w:divBdr>
    </w:div>
    <w:div w:id="1510414408">
      <w:bodyDiv w:val="1"/>
      <w:marLeft w:val="0"/>
      <w:marRight w:val="0"/>
      <w:marTop w:val="0"/>
      <w:marBottom w:val="0"/>
      <w:divBdr>
        <w:top w:val="none" w:sz="0" w:space="0" w:color="auto"/>
        <w:left w:val="none" w:sz="0" w:space="0" w:color="auto"/>
        <w:bottom w:val="none" w:sz="0" w:space="0" w:color="auto"/>
        <w:right w:val="none" w:sz="0" w:space="0" w:color="auto"/>
      </w:divBdr>
    </w:div>
    <w:div w:id="1510488311">
      <w:bodyDiv w:val="1"/>
      <w:marLeft w:val="0"/>
      <w:marRight w:val="0"/>
      <w:marTop w:val="0"/>
      <w:marBottom w:val="0"/>
      <w:divBdr>
        <w:top w:val="none" w:sz="0" w:space="0" w:color="auto"/>
        <w:left w:val="none" w:sz="0" w:space="0" w:color="auto"/>
        <w:bottom w:val="none" w:sz="0" w:space="0" w:color="auto"/>
        <w:right w:val="none" w:sz="0" w:space="0" w:color="auto"/>
      </w:divBdr>
    </w:div>
    <w:div w:id="1512795963">
      <w:bodyDiv w:val="1"/>
      <w:marLeft w:val="0"/>
      <w:marRight w:val="0"/>
      <w:marTop w:val="0"/>
      <w:marBottom w:val="0"/>
      <w:divBdr>
        <w:top w:val="none" w:sz="0" w:space="0" w:color="auto"/>
        <w:left w:val="none" w:sz="0" w:space="0" w:color="auto"/>
        <w:bottom w:val="none" w:sz="0" w:space="0" w:color="auto"/>
        <w:right w:val="none" w:sz="0" w:space="0" w:color="auto"/>
      </w:divBdr>
    </w:div>
    <w:div w:id="1513497459">
      <w:bodyDiv w:val="1"/>
      <w:marLeft w:val="0"/>
      <w:marRight w:val="0"/>
      <w:marTop w:val="0"/>
      <w:marBottom w:val="0"/>
      <w:divBdr>
        <w:top w:val="none" w:sz="0" w:space="0" w:color="auto"/>
        <w:left w:val="none" w:sz="0" w:space="0" w:color="auto"/>
        <w:bottom w:val="none" w:sz="0" w:space="0" w:color="auto"/>
        <w:right w:val="none" w:sz="0" w:space="0" w:color="auto"/>
      </w:divBdr>
    </w:div>
    <w:div w:id="1513761233">
      <w:bodyDiv w:val="1"/>
      <w:marLeft w:val="0"/>
      <w:marRight w:val="0"/>
      <w:marTop w:val="0"/>
      <w:marBottom w:val="0"/>
      <w:divBdr>
        <w:top w:val="none" w:sz="0" w:space="0" w:color="auto"/>
        <w:left w:val="none" w:sz="0" w:space="0" w:color="auto"/>
        <w:bottom w:val="none" w:sz="0" w:space="0" w:color="auto"/>
        <w:right w:val="none" w:sz="0" w:space="0" w:color="auto"/>
      </w:divBdr>
    </w:div>
    <w:div w:id="1514226812">
      <w:bodyDiv w:val="1"/>
      <w:marLeft w:val="0"/>
      <w:marRight w:val="0"/>
      <w:marTop w:val="0"/>
      <w:marBottom w:val="0"/>
      <w:divBdr>
        <w:top w:val="none" w:sz="0" w:space="0" w:color="auto"/>
        <w:left w:val="none" w:sz="0" w:space="0" w:color="auto"/>
        <w:bottom w:val="none" w:sz="0" w:space="0" w:color="auto"/>
        <w:right w:val="none" w:sz="0" w:space="0" w:color="auto"/>
      </w:divBdr>
    </w:div>
    <w:div w:id="1514953333">
      <w:bodyDiv w:val="1"/>
      <w:marLeft w:val="0"/>
      <w:marRight w:val="0"/>
      <w:marTop w:val="0"/>
      <w:marBottom w:val="0"/>
      <w:divBdr>
        <w:top w:val="none" w:sz="0" w:space="0" w:color="auto"/>
        <w:left w:val="none" w:sz="0" w:space="0" w:color="auto"/>
        <w:bottom w:val="none" w:sz="0" w:space="0" w:color="auto"/>
        <w:right w:val="none" w:sz="0" w:space="0" w:color="auto"/>
      </w:divBdr>
    </w:div>
    <w:div w:id="1515458951">
      <w:bodyDiv w:val="1"/>
      <w:marLeft w:val="0"/>
      <w:marRight w:val="0"/>
      <w:marTop w:val="0"/>
      <w:marBottom w:val="0"/>
      <w:divBdr>
        <w:top w:val="none" w:sz="0" w:space="0" w:color="auto"/>
        <w:left w:val="none" w:sz="0" w:space="0" w:color="auto"/>
        <w:bottom w:val="none" w:sz="0" w:space="0" w:color="auto"/>
        <w:right w:val="none" w:sz="0" w:space="0" w:color="auto"/>
      </w:divBdr>
    </w:div>
    <w:div w:id="1515879260">
      <w:bodyDiv w:val="1"/>
      <w:marLeft w:val="0"/>
      <w:marRight w:val="0"/>
      <w:marTop w:val="0"/>
      <w:marBottom w:val="0"/>
      <w:divBdr>
        <w:top w:val="none" w:sz="0" w:space="0" w:color="auto"/>
        <w:left w:val="none" w:sz="0" w:space="0" w:color="auto"/>
        <w:bottom w:val="none" w:sz="0" w:space="0" w:color="auto"/>
        <w:right w:val="none" w:sz="0" w:space="0" w:color="auto"/>
      </w:divBdr>
    </w:div>
    <w:div w:id="1518689970">
      <w:bodyDiv w:val="1"/>
      <w:marLeft w:val="0"/>
      <w:marRight w:val="0"/>
      <w:marTop w:val="0"/>
      <w:marBottom w:val="0"/>
      <w:divBdr>
        <w:top w:val="none" w:sz="0" w:space="0" w:color="auto"/>
        <w:left w:val="none" w:sz="0" w:space="0" w:color="auto"/>
        <w:bottom w:val="none" w:sz="0" w:space="0" w:color="auto"/>
        <w:right w:val="none" w:sz="0" w:space="0" w:color="auto"/>
      </w:divBdr>
    </w:div>
    <w:div w:id="1519351982">
      <w:bodyDiv w:val="1"/>
      <w:marLeft w:val="0"/>
      <w:marRight w:val="0"/>
      <w:marTop w:val="0"/>
      <w:marBottom w:val="0"/>
      <w:divBdr>
        <w:top w:val="none" w:sz="0" w:space="0" w:color="auto"/>
        <w:left w:val="none" w:sz="0" w:space="0" w:color="auto"/>
        <w:bottom w:val="none" w:sz="0" w:space="0" w:color="auto"/>
        <w:right w:val="none" w:sz="0" w:space="0" w:color="auto"/>
      </w:divBdr>
    </w:div>
    <w:div w:id="1520582814">
      <w:bodyDiv w:val="1"/>
      <w:marLeft w:val="0"/>
      <w:marRight w:val="0"/>
      <w:marTop w:val="0"/>
      <w:marBottom w:val="0"/>
      <w:divBdr>
        <w:top w:val="none" w:sz="0" w:space="0" w:color="auto"/>
        <w:left w:val="none" w:sz="0" w:space="0" w:color="auto"/>
        <w:bottom w:val="none" w:sz="0" w:space="0" w:color="auto"/>
        <w:right w:val="none" w:sz="0" w:space="0" w:color="auto"/>
      </w:divBdr>
    </w:div>
    <w:div w:id="1521160479">
      <w:bodyDiv w:val="1"/>
      <w:marLeft w:val="0"/>
      <w:marRight w:val="0"/>
      <w:marTop w:val="0"/>
      <w:marBottom w:val="0"/>
      <w:divBdr>
        <w:top w:val="none" w:sz="0" w:space="0" w:color="auto"/>
        <w:left w:val="none" w:sz="0" w:space="0" w:color="auto"/>
        <w:bottom w:val="none" w:sz="0" w:space="0" w:color="auto"/>
        <w:right w:val="none" w:sz="0" w:space="0" w:color="auto"/>
      </w:divBdr>
    </w:div>
    <w:div w:id="1521701078">
      <w:bodyDiv w:val="1"/>
      <w:marLeft w:val="0"/>
      <w:marRight w:val="0"/>
      <w:marTop w:val="0"/>
      <w:marBottom w:val="0"/>
      <w:divBdr>
        <w:top w:val="none" w:sz="0" w:space="0" w:color="auto"/>
        <w:left w:val="none" w:sz="0" w:space="0" w:color="auto"/>
        <w:bottom w:val="none" w:sz="0" w:space="0" w:color="auto"/>
        <w:right w:val="none" w:sz="0" w:space="0" w:color="auto"/>
      </w:divBdr>
    </w:div>
    <w:div w:id="1522237251">
      <w:bodyDiv w:val="1"/>
      <w:marLeft w:val="0"/>
      <w:marRight w:val="0"/>
      <w:marTop w:val="0"/>
      <w:marBottom w:val="0"/>
      <w:divBdr>
        <w:top w:val="none" w:sz="0" w:space="0" w:color="auto"/>
        <w:left w:val="none" w:sz="0" w:space="0" w:color="auto"/>
        <w:bottom w:val="none" w:sz="0" w:space="0" w:color="auto"/>
        <w:right w:val="none" w:sz="0" w:space="0" w:color="auto"/>
      </w:divBdr>
    </w:div>
    <w:div w:id="1523209150">
      <w:bodyDiv w:val="1"/>
      <w:marLeft w:val="0"/>
      <w:marRight w:val="0"/>
      <w:marTop w:val="0"/>
      <w:marBottom w:val="0"/>
      <w:divBdr>
        <w:top w:val="none" w:sz="0" w:space="0" w:color="auto"/>
        <w:left w:val="none" w:sz="0" w:space="0" w:color="auto"/>
        <w:bottom w:val="none" w:sz="0" w:space="0" w:color="auto"/>
        <w:right w:val="none" w:sz="0" w:space="0" w:color="auto"/>
      </w:divBdr>
    </w:div>
    <w:div w:id="1523471963">
      <w:bodyDiv w:val="1"/>
      <w:marLeft w:val="0"/>
      <w:marRight w:val="0"/>
      <w:marTop w:val="0"/>
      <w:marBottom w:val="0"/>
      <w:divBdr>
        <w:top w:val="none" w:sz="0" w:space="0" w:color="auto"/>
        <w:left w:val="none" w:sz="0" w:space="0" w:color="auto"/>
        <w:bottom w:val="none" w:sz="0" w:space="0" w:color="auto"/>
        <w:right w:val="none" w:sz="0" w:space="0" w:color="auto"/>
      </w:divBdr>
    </w:div>
    <w:div w:id="1524322019">
      <w:bodyDiv w:val="1"/>
      <w:marLeft w:val="0"/>
      <w:marRight w:val="0"/>
      <w:marTop w:val="0"/>
      <w:marBottom w:val="0"/>
      <w:divBdr>
        <w:top w:val="none" w:sz="0" w:space="0" w:color="auto"/>
        <w:left w:val="none" w:sz="0" w:space="0" w:color="auto"/>
        <w:bottom w:val="none" w:sz="0" w:space="0" w:color="auto"/>
        <w:right w:val="none" w:sz="0" w:space="0" w:color="auto"/>
      </w:divBdr>
    </w:div>
    <w:div w:id="1524435538">
      <w:bodyDiv w:val="1"/>
      <w:marLeft w:val="0"/>
      <w:marRight w:val="0"/>
      <w:marTop w:val="0"/>
      <w:marBottom w:val="0"/>
      <w:divBdr>
        <w:top w:val="none" w:sz="0" w:space="0" w:color="auto"/>
        <w:left w:val="none" w:sz="0" w:space="0" w:color="auto"/>
        <w:bottom w:val="none" w:sz="0" w:space="0" w:color="auto"/>
        <w:right w:val="none" w:sz="0" w:space="0" w:color="auto"/>
      </w:divBdr>
    </w:div>
    <w:div w:id="1525097390">
      <w:bodyDiv w:val="1"/>
      <w:marLeft w:val="0"/>
      <w:marRight w:val="0"/>
      <w:marTop w:val="0"/>
      <w:marBottom w:val="0"/>
      <w:divBdr>
        <w:top w:val="none" w:sz="0" w:space="0" w:color="auto"/>
        <w:left w:val="none" w:sz="0" w:space="0" w:color="auto"/>
        <w:bottom w:val="none" w:sz="0" w:space="0" w:color="auto"/>
        <w:right w:val="none" w:sz="0" w:space="0" w:color="auto"/>
      </w:divBdr>
    </w:div>
    <w:div w:id="1527981219">
      <w:bodyDiv w:val="1"/>
      <w:marLeft w:val="0"/>
      <w:marRight w:val="0"/>
      <w:marTop w:val="0"/>
      <w:marBottom w:val="0"/>
      <w:divBdr>
        <w:top w:val="none" w:sz="0" w:space="0" w:color="auto"/>
        <w:left w:val="none" w:sz="0" w:space="0" w:color="auto"/>
        <w:bottom w:val="none" w:sz="0" w:space="0" w:color="auto"/>
        <w:right w:val="none" w:sz="0" w:space="0" w:color="auto"/>
      </w:divBdr>
    </w:div>
    <w:div w:id="1530021576">
      <w:bodyDiv w:val="1"/>
      <w:marLeft w:val="0"/>
      <w:marRight w:val="0"/>
      <w:marTop w:val="0"/>
      <w:marBottom w:val="0"/>
      <w:divBdr>
        <w:top w:val="none" w:sz="0" w:space="0" w:color="auto"/>
        <w:left w:val="none" w:sz="0" w:space="0" w:color="auto"/>
        <w:bottom w:val="none" w:sz="0" w:space="0" w:color="auto"/>
        <w:right w:val="none" w:sz="0" w:space="0" w:color="auto"/>
      </w:divBdr>
    </w:div>
    <w:div w:id="1531917353">
      <w:bodyDiv w:val="1"/>
      <w:marLeft w:val="0"/>
      <w:marRight w:val="0"/>
      <w:marTop w:val="0"/>
      <w:marBottom w:val="0"/>
      <w:divBdr>
        <w:top w:val="none" w:sz="0" w:space="0" w:color="auto"/>
        <w:left w:val="none" w:sz="0" w:space="0" w:color="auto"/>
        <w:bottom w:val="none" w:sz="0" w:space="0" w:color="auto"/>
        <w:right w:val="none" w:sz="0" w:space="0" w:color="auto"/>
      </w:divBdr>
    </w:div>
    <w:div w:id="1533807791">
      <w:bodyDiv w:val="1"/>
      <w:marLeft w:val="0"/>
      <w:marRight w:val="0"/>
      <w:marTop w:val="0"/>
      <w:marBottom w:val="0"/>
      <w:divBdr>
        <w:top w:val="none" w:sz="0" w:space="0" w:color="auto"/>
        <w:left w:val="none" w:sz="0" w:space="0" w:color="auto"/>
        <w:bottom w:val="none" w:sz="0" w:space="0" w:color="auto"/>
        <w:right w:val="none" w:sz="0" w:space="0" w:color="auto"/>
      </w:divBdr>
    </w:div>
    <w:div w:id="1534924383">
      <w:bodyDiv w:val="1"/>
      <w:marLeft w:val="0"/>
      <w:marRight w:val="0"/>
      <w:marTop w:val="0"/>
      <w:marBottom w:val="0"/>
      <w:divBdr>
        <w:top w:val="none" w:sz="0" w:space="0" w:color="auto"/>
        <w:left w:val="none" w:sz="0" w:space="0" w:color="auto"/>
        <w:bottom w:val="none" w:sz="0" w:space="0" w:color="auto"/>
        <w:right w:val="none" w:sz="0" w:space="0" w:color="auto"/>
      </w:divBdr>
    </w:div>
    <w:div w:id="1535999883">
      <w:bodyDiv w:val="1"/>
      <w:marLeft w:val="0"/>
      <w:marRight w:val="0"/>
      <w:marTop w:val="0"/>
      <w:marBottom w:val="0"/>
      <w:divBdr>
        <w:top w:val="none" w:sz="0" w:space="0" w:color="auto"/>
        <w:left w:val="none" w:sz="0" w:space="0" w:color="auto"/>
        <w:bottom w:val="none" w:sz="0" w:space="0" w:color="auto"/>
        <w:right w:val="none" w:sz="0" w:space="0" w:color="auto"/>
      </w:divBdr>
    </w:div>
    <w:div w:id="1538008200">
      <w:bodyDiv w:val="1"/>
      <w:marLeft w:val="0"/>
      <w:marRight w:val="0"/>
      <w:marTop w:val="0"/>
      <w:marBottom w:val="0"/>
      <w:divBdr>
        <w:top w:val="none" w:sz="0" w:space="0" w:color="auto"/>
        <w:left w:val="none" w:sz="0" w:space="0" w:color="auto"/>
        <w:bottom w:val="none" w:sz="0" w:space="0" w:color="auto"/>
        <w:right w:val="none" w:sz="0" w:space="0" w:color="auto"/>
      </w:divBdr>
    </w:div>
    <w:div w:id="1539246499">
      <w:bodyDiv w:val="1"/>
      <w:marLeft w:val="0"/>
      <w:marRight w:val="0"/>
      <w:marTop w:val="0"/>
      <w:marBottom w:val="0"/>
      <w:divBdr>
        <w:top w:val="none" w:sz="0" w:space="0" w:color="auto"/>
        <w:left w:val="none" w:sz="0" w:space="0" w:color="auto"/>
        <w:bottom w:val="none" w:sz="0" w:space="0" w:color="auto"/>
        <w:right w:val="none" w:sz="0" w:space="0" w:color="auto"/>
      </w:divBdr>
    </w:div>
    <w:div w:id="1540975883">
      <w:bodyDiv w:val="1"/>
      <w:marLeft w:val="0"/>
      <w:marRight w:val="0"/>
      <w:marTop w:val="0"/>
      <w:marBottom w:val="0"/>
      <w:divBdr>
        <w:top w:val="none" w:sz="0" w:space="0" w:color="auto"/>
        <w:left w:val="none" w:sz="0" w:space="0" w:color="auto"/>
        <w:bottom w:val="none" w:sz="0" w:space="0" w:color="auto"/>
        <w:right w:val="none" w:sz="0" w:space="0" w:color="auto"/>
      </w:divBdr>
    </w:div>
    <w:div w:id="1543059788">
      <w:bodyDiv w:val="1"/>
      <w:marLeft w:val="0"/>
      <w:marRight w:val="0"/>
      <w:marTop w:val="0"/>
      <w:marBottom w:val="0"/>
      <w:divBdr>
        <w:top w:val="none" w:sz="0" w:space="0" w:color="auto"/>
        <w:left w:val="none" w:sz="0" w:space="0" w:color="auto"/>
        <w:bottom w:val="none" w:sz="0" w:space="0" w:color="auto"/>
        <w:right w:val="none" w:sz="0" w:space="0" w:color="auto"/>
      </w:divBdr>
    </w:div>
    <w:div w:id="1543596983">
      <w:bodyDiv w:val="1"/>
      <w:marLeft w:val="0"/>
      <w:marRight w:val="0"/>
      <w:marTop w:val="0"/>
      <w:marBottom w:val="0"/>
      <w:divBdr>
        <w:top w:val="none" w:sz="0" w:space="0" w:color="auto"/>
        <w:left w:val="none" w:sz="0" w:space="0" w:color="auto"/>
        <w:bottom w:val="none" w:sz="0" w:space="0" w:color="auto"/>
        <w:right w:val="none" w:sz="0" w:space="0" w:color="auto"/>
      </w:divBdr>
    </w:div>
    <w:div w:id="1544560956">
      <w:bodyDiv w:val="1"/>
      <w:marLeft w:val="0"/>
      <w:marRight w:val="0"/>
      <w:marTop w:val="0"/>
      <w:marBottom w:val="0"/>
      <w:divBdr>
        <w:top w:val="none" w:sz="0" w:space="0" w:color="auto"/>
        <w:left w:val="none" w:sz="0" w:space="0" w:color="auto"/>
        <w:bottom w:val="none" w:sz="0" w:space="0" w:color="auto"/>
        <w:right w:val="none" w:sz="0" w:space="0" w:color="auto"/>
      </w:divBdr>
    </w:div>
    <w:div w:id="1544637476">
      <w:bodyDiv w:val="1"/>
      <w:marLeft w:val="0"/>
      <w:marRight w:val="0"/>
      <w:marTop w:val="0"/>
      <w:marBottom w:val="0"/>
      <w:divBdr>
        <w:top w:val="none" w:sz="0" w:space="0" w:color="auto"/>
        <w:left w:val="none" w:sz="0" w:space="0" w:color="auto"/>
        <w:bottom w:val="none" w:sz="0" w:space="0" w:color="auto"/>
        <w:right w:val="none" w:sz="0" w:space="0" w:color="auto"/>
      </w:divBdr>
    </w:div>
    <w:div w:id="1544711289">
      <w:bodyDiv w:val="1"/>
      <w:marLeft w:val="0"/>
      <w:marRight w:val="0"/>
      <w:marTop w:val="0"/>
      <w:marBottom w:val="0"/>
      <w:divBdr>
        <w:top w:val="none" w:sz="0" w:space="0" w:color="auto"/>
        <w:left w:val="none" w:sz="0" w:space="0" w:color="auto"/>
        <w:bottom w:val="none" w:sz="0" w:space="0" w:color="auto"/>
        <w:right w:val="none" w:sz="0" w:space="0" w:color="auto"/>
      </w:divBdr>
    </w:div>
    <w:div w:id="1545285422">
      <w:bodyDiv w:val="1"/>
      <w:marLeft w:val="0"/>
      <w:marRight w:val="0"/>
      <w:marTop w:val="0"/>
      <w:marBottom w:val="0"/>
      <w:divBdr>
        <w:top w:val="none" w:sz="0" w:space="0" w:color="auto"/>
        <w:left w:val="none" w:sz="0" w:space="0" w:color="auto"/>
        <w:bottom w:val="none" w:sz="0" w:space="0" w:color="auto"/>
        <w:right w:val="none" w:sz="0" w:space="0" w:color="auto"/>
      </w:divBdr>
    </w:div>
    <w:div w:id="1546407682">
      <w:bodyDiv w:val="1"/>
      <w:marLeft w:val="0"/>
      <w:marRight w:val="0"/>
      <w:marTop w:val="0"/>
      <w:marBottom w:val="0"/>
      <w:divBdr>
        <w:top w:val="none" w:sz="0" w:space="0" w:color="auto"/>
        <w:left w:val="none" w:sz="0" w:space="0" w:color="auto"/>
        <w:bottom w:val="none" w:sz="0" w:space="0" w:color="auto"/>
        <w:right w:val="none" w:sz="0" w:space="0" w:color="auto"/>
      </w:divBdr>
    </w:div>
    <w:div w:id="1546792245">
      <w:bodyDiv w:val="1"/>
      <w:marLeft w:val="0"/>
      <w:marRight w:val="0"/>
      <w:marTop w:val="0"/>
      <w:marBottom w:val="0"/>
      <w:divBdr>
        <w:top w:val="none" w:sz="0" w:space="0" w:color="auto"/>
        <w:left w:val="none" w:sz="0" w:space="0" w:color="auto"/>
        <w:bottom w:val="none" w:sz="0" w:space="0" w:color="auto"/>
        <w:right w:val="none" w:sz="0" w:space="0" w:color="auto"/>
      </w:divBdr>
    </w:div>
    <w:div w:id="1547180581">
      <w:bodyDiv w:val="1"/>
      <w:marLeft w:val="0"/>
      <w:marRight w:val="0"/>
      <w:marTop w:val="0"/>
      <w:marBottom w:val="0"/>
      <w:divBdr>
        <w:top w:val="none" w:sz="0" w:space="0" w:color="auto"/>
        <w:left w:val="none" w:sz="0" w:space="0" w:color="auto"/>
        <w:bottom w:val="none" w:sz="0" w:space="0" w:color="auto"/>
        <w:right w:val="none" w:sz="0" w:space="0" w:color="auto"/>
      </w:divBdr>
    </w:div>
    <w:div w:id="1547912478">
      <w:bodyDiv w:val="1"/>
      <w:marLeft w:val="0"/>
      <w:marRight w:val="0"/>
      <w:marTop w:val="0"/>
      <w:marBottom w:val="0"/>
      <w:divBdr>
        <w:top w:val="none" w:sz="0" w:space="0" w:color="auto"/>
        <w:left w:val="none" w:sz="0" w:space="0" w:color="auto"/>
        <w:bottom w:val="none" w:sz="0" w:space="0" w:color="auto"/>
        <w:right w:val="none" w:sz="0" w:space="0" w:color="auto"/>
      </w:divBdr>
    </w:div>
    <w:div w:id="1549758824">
      <w:bodyDiv w:val="1"/>
      <w:marLeft w:val="0"/>
      <w:marRight w:val="0"/>
      <w:marTop w:val="0"/>
      <w:marBottom w:val="0"/>
      <w:divBdr>
        <w:top w:val="none" w:sz="0" w:space="0" w:color="auto"/>
        <w:left w:val="none" w:sz="0" w:space="0" w:color="auto"/>
        <w:bottom w:val="none" w:sz="0" w:space="0" w:color="auto"/>
        <w:right w:val="none" w:sz="0" w:space="0" w:color="auto"/>
      </w:divBdr>
    </w:div>
    <w:div w:id="1550654780">
      <w:bodyDiv w:val="1"/>
      <w:marLeft w:val="0"/>
      <w:marRight w:val="0"/>
      <w:marTop w:val="0"/>
      <w:marBottom w:val="0"/>
      <w:divBdr>
        <w:top w:val="none" w:sz="0" w:space="0" w:color="auto"/>
        <w:left w:val="none" w:sz="0" w:space="0" w:color="auto"/>
        <w:bottom w:val="none" w:sz="0" w:space="0" w:color="auto"/>
        <w:right w:val="none" w:sz="0" w:space="0" w:color="auto"/>
      </w:divBdr>
    </w:div>
    <w:div w:id="1550994745">
      <w:bodyDiv w:val="1"/>
      <w:marLeft w:val="0"/>
      <w:marRight w:val="0"/>
      <w:marTop w:val="0"/>
      <w:marBottom w:val="0"/>
      <w:divBdr>
        <w:top w:val="none" w:sz="0" w:space="0" w:color="auto"/>
        <w:left w:val="none" w:sz="0" w:space="0" w:color="auto"/>
        <w:bottom w:val="none" w:sz="0" w:space="0" w:color="auto"/>
        <w:right w:val="none" w:sz="0" w:space="0" w:color="auto"/>
      </w:divBdr>
    </w:div>
    <w:div w:id="1551071760">
      <w:bodyDiv w:val="1"/>
      <w:marLeft w:val="0"/>
      <w:marRight w:val="0"/>
      <w:marTop w:val="0"/>
      <w:marBottom w:val="0"/>
      <w:divBdr>
        <w:top w:val="none" w:sz="0" w:space="0" w:color="auto"/>
        <w:left w:val="none" w:sz="0" w:space="0" w:color="auto"/>
        <w:bottom w:val="none" w:sz="0" w:space="0" w:color="auto"/>
        <w:right w:val="none" w:sz="0" w:space="0" w:color="auto"/>
      </w:divBdr>
    </w:div>
    <w:div w:id="1551259584">
      <w:bodyDiv w:val="1"/>
      <w:marLeft w:val="0"/>
      <w:marRight w:val="0"/>
      <w:marTop w:val="0"/>
      <w:marBottom w:val="0"/>
      <w:divBdr>
        <w:top w:val="none" w:sz="0" w:space="0" w:color="auto"/>
        <w:left w:val="none" w:sz="0" w:space="0" w:color="auto"/>
        <w:bottom w:val="none" w:sz="0" w:space="0" w:color="auto"/>
        <w:right w:val="none" w:sz="0" w:space="0" w:color="auto"/>
      </w:divBdr>
    </w:div>
    <w:div w:id="1552305501">
      <w:bodyDiv w:val="1"/>
      <w:marLeft w:val="0"/>
      <w:marRight w:val="0"/>
      <w:marTop w:val="0"/>
      <w:marBottom w:val="0"/>
      <w:divBdr>
        <w:top w:val="none" w:sz="0" w:space="0" w:color="auto"/>
        <w:left w:val="none" w:sz="0" w:space="0" w:color="auto"/>
        <w:bottom w:val="none" w:sz="0" w:space="0" w:color="auto"/>
        <w:right w:val="none" w:sz="0" w:space="0" w:color="auto"/>
      </w:divBdr>
    </w:div>
    <w:div w:id="1552306730">
      <w:bodyDiv w:val="1"/>
      <w:marLeft w:val="0"/>
      <w:marRight w:val="0"/>
      <w:marTop w:val="0"/>
      <w:marBottom w:val="0"/>
      <w:divBdr>
        <w:top w:val="none" w:sz="0" w:space="0" w:color="auto"/>
        <w:left w:val="none" w:sz="0" w:space="0" w:color="auto"/>
        <w:bottom w:val="none" w:sz="0" w:space="0" w:color="auto"/>
        <w:right w:val="none" w:sz="0" w:space="0" w:color="auto"/>
      </w:divBdr>
    </w:div>
    <w:div w:id="1552425606">
      <w:bodyDiv w:val="1"/>
      <w:marLeft w:val="0"/>
      <w:marRight w:val="0"/>
      <w:marTop w:val="0"/>
      <w:marBottom w:val="0"/>
      <w:divBdr>
        <w:top w:val="none" w:sz="0" w:space="0" w:color="auto"/>
        <w:left w:val="none" w:sz="0" w:space="0" w:color="auto"/>
        <w:bottom w:val="none" w:sz="0" w:space="0" w:color="auto"/>
        <w:right w:val="none" w:sz="0" w:space="0" w:color="auto"/>
      </w:divBdr>
    </w:div>
    <w:div w:id="1555196312">
      <w:bodyDiv w:val="1"/>
      <w:marLeft w:val="0"/>
      <w:marRight w:val="0"/>
      <w:marTop w:val="0"/>
      <w:marBottom w:val="0"/>
      <w:divBdr>
        <w:top w:val="none" w:sz="0" w:space="0" w:color="auto"/>
        <w:left w:val="none" w:sz="0" w:space="0" w:color="auto"/>
        <w:bottom w:val="none" w:sz="0" w:space="0" w:color="auto"/>
        <w:right w:val="none" w:sz="0" w:space="0" w:color="auto"/>
      </w:divBdr>
    </w:div>
    <w:div w:id="1557081455">
      <w:bodyDiv w:val="1"/>
      <w:marLeft w:val="0"/>
      <w:marRight w:val="0"/>
      <w:marTop w:val="0"/>
      <w:marBottom w:val="0"/>
      <w:divBdr>
        <w:top w:val="none" w:sz="0" w:space="0" w:color="auto"/>
        <w:left w:val="none" w:sz="0" w:space="0" w:color="auto"/>
        <w:bottom w:val="none" w:sz="0" w:space="0" w:color="auto"/>
        <w:right w:val="none" w:sz="0" w:space="0" w:color="auto"/>
      </w:divBdr>
    </w:div>
    <w:div w:id="1557667264">
      <w:bodyDiv w:val="1"/>
      <w:marLeft w:val="0"/>
      <w:marRight w:val="0"/>
      <w:marTop w:val="0"/>
      <w:marBottom w:val="0"/>
      <w:divBdr>
        <w:top w:val="none" w:sz="0" w:space="0" w:color="auto"/>
        <w:left w:val="none" w:sz="0" w:space="0" w:color="auto"/>
        <w:bottom w:val="none" w:sz="0" w:space="0" w:color="auto"/>
        <w:right w:val="none" w:sz="0" w:space="0" w:color="auto"/>
      </w:divBdr>
    </w:div>
    <w:div w:id="1562475263">
      <w:bodyDiv w:val="1"/>
      <w:marLeft w:val="0"/>
      <w:marRight w:val="0"/>
      <w:marTop w:val="0"/>
      <w:marBottom w:val="0"/>
      <w:divBdr>
        <w:top w:val="none" w:sz="0" w:space="0" w:color="auto"/>
        <w:left w:val="none" w:sz="0" w:space="0" w:color="auto"/>
        <w:bottom w:val="none" w:sz="0" w:space="0" w:color="auto"/>
        <w:right w:val="none" w:sz="0" w:space="0" w:color="auto"/>
      </w:divBdr>
    </w:div>
    <w:div w:id="1562908841">
      <w:bodyDiv w:val="1"/>
      <w:marLeft w:val="0"/>
      <w:marRight w:val="0"/>
      <w:marTop w:val="0"/>
      <w:marBottom w:val="0"/>
      <w:divBdr>
        <w:top w:val="none" w:sz="0" w:space="0" w:color="auto"/>
        <w:left w:val="none" w:sz="0" w:space="0" w:color="auto"/>
        <w:bottom w:val="none" w:sz="0" w:space="0" w:color="auto"/>
        <w:right w:val="none" w:sz="0" w:space="0" w:color="auto"/>
      </w:divBdr>
    </w:div>
    <w:div w:id="1566914820">
      <w:bodyDiv w:val="1"/>
      <w:marLeft w:val="0"/>
      <w:marRight w:val="0"/>
      <w:marTop w:val="0"/>
      <w:marBottom w:val="0"/>
      <w:divBdr>
        <w:top w:val="none" w:sz="0" w:space="0" w:color="auto"/>
        <w:left w:val="none" w:sz="0" w:space="0" w:color="auto"/>
        <w:bottom w:val="none" w:sz="0" w:space="0" w:color="auto"/>
        <w:right w:val="none" w:sz="0" w:space="0" w:color="auto"/>
      </w:divBdr>
    </w:div>
    <w:div w:id="1569607668">
      <w:bodyDiv w:val="1"/>
      <w:marLeft w:val="0"/>
      <w:marRight w:val="0"/>
      <w:marTop w:val="0"/>
      <w:marBottom w:val="0"/>
      <w:divBdr>
        <w:top w:val="none" w:sz="0" w:space="0" w:color="auto"/>
        <w:left w:val="none" w:sz="0" w:space="0" w:color="auto"/>
        <w:bottom w:val="none" w:sz="0" w:space="0" w:color="auto"/>
        <w:right w:val="none" w:sz="0" w:space="0" w:color="auto"/>
      </w:divBdr>
    </w:div>
    <w:div w:id="1570576651">
      <w:bodyDiv w:val="1"/>
      <w:marLeft w:val="0"/>
      <w:marRight w:val="0"/>
      <w:marTop w:val="0"/>
      <w:marBottom w:val="0"/>
      <w:divBdr>
        <w:top w:val="none" w:sz="0" w:space="0" w:color="auto"/>
        <w:left w:val="none" w:sz="0" w:space="0" w:color="auto"/>
        <w:bottom w:val="none" w:sz="0" w:space="0" w:color="auto"/>
        <w:right w:val="none" w:sz="0" w:space="0" w:color="auto"/>
      </w:divBdr>
    </w:div>
    <w:div w:id="1572345523">
      <w:bodyDiv w:val="1"/>
      <w:marLeft w:val="0"/>
      <w:marRight w:val="0"/>
      <w:marTop w:val="0"/>
      <w:marBottom w:val="0"/>
      <w:divBdr>
        <w:top w:val="none" w:sz="0" w:space="0" w:color="auto"/>
        <w:left w:val="none" w:sz="0" w:space="0" w:color="auto"/>
        <w:bottom w:val="none" w:sz="0" w:space="0" w:color="auto"/>
        <w:right w:val="none" w:sz="0" w:space="0" w:color="auto"/>
      </w:divBdr>
    </w:div>
    <w:div w:id="1573079460">
      <w:bodyDiv w:val="1"/>
      <w:marLeft w:val="0"/>
      <w:marRight w:val="0"/>
      <w:marTop w:val="0"/>
      <w:marBottom w:val="0"/>
      <w:divBdr>
        <w:top w:val="none" w:sz="0" w:space="0" w:color="auto"/>
        <w:left w:val="none" w:sz="0" w:space="0" w:color="auto"/>
        <w:bottom w:val="none" w:sz="0" w:space="0" w:color="auto"/>
        <w:right w:val="none" w:sz="0" w:space="0" w:color="auto"/>
      </w:divBdr>
    </w:div>
    <w:div w:id="1575819527">
      <w:bodyDiv w:val="1"/>
      <w:marLeft w:val="0"/>
      <w:marRight w:val="0"/>
      <w:marTop w:val="0"/>
      <w:marBottom w:val="0"/>
      <w:divBdr>
        <w:top w:val="none" w:sz="0" w:space="0" w:color="auto"/>
        <w:left w:val="none" w:sz="0" w:space="0" w:color="auto"/>
        <w:bottom w:val="none" w:sz="0" w:space="0" w:color="auto"/>
        <w:right w:val="none" w:sz="0" w:space="0" w:color="auto"/>
      </w:divBdr>
    </w:div>
    <w:div w:id="1576939486">
      <w:bodyDiv w:val="1"/>
      <w:marLeft w:val="0"/>
      <w:marRight w:val="0"/>
      <w:marTop w:val="0"/>
      <w:marBottom w:val="0"/>
      <w:divBdr>
        <w:top w:val="none" w:sz="0" w:space="0" w:color="auto"/>
        <w:left w:val="none" w:sz="0" w:space="0" w:color="auto"/>
        <w:bottom w:val="none" w:sz="0" w:space="0" w:color="auto"/>
        <w:right w:val="none" w:sz="0" w:space="0" w:color="auto"/>
      </w:divBdr>
    </w:div>
    <w:div w:id="1577132081">
      <w:bodyDiv w:val="1"/>
      <w:marLeft w:val="0"/>
      <w:marRight w:val="0"/>
      <w:marTop w:val="0"/>
      <w:marBottom w:val="0"/>
      <w:divBdr>
        <w:top w:val="none" w:sz="0" w:space="0" w:color="auto"/>
        <w:left w:val="none" w:sz="0" w:space="0" w:color="auto"/>
        <w:bottom w:val="none" w:sz="0" w:space="0" w:color="auto"/>
        <w:right w:val="none" w:sz="0" w:space="0" w:color="auto"/>
      </w:divBdr>
    </w:div>
    <w:div w:id="1579710583">
      <w:bodyDiv w:val="1"/>
      <w:marLeft w:val="0"/>
      <w:marRight w:val="0"/>
      <w:marTop w:val="0"/>
      <w:marBottom w:val="0"/>
      <w:divBdr>
        <w:top w:val="none" w:sz="0" w:space="0" w:color="auto"/>
        <w:left w:val="none" w:sz="0" w:space="0" w:color="auto"/>
        <w:bottom w:val="none" w:sz="0" w:space="0" w:color="auto"/>
        <w:right w:val="none" w:sz="0" w:space="0" w:color="auto"/>
      </w:divBdr>
    </w:div>
    <w:div w:id="1581599721">
      <w:bodyDiv w:val="1"/>
      <w:marLeft w:val="0"/>
      <w:marRight w:val="0"/>
      <w:marTop w:val="0"/>
      <w:marBottom w:val="0"/>
      <w:divBdr>
        <w:top w:val="none" w:sz="0" w:space="0" w:color="auto"/>
        <w:left w:val="none" w:sz="0" w:space="0" w:color="auto"/>
        <w:bottom w:val="none" w:sz="0" w:space="0" w:color="auto"/>
        <w:right w:val="none" w:sz="0" w:space="0" w:color="auto"/>
      </w:divBdr>
    </w:div>
    <w:div w:id="1582835219">
      <w:bodyDiv w:val="1"/>
      <w:marLeft w:val="0"/>
      <w:marRight w:val="0"/>
      <w:marTop w:val="0"/>
      <w:marBottom w:val="0"/>
      <w:divBdr>
        <w:top w:val="none" w:sz="0" w:space="0" w:color="auto"/>
        <w:left w:val="none" w:sz="0" w:space="0" w:color="auto"/>
        <w:bottom w:val="none" w:sz="0" w:space="0" w:color="auto"/>
        <w:right w:val="none" w:sz="0" w:space="0" w:color="auto"/>
      </w:divBdr>
    </w:div>
    <w:div w:id="1586382922">
      <w:bodyDiv w:val="1"/>
      <w:marLeft w:val="0"/>
      <w:marRight w:val="0"/>
      <w:marTop w:val="0"/>
      <w:marBottom w:val="0"/>
      <w:divBdr>
        <w:top w:val="none" w:sz="0" w:space="0" w:color="auto"/>
        <w:left w:val="none" w:sz="0" w:space="0" w:color="auto"/>
        <w:bottom w:val="none" w:sz="0" w:space="0" w:color="auto"/>
        <w:right w:val="none" w:sz="0" w:space="0" w:color="auto"/>
      </w:divBdr>
    </w:div>
    <w:div w:id="1589340009">
      <w:bodyDiv w:val="1"/>
      <w:marLeft w:val="0"/>
      <w:marRight w:val="0"/>
      <w:marTop w:val="0"/>
      <w:marBottom w:val="0"/>
      <w:divBdr>
        <w:top w:val="none" w:sz="0" w:space="0" w:color="auto"/>
        <w:left w:val="none" w:sz="0" w:space="0" w:color="auto"/>
        <w:bottom w:val="none" w:sz="0" w:space="0" w:color="auto"/>
        <w:right w:val="none" w:sz="0" w:space="0" w:color="auto"/>
      </w:divBdr>
    </w:div>
    <w:div w:id="1589656208">
      <w:bodyDiv w:val="1"/>
      <w:marLeft w:val="0"/>
      <w:marRight w:val="0"/>
      <w:marTop w:val="0"/>
      <w:marBottom w:val="0"/>
      <w:divBdr>
        <w:top w:val="none" w:sz="0" w:space="0" w:color="auto"/>
        <w:left w:val="none" w:sz="0" w:space="0" w:color="auto"/>
        <w:bottom w:val="none" w:sz="0" w:space="0" w:color="auto"/>
        <w:right w:val="none" w:sz="0" w:space="0" w:color="auto"/>
      </w:divBdr>
    </w:div>
    <w:div w:id="1590428919">
      <w:bodyDiv w:val="1"/>
      <w:marLeft w:val="0"/>
      <w:marRight w:val="0"/>
      <w:marTop w:val="0"/>
      <w:marBottom w:val="0"/>
      <w:divBdr>
        <w:top w:val="none" w:sz="0" w:space="0" w:color="auto"/>
        <w:left w:val="none" w:sz="0" w:space="0" w:color="auto"/>
        <w:bottom w:val="none" w:sz="0" w:space="0" w:color="auto"/>
        <w:right w:val="none" w:sz="0" w:space="0" w:color="auto"/>
      </w:divBdr>
    </w:div>
    <w:div w:id="1590769600">
      <w:bodyDiv w:val="1"/>
      <w:marLeft w:val="0"/>
      <w:marRight w:val="0"/>
      <w:marTop w:val="0"/>
      <w:marBottom w:val="0"/>
      <w:divBdr>
        <w:top w:val="none" w:sz="0" w:space="0" w:color="auto"/>
        <w:left w:val="none" w:sz="0" w:space="0" w:color="auto"/>
        <w:bottom w:val="none" w:sz="0" w:space="0" w:color="auto"/>
        <w:right w:val="none" w:sz="0" w:space="0" w:color="auto"/>
      </w:divBdr>
    </w:div>
    <w:div w:id="1592081424">
      <w:bodyDiv w:val="1"/>
      <w:marLeft w:val="0"/>
      <w:marRight w:val="0"/>
      <w:marTop w:val="0"/>
      <w:marBottom w:val="0"/>
      <w:divBdr>
        <w:top w:val="none" w:sz="0" w:space="0" w:color="auto"/>
        <w:left w:val="none" w:sz="0" w:space="0" w:color="auto"/>
        <w:bottom w:val="none" w:sz="0" w:space="0" w:color="auto"/>
        <w:right w:val="none" w:sz="0" w:space="0" w:color="auto"/>
      </w:divBdr>
    </w:div>
    <w:div w:id="1592466491">
      <w:bodyDiv w:val="1"/>
      <w:marLeft w:val="0"/>
      <w:marRight w:val="0"/>
      <w:marTop w:val="0"/>
      <w:marBottom w:val="0"/>
      <w:divBdr>
        <w:top w:val="none" w:sz="0" w:space="0" w:color="auto"/>
        <w:left w:val="none" w:sz="0" w:space="0" w:color="auto"/>
        <w:bottom w:val="none" w:sz="0" w:space="0" w:color="auto"/>
        <w:right w:val="none" w:sz="0" w:space="0" w:color="auto"/>
      </w:divBdr>
    </w:div>
    <w:div w:id="1592929233">
      <w:bodyDiv w:val="1"/>
      <w:marLeft w:val="0"/>
      <w:marRight w:val="0"/>
      <w:marTop w:val="0"/>
      <w:marBottom w:val="0"/>
      <w:divBdr>
        <w:top w:val="none" w:sz="0" w:space="0" w:color="auto"/>
        <w:left w:val="none" w:sz="0" w:space="0" w:color="auto"/>
        <w:bottom w:val="none" w:sz="0" w:space="0" w:color="auto"/>
        <w:right w:val="none" w:sz="0" w:space="0" w:color="auto"/>
      </w:divBdr>
    </w:div>
    <w:div w:id="1593464351">
      <w:bodyDiv w:val="1"/>
      <w:marLeft w:val="0"/>
      <w:marRight w:val="0"/>
      <w:marTop w:val="0"/>
      <w:marBottom w:val="0"/>
      <w:divBdr>
        <w:top w:val="none" w:sz="0" w:space="0" w:color="auto"/>
        <w:left w:val="none" w:sz="0" w:space="0" w:color="auto"/>
        <w:bottom w:val="none" w:sz="0" w:space="0" w:color="auto"/>
        <w:right w:val="none" w:sz="0" w:space="0" w:color="auto"/>
      </w:divBdr>
    </w:div>
    <w:div w:id="1594246877">
      <w:bodyDiv w:val="1"/>
      <w:marLeft w:val="0"/>
      <w:marRight w:val="0"/>
      <w:marTop w:val="0"/>
      <w:marBottom w:val="0"/>
      <w:divBdr>
        <w:top w:val="none" w:sz="0" w:space="0" w:color="auto"/>
        <w:left w:val="none" w:sz="0" w:space="0" w:color="auto"/>
        <w:bottom w:val="none" w:sz="0" w:space="0" w:color="auto"/>
        <w:right w:val="none" w:sz="0" w:space="0" w:color="auto"/>
      </w:divBdr>
    </w:div>
    <w:div w:id="1594515419">
      <w:bodyDiv w:val="1"/>
      <w:marLeft w:val="0"/>
      <w:marRight w:val="0"/>
      <w:marTop w:val="0"/>
      <w:marBottom w:val="0"/>
      <w:divBdr>
        <w:top w:val="none" w:sz="0" w:space="0" w:color="auto"/>
        <w:left w:val="none" w:sz="0" w:space="0" w:color="auto"/>
        <w:bottom w:val="none" w:sz="0" w:space="0" w:color="auto"/>
        <w:right w:val="none" w:sz="0" w:space="0" w:color="auto"/>
      </w:divBdr>
    </w:div>
    <w:div w:id="1594973343">
      <w:bodyDiv w:val="1"/>
      <w:marLeft w:val="0"/>
      <w:marRight w:val="0"/>
      <w:marTop w:val="0"/>
      <w:marBottom w:val="0"/>
      <w:divBdr>
        <w:top w:val="none" w:sz="0" w:space="0" w:color="auto"/>
        <w:left w:val="none" w:sz="0" w:space="0" w:color="auto"/>
        <w:bottom w:val="none" w:sz="0" w:space="0" w:color="auto"/>
        <w:right w:val="none" w:sz="0" w:space="0" w:color="auto"/>
      </w:divBdr>
    </w:div>
    <w:div w:id="1595893203">
      <w:bodyDiv w:val="1"/>
      <w:marLeft w:val="0"/>
      <w:marRight w:val="0"/>
      <w:marTop w:val="0"/>
      <w:marBottom w:val="0"/>
      <w:divBdr>
        <w:top w:val="none" w:sz="0" w:space="0" w:color="auto"/>
        <w:left w:val="none" w:sz="0" w:space="0" w:color="auto"/>
        <w:bottom w:val="none" w:sz="0" w:space="0" w:color="auto"/>
        <w:right w:val="none" w:sz="0" w:space="0" w:color="auto"/>
      </w:divBdr>
    </w:div>
    <w:div w:id="1596327027">
      <w:bodyDiv w:val="1"/>
      <w:marLeft w:val="0"/>
      <w:marRight w:val="0"/>
      <w:marTop w:val="0"/>
      <w:marBottom w:val="0"/>
      <w:divBdr>
        <w:top w:val="none" w:sz="0" w:space="0" w:color="auto"/>
        <w:left w:val="none" w:sz="0" w:space="0" w:color="auto"/>
        <w:bottom w:val="none" w:sz="0" w:space="0" w:color="auto"/>
        <w:right w:val="none" w:sz="0" w:space="0" w:color="auto"/>
      </w:divBdr>
    </w:div>
    <w:div w:id="1599558194">
      <w:bodyDiv w:val="1"/>
      <w:marLeft w:val="0"/>
      <w:marRight w:val="0"/>
      <w:marTop w:val="0"/>
      <w:marBottom w:val="0"/>
      <w:divBdr>
        <w:top w:val="none" w:sz="0" w:space="0" w:color="auto"/>
        <w:left w:val="none" w:sz="0" w:space="0" w:color="auto"/>
        <w:bottom w:val="none" w:sz="0" w:space="0" w:color="auto"/>
        <w:right w:val="none" w:sz="0" w:space="0" w:color="auto"/>
      </w:divBdr>
    </w:div>
    <w:div w:id="1601329080">
      <w:bodyDiv w:val="1"/>
      <w:marLeft w:val="0"/>
      <w:marRight w:val="0"/>
      <w:marTop w:val="0"/>
      <w:marBottom w:val="0"/>
      <w:divBdr>
        <w:top w:val="none" w:sz="0" w:space="0" w:color="auto"/>
        <w:left w:val="none" w:sz="0" w:space="0" w:color="auto"/>
        <w:bottom w:val="none" w:sz="0" w:space="0" w:color="auto"/>
        <w:right w:val="none" w:sz="0" w:space="0" w:color="auto"/>
      </w:divBdr>
    </w:div>
    <w:div w:id="1601790229">
      <w:bodyDiv w:val="1"/>
      <w:marLeft w:val="0"/>
      <w:marRight w:val="0"/>
      <w:marTop w:val="0"/>
      <w:marBottom w:val="0"/>
      <w:divBdr>
        <w:top w:val="none" w:sz="0" w:space="0" w:color="auto"/>
        <w:left w:val="none" w:sz="0" w:space="0" w:color="auto"/>
        <w:bottom w:val="none" w:sz="0" w:space="0" w:color="auto"/>
        <w:right w:val="none" w:sz="0" w:space="0" w:color="auto"/>
      </w:divBdr>
    </w:div>
    <w:div w:id="1601834057">
      <w:bodyDiv w:val="1"/>
      <w:marLeft w:val="0"/>
      <w:marRight w:val="0"/>
      <w:marTop w:val="0"/>
      <w:marBottom w:val="0"/>
      <w:divBdr>
        <w:top w:val="none" w:sz="0" w:space="0" w:color="auto"/>
        <w:left w:val="none" w:sz="0" w:space="0" w:color="auto"/>
        <w:bottom w:val="none" w:sz="0" w:space="0" w:color="auto"/>
        <w:right w:val="none" w:sz="0" w:space="0" w:color="auto"/>
      </w:divBdr>
    </w:div>
    <w:div w:id="1602375925">
      <w:bodyDiv w:val="1"/>
      <w:marLeft w:val="0"/>
      <w:marRight w:val="0"/>
      <w:marTop w:val="0"/>
      <w:marBottom w:val="0"/>
      <w:divBdr>
        <w:top w:val="none" w:sz="0" w:space="0" w:color="auto"/>
        <w:left w:val="none" w:sz="0" w:space="0" w:color="auto"/>
        <w:bottom w:val="none" w:sz="0" w:space="0" w:color="auto"/>
        <w:right w:val="none" w:sz="0" w:space="0" w:color="auto"/>
      </w:divBdr>
    </w:div>
    <w:div w:id="1604418289">
      <w:bodyDiv w:val="1"/>
      <w:marLeft w:val="0"/>
      <w:marRight w:val="0"/>
      <w:marTop w:val="0"/>
      <w:marBottom w:val="0"/>
      <w:divBdr>
        <w:top w:val="none" w:sz="0" w:space="0" w:color="auto"/>
        <w:left w:val="none" w:sz="0" w:space="0" w:color="auto"/>
        <w:bottom w:val="none" w:sz="0" w:space="0" w:color="auto"/>
        <w:right w:val="none" w:sz="0" w:space="0" w:color="auto"/>
      </w:divBdr>
    </w:div>
    <w:div w:id="1605729057">
      <w:bodyDiv w:val="1"/>
      <w:marLeft w:val="0"/>
      <w:marRight w:val="0"/>
      <w:marTop w:val="0"/>
      <w:marBottom w:val="0"/>
      <w:divBdr>
        <w:top w:val="none" w:sz="0" w:space="0" w:color="auto"/>
        <w:left w:val="none" w:sz="0" w:space="0" w:color="auto"/>
        <w:bottom w:val="none" w:sz="0" w:space="0" w:color="auto"/>
        <w:right w:val="none" w:sz="0" w:space="0" w:color="auto"/>
      </w:divBdr>
    </w:div>
    <w:div w:id="1605840224">
      <w:bodyDiv w:val="1"/>
      <w:marLeft w:val="0"/>
      <w:marRight w:val="0"/>
      <w:marTop w:val="0"/>
      <w:marBottom w:val="0"/>
      <w:divBdr>
        <w:top w:val="none" w:sz="0" w:space="0" w:color="auto"/>
        <w:left w:val="none" w:sz="0" w:space="0" w:color="auto"/>
        <w:bottom w:val="none" w:sz="0" w:space="0" w:color="auto"/>
        <w:right w:val="none" w:sz="0" w:space="0" w:color="auto"/>
      </w:divBdr>
    </w:div>
    <w:div w:id="1607537958">
      <w:bodyDiv w:val="1"/>
      <w:marLeft w:val="0"/>
      <w:marRight w:val="0"/>
      <w:marTop w:val="0"/>
      <w:marBottom w:val="0"/>
      <w:divBdr>
        <w:top w:val="none" w:sz="0" w:space="0" w:color="auto"/>
        <w:left w:val="none" w:sz="0" w:space="0" w:color="auto"/>
        <w:bottom w:val="none" w:sz="0" w:space="0" w:color="auto"/>
        <w:right w:val="none" w:sz="0" w:space="0" w:color="auto"/>
      </w:divBdr>
    </w:div>
    <w:div w:id="1607614414">
      <w:bodyDiv w:val="1"/>
      <w:marLeft w:val="0"/>
      <w:marRight w:val="0"/>
      <w:marTop w:val="0"/>
      <w:marBottom w:val="0"/>
      <w:divBdr>
        <w:top w:val="none" w:sz="0" w:space="0" w:color="auto"/>
        <w:left w:val="none" w:sz="0" w:space="0" w:color="auto"/>
        <w:bottom w:val="none" w:sz="0" w:space="0" w:color="auto"/>
        <w:right w:val="none" w:sz="0" w:space="0" w:color="auto"/>
      </w:divBdr>
    </w:div>
    <w:div w:id="1607806748">
      <w:bodyDiv w:val="1"/>
      <w:marLeft w:val="0"/>
      <w:marRight w:val="0"/>
      <w:marTop w:val="0"/>
      <w:marBottom w:val="0"/>
      <w:divBdr>
        <w:top w:val="none" w:sz="0" w:space="0" w:color="auto"/>
        <w:left w:val="none" w:sz="0" w:space="0" w:color="auto"/>
        <w:bottom w:val="none" w:sz="0" w:space="0" w:color="auto"/>
        <w:right w:val="none" w:sz="0" w:space="0" w:color="auto"/>
      </w:divBdr>
    </w:div>
    <w:div w:id="1609851684">
      <w:bodyDiv w:val="1"/>
      <w:marLeft w:val="0"/>
      <w:marRight w:val="0"/>
      <w:marTop w:val="0"/>
      <w:marBottom w:val="0"/>
      <w:divBdr>
        <w:top w:val="none" w:sz="0" w:space="0" w:color="auto"/>
        <w:left w:val="none" w:sz="0" w:space="0" w:color="auto"/>
        <w:bottom w:val="none" w:sz="0" w:space="0" w:color="auto"/>
        <w:right w:val="none" w:sz="0" w:space="0" w:color="auto"/>
      </w:divBdr>
    </w:div>
    <w:div w:id="1611038477">
      <w:bodyDiv w:val="1"/>
      <w:marLeft w:val="0"/>
      <w:marRight w:val="0"/>
      <w:marTop w:val="0"/>
      <w:marBottom w:val="0"/>
      <w:divBdr>
        <w:top w:val="none" w:sz="0" w:space="0" w:color="auto"/>
        <w:left w:val="none" w:sz="0" w:space="0" w:color="auto"/>
        <w:bottom w:val="none" w:sz="0" w:space="0" w:color="auto"/>
        <w:right w:val="none" w:sz="0" w:space="0" w:color="auto"/>
      </w:divBdr>
    </w:div>
    <w:div w:id="1611887475">
      <w:bodyDiv w:val="1"/>
      <w:marLeft w:val="0"/>
      <w:marRight w:val="0"/>
      <w:marTop w:val="0"/>
      <w:marBottom w:val="0"/>
      <w:divBdr>
        <w:top w:val="none" w:sz="0" w:space="0" w:color="auto"/>
        <w:left w:val="none" w:sz="0" w:space="0" w:color="auto"/>
        <w:bottom w:val="none" w:sz="0" w:space="0" w:color="auto"/>
        <w:right w:val="none" w:sz="0" w:space="0" w:color="auto"/>
      </w:divBdr>
    </w:div>
    <w:div w:id="1612544469">
      <w:bodyDiv w:val="1"/>
      <w:marLeft w:val="0"/>
      <w:marRight w:val="0"/>
      <w:marTop w:val="0"/>
      <w:marBottom w:val="0"/>
      <w:divBdr>
        <w:top w:val="none" w:sz="0" w:space="0" w:color="auto"/>
        <w:left w:val="none" w:sz="0" w:space="0" w:color="auto"/>
        <w:bottom w:val="none" w:sz="0" w:space="0" w:color="auto"/>
        <w:right w:val="none" w:sz="0" w:space="0" w:color="auto"/>
      </w:divBdr>
    </w:div>
    <w:div w:id="1612736161">
      <w:bodyDiv w:val="1"/>
      <w:marLeft w:val="0"/>
      <w:marRight w:val="0"/>
      <w:marTop w:val="0"/>
      <w:marBottom w:val="0"/>
      <w:divBdr>
        <w:top w:val="none" w:sz="0" w:space="0" w:color="auto"/>
        <w:left w:val="none" w:sz="0" w:space="0" w:color="auto"/>
        <w:bottom w:val="none" w:sz="0" w:space="0" w:color="auto"/>
        <w:right w:val="none" w:sz="0" w:space="0" w:color="auto"/>
      </w:divBdr>
    </w:div>
    <w:div w:id="1613365636">
      <w:bodyDiv w:val="1"/>
      <w:marLeft w:val="0"/>
      <w:marRight w:val="0"/>
      <w:marTop w:val="0"/>
      <w:marBottom w:val="0"/>
      <w:divBdr>
        <w:top w:val="none" w:sz="0" w:space="0" w:color="auto"/>
        <w:left w:val="none" w:sz="0" w:space="0" w:color="auto"/>
        <w:bottom w:val="none" w:sz="0" w:space="0" w:color="auto"/>
        <w:right w:val="none" w:sz="0" w:space="0" w:color="auto"/>
      </w:divBdr>
    </w:div>
    <w:div w:id="1614166959">
      <w:bodyDiv w:val="1"/>
      <w:marLeft w:val="0"/>
      <w:marRight w:val="0"/>
      <w:marTop w:val="0"/>
      <w:marBottom w:val="0"/>
      <w:divBdr>
        <w:top w:val="none" w:sz="0" w:space="0" w:color="auto"/>
        <w:left w:val="none" w:sz="0" w:space="0" w:color="auto"/>
        <w:bottom w:val="none" w:sz="0" w:space="0" w:color="auto"/>
        <w:right w:val="none" w:sz="0" w:space="0" w:color="auto"/>
      </w:divBdr>
    </w:div>
    <w:div w:id="1615555459">
      <w:bodyDiv w:val="1"/>
      <w:marLeft w:val="0"/>
      <w:marRight w:val="0"/>
      <w:marTop w:val="0"/>
      <w:marBottom w:val="0"/>
      <w:divBdr>
        <w:top w:val="none" w:sz="0" w:space="0" w:color="auto"/>
        <w:left w:val="none" w:sz="0" w:space="0" w:color="auto"/>
        <w:bottom w:val="none" w:sz="0" w:space="0" w:color="auto"/>
        <w:right w:val="none" w:sz="0" w:space="0" w:color="auto"/>
      </w:divBdr>
    </w:div>
    <w:div w:id="1617785192">
      <w:bodyDiv w:val="1"/>
      <w:marLeft w:val="0"/>
      <w:marRight w:val="0"/>
      <w:marTop w:val="0"/>
      <w:marBottom w:val="0"/>
      <w:divBdr>
        <w:top w:val="none" w:sz="0" w:space="0" w:color="auto"/>
        <w:left w:val="none" w:sz="0" w:space="0" w:color="auto"/>
        <w:bottom w:val="none" w:sz="0" w:space="0" w:color="auto"/>
        <w:right w:val="none" w:sz="0" w:space="0" w:color="auto"/>
      </w:divBdr>
    </w:div>
    <w:div w:id="1617911955">
      <w:bodyDiv w:val="1"/>
      <w:marLeft w:val="0"/>
      <w:marRight w:val="0"/>
      <w:marTop w:val="0"/>
      <w:marBottom w:val="0"/>
      <w:divBdr>
        <w:top w:val="none" w:sz="0" w:space="0" w:color="auto"/>
        <w:left w:val="none" w:sz="0" w:space="0" w:color="auto"/>
        <w:bottom w:val="none" w:sz="0" w:space="0" w:color="auto"/>
        <w:right w:val="none" w:sz="0" w:space="0" w:color="auto"/>
      </w:divBdr>
    </w:div>
    <w:div w:id="1618095485">
      <w:bodyDiv w:val="1"/>
      <w:marLeft w:val="0"/>
      <w:marRight w:val="0"/>
      <w:marTop w:val="0"/>
      <w:marBottom w:val="0"/>
      <w:divBdr>
        <w:top w:val="none" w:sz="0" w:space="0" w:color="auto"/>
        <w:left w:val="none" w:sz="0" w:space="0" w:color="auto"/>
        <w:bottom w:val="none" w:sz="0" w:space="0" w:color="auto"/>
        <w:right w:val="none" w:sz="0" w:space="0" w:color="auto"/>
      </w:divBdr>
    </w:div>
    <w:div w:id="1619069110">
      <w:bodyDiv w:val="1"/>
      <w:marLeft w:val="0"/>
      <w:marRight w:val="0"/>
      <w:marTop w:val="0"/>
      <w:marBottom w:val="0"/>
      <w:divBdr>
        <w:top w:val="none" w:sz="0" w:space="0" w:color="auto"/>
        <w:left w:val="none" w:sz="0" w:space="0" w:color="auto"/>
        <w:bottom w:val="none" w:sz="0" w:space="0" w:color="auto"/>
        <w:right w:val="none" w:sz="0" w:space="0" w:color="auto"/>
      </w:divBdr>
    </w:div>
    <w:div w:id="1619724177">
      <w:bodyDiv w:val="1"/>
      <w:marLeft w:val="0"/>
      <w:marRight w:val="0"/>
      <w:marTop w:val="0"/>
      <w:marBottom w:val="0"/>
      <w:divBdr>
        <w:top w:val="none" w:sz="0" w:space="0" w:color="auto"/>
        <w:left w:val="none" w:sz="0" w:space="0" w:color="auto"/>
        <w:bottom w:val="none" w:sz="0" w:space="0" w:color="auto"/>
        <w:right w:val="none" w:sz="0" w:space="0" w:color="auto"/>
      </w:divBdr>
    </w:div>
    <w:div w:id="1620453695">
      <w:bodyDiv w:val="1"/>
      <w:marLeft w:val="0"/>
      <w:marRight w:val="0"/>
      <w:marTop w:val="0"/>
      <w:marBottom w:val="0"/>
      <w:divBdr>
        <w:top w:val="none" w:sz="0" w:space="0" w:color="auto"/>
        <w:left w:val="none" w:sz="0" w:space="0" w:color="auto"/>
        <w:bottom w:val="none" w:sz="0" w:space="0" w:color="auto"/>
        <w:right w:val="none" w:sz="0" w:space="0" w:color="auto"/>
      </w:divBdr>
    </w:div>
    <w:div w:id="1620453995">
      <w:bodyDiv w:val="1"/>
      <w:marLeft w:val="0"/>
      <w:marRight w:val="0"/>
      <w:marTop w:val="0"/>
      <w:marBottom w:val="0"/>
      <w:divBdr>
        <w:top w:val="none" w:sz="0" w:space="0" w:color="auto"/>
        <w:left w:val="none" w:sz="0" w:space="0" w:color="auto"/>
        <w:bottom w:val="none" w:sz="0" w:space="0" w:color="auto"/>
        <w:right w:val="none" w:sz="0" w:space="0" w:color="auto"/>
      </w:divBdr>
    </w:div>
    <w:div w:id="1621448224">
      <w:bodyDiv w:val="1"/>
      <w:marLeft w:val="0"/>
      <w:marRight w:val="0"/>
      <w:marTop w:val="0"/>
      <w:marBottom w:val="0"/>
      <w:divBdr>
        <w:top w:val="none" w:sz="0" w:space="0" w:color="auto"/>
        <w:left w:val="none" w:sz="0" w:space="0" w:color="auto"/>
        <w:bottom w:val="none" w:sz="0" w:space="0" w:color="auto"/>
        <w:right w:val="none" w:sz="0" w:space="0" w:color="auto"/>
      </w:divBdr>
    </w:div>
    <w:div w:id="1622221343">
      <w:bodyDiv w:val="1"/>
      <w:marLeft w:val="0"/>
      <w:marRight w:val="0"/>
      <w:marTop w:val="0"/>
      <w:marBottom w:val="0"/>
      <w:divBdr>
        <w:top w:val="none" w:sz="0" w:space="0" w:color="auto"/>
        <w:left w:val="none" w:sz="0" w:space="0" w:color="auto"/>
        <w:bottom w:val="none" w:sz="0" w:space="0" w:color="auto"/>
        <w:right w:val="none" w:sz="0" w:space="0" w:color="auto"/>
      </w:divBdr>
    </w:div>
    <w:div w:id="1623347059">
      <w:bodyDiv w:val="1"/>
      <w:marLeft w:val="0"/>
      <w:marRight w:val="0"/>
      <w:marTop w:val="0"/>
      <w:marBottom w:val="0"/>
      <w:divBdr>
        <w:top w:val="none" w:sz="0" w:space="0" w:color="auto"/>
        <w:left w:val="none" w:sz="0" w:space="0" w:color="auto"/>
        <w:bottom w:val="none" w:sz="0" w:space="0" w:color="auto"/>
        <w:right w:val="none" w:sz="0" w:space="0" w:color="auto"/>
      </w:divBdr>
    </w:div>
    <w:div w:id="1624388108">
      <w:bodyDiv w:val="1"/>
      <w:marLeft w:val="0"/>
      <w:marRight w:val="0"/>
      <w:marTop w:val="0"/>
      <w:marBottom w:val="0"/>
      <w:divBdr>
        <w:top w:val="none" w:sz="0" w:space="0" w:color="auto"/>
        <w:left w:val="none" w:sz="0" w:space="0" w:color="auto"/>
        <w:bottom w:val="none" w:sz="0" w:space="0" w:color="auto"/>
        <w:right w:val="none" w:sz="0" w:space="0" w:color="auto"/>
      </w:divBdr>
    </w:div>
    <w:div w:id="1625310061">
      <w:bodyDiv w:val="1"/>
      <w:marLeft w:val="0"/>
      <w:marRight w:val="0"/>
      <w:marTop w:val="0"/>
      <w:marBottom w:val="0"/>
      <w:divBdr>
        <w:top w:val="none" w:sz="0" w:space="0" w:color="auto"/>
        <w:left w:val="none" w:sz="0" w:space="0" w:color="auto"/>
        <w:bottom w:val="none" w:sz="0" w:space="0" w:color="auto"/>
        <w:right w:val="none" w:sz="0" w:space="0" w:color="auto"/>
      </w:divBdr>
    </w:div>
    <w:div w:id="1626502200">
      <w:bodyDiv w:val="1"/>
      <w:marLeft w:val="0"/>
      <w:marRight w:val="0"/>
      <w:marTop w:val="0"/>
      <w:marBottom w:val="0"/>
      <w:divBdr>
        <w:top w:val="none" w:sz="0" w:space="0" w:color="auto"/>
        <w:left w:val="none" w:sz="0" w:space="0" w:color="auto"/>
        <w:bottom w:val="none" w:sz="0" w:space="0" w:color="auto"/>
        <w:right w:val="none" w:sz="0" w:space="0" w:color="auto"/>
      </w:divBdr>
    </w:div>
    <w:div w:id="1626614194">
      <w:bodyDiv w:val="1"/>
      <w:marLeft w:val="0"/>
      <w:marRight w:val="0"/>
      <w:marTop w:val="0"/>
      <w:marBottom w:val="0"/>
      <w:divBdr>
        <w:top w:val="none" w:sz="0" w:space="0" w:color="auto"/>
        <w:left w:val="none" w:sz="0" w:space="0" w:color="auto"/>
        <w:bottom w:val="none" w:sz="0" w:space="0" w:color="auto"/>
        <w:right w:val="none" w:sz="0" w:space="0" w:color="auto"/>
      </w:divBdr>
    </w:div>
    <w:div w:id="1626813973">
      <w:bodyDiv w:val="1"/>
      <w:marLeft w:val="0"/>
      <w:marRight w:val="0"/>
      <w:marTop w:val="0"/>
      <w:marBottom w:val="0"/>
      <w:divBdr>
        <w:top w:val="none" w:sz="0" w:space="0" w:color="auto"/>
        <w:left w:val="none" w:sz="0" w:space="0" w:color="auto"/>
        <w:bottom w:val="none" w:sz="0" w:space="0" w:color="auto"/>
        <w:right w:val="none" w:sz="0" w:space="0" w:color="auto"/>
      </w:divBdr>
    </w:div>
    <w:div w:id="1629700159">
      <w:bodyDiv w:val="1"/>
      <w:marLeft w:val="0"/>
      <w:marRight w:val="0"/>
      <w:marTop w:val="0"/>
      <w:marBottom w:val="0"/>
      <w:divBdr>
        <w:top w:val="none" w:sz="0" w:space="0" w:color="auto"/>
        <w:left w:val="none" w:sz="0" w:space="0" w:color="auto"/>
        <w:bottom w:val="none" w:sz="0" w:space="0" w:color="auto"/>
        <w:right w:val="none" w:sz="0" w:space="0" w:color="auto"/>
      </w:divBdr>
    </w:div>
    <w:div w:id="1631129464">
      <w:bodyDiv w:val="1"/>
      <w:marLeft w:val="0"/>
      <w:marRight w:val="0"/>
      <w:marTop w:val="0"/>
      <w:marBottom w:val="0"/>
      <w:divBdr>
        <w:top w:val="none" w:sz="0" w:space="0" w:color="auto"/>
        <w:left w:val="none" w:sz="0" w:space="0" w:color="auto"/>
        <w:bottom w:val="none" w:sz="0" w:space="0" w:color="auto"/>
        <w:right w:val="none" w:sz="0" w:space="0" w:color="auto"/>
      </w:divBdr>
    </w:div>
    <w:div w:id="1632321149">
      <w:bodyDiv w:val="1"/>
      <w:marLeft w:val="0"/>
      <w:marRight w:val="0"/>
      <w:marTop w:val="0"/>
      <w:marBottom w:val="0"/>
      <w:divBdr>
        <w:top w:val="none" w:sz="0" w:space="0" w:color="auto"/>
        <w:left w:val="none" w:sz="0" w:space="0" w:color="auto"/>
        <w:bottom w:val="none" w:sz="0" w:space="0" w:color="auto"/>
        <w:right w:val="none" w:sz="0" w:space="0" w:color="auto"/>
      </w:divBdr>
    </w:div>
    <w:div w:id="1632903569">
      <w:bodyDiv w:val="1"/>
      <w:marLeft w:val="0"/>
      <w:marRight w:val="0"/>
      <w:marTop w:val="0"/>
      <w:marBottom w:val="0"/>
      <w:divBdr>
        <w:top w:val="none" w:sz="0" w:space="0" w:color="auto"/>
        <w:left w:val="none" w:sz="0" w:space="0" w:color="auto"/>
        <w:bottom w:val="none" w:sz="0" w:space="0" w:color="auto"/>
        <w:right w:val="none" w:sz="0" w:space="0" w:color="auto"/>
      </w:divBdr>
    </w:div>
    <w:div w:id="1632976118">
      <w:bodyDiv w:val="1"/>
      <w:marLeft w:val="0"/>
      <w:marRight w:val="0"/>
      <w:marTop w:val="0"/>
      <w:marBottom w:val="0"/>
      <w:divBdr>
        <w:top w:val="none" w:sz="0" w:space="0" w:color="auto"/>
        <w:left w:val="none" w:sz="0" w:space="0" w:color="auto"/>
        <w:bottom w:val="none" w:sz="0" w:space="0" w:color="auto"/>
        <w:right w:val="none" w:sz="0" w:space="0" w:color="auto"/>
      </w:divBdr>
      <w:divsChild>
        <w:div w:id="961379940">
          <w:marLeft w:val="547"/>
          <w:marRight w:val="0"/>
          <w:marTop w:val="0"/>
          <w:marBottom w:val="0"/>
          <w:divBdr>
            <w:top w:val="none" w:sz="0" w:space="0" w:color="auto"/>
            <w:left w:val="none" w:sz="0" w:space="0" w:color="auto"/>
            <w:bottom w:val="none" w:sz="0" w:space="0" w:color="auto"/>
            <w:right w:val="none" w:sz="0" w:space="0" w:color="auto"/>
          </w:divBdr>
        </w:div>
      </w:divsChild>
    </w:div>
    <w:div w:id="1634827165">
      <w:bodyDiv w:val="1"/>
      <w:marLeft w:val="0"/>
      <w:marRight w:val="0"/>
      <w:marTop w:val="0"/>
      <w:marBottom w:val="0"/>
      <w:divBdr>
        <w:top w:val="none" w:sz="0" w:space="0" w:color="auto"/>
        <w:left w:val="none" w:sz="0" w:space="0" w:color="auto"/>
        <w:bottom w:val="none" w:sz="0" w:space="0" w:color="auto"/>
        <w:right w:val="none" w:sz="0" w:space="0" w:color="auto"/>
      </w:divBdr>
    </w:div>
    <w:div w:id="1635059270">
      <w:bodyDiv w:val="1"/>
      <w:marLeft w:val="0"/>
      <w:marRight w:val="0"/>
      <w:marTop w:val="0"/>
      <w:marBottom w:val="0"/>
      <w:divBdr>
        <w:top w:val="none" w:sz="0" w:space="0" w:color="auto"/>
        <w:left w:val="none" w:sz="0" w:space="0" w:color="auto"/>
        <w:bottom w:val="none" w:sz="0" w:space="0" w:color="auto"/>
        <w:right w:val="none" w:sz="0" w:space="0" w:color="auto"/>
      </w:divBdr>
    </w:div>
    <w:div w:id="1635483481">
      <w:bodyDiv w:val="1"/>
      <w:marLeft w:val="0"/>
      <w:marRight w:val="0"/>
      <w:marTop w:val="0"/>
      <w:marBottom w:val="0"/>
      <w:divBdr>
        <w:top w:val="none" w:sz="0" w:space="0" w:color="auto"/>
        <w:left w:val="none" w:sz="0" w:space="0" w:color="auto"/>
        <w:bottom w:val="none" w:sz="0" w:space="0" w:color="auto"/>
        <w:right w:val="none" w:sz="0" w:space="0" w:color="auto"/>
      </w:divBdr>
    </w:div>
    <w:div w:id="1638218811">
      <w:bodyDiv w:val="1"/>
      <w:marLeft w:val="0"/>
      <w:marRight w:val="0"/>
      <w:marTop w:val="0"/>
      <w:marBottom w:val="0"/>
      <w:divBdr>
        <w:top w:val="none" w:sz="0" w:space="0" w:color="auto"/>
        <w:left w:val="none" w:sz="0" w:space="0" w:color="auto"/>
        <w:bottom w:val="none" w:sz="0" w:space="0" w:color="auto"/>
        <w:right w:val="none" w:sz="0" w:space="0" w:color="auto"/>
      </w:divBdr>
    </w:div>
    <w:div w:id="1638991788">
      <w:bodyDiv w:val="1"/>
      <w:marLeft w:val="0"/>
      <w:marRight w:val="0"/>
      <w:marTop w:val="0"/>
      <w:marBottom w:val="0"/>
      <w:divBdr>
        <w:top w:val="none" w:sz="0" w:space="0" w:color="auto"/>
        <w:left w:val="none" w:sz="0" w:space="0" w:color="auto"/>
        <w:bottom w:val="none" w:sz="0" w:space="0" w:color="auto"/>
        <w:right w:val="none" w:sz="0" w:space="0" w:color="auto"/>
      </w:divBdr>
    </w:div>
    <w:div w:id="1640069812">
      <w:bodyDiv w:val="1"/>
      <w:marLeft w:val="0"/>
      <w:marRight w:val="0"/>
      <w:marTop w:val="0"/>
      <w:marBottom w:val="0"/>
      <w:divBdr>
        <w:top w:val="none" w:sz="0" w:space="0" w:color="auto"/>
        <w:left w:val="none" w:sz="0" w:space="0" w:color="auto"/>
        <w:bottom w:val="none" w:sz="0" w:space="0" w:color="auto"/>
        <w:right w:val="none" w:sz="0" w:space="0" w:color="auto"/>
      </w:divBdr>
    </w:div>
    <w:div w:id="1643735968">
      <w:bodyDiv w:val="1"/>
      <w:marLeft w:val="0"/>
      <w:marRight w:val="0"/>
      <w:marTop w:val="0"/>
      <w:marBottom w:val="0"/>
      <w:divBdr>
        <w:top w:val="none" w:sz="0" w:space="0" w:color="auto"/>
        <w:left w:val="none" w:sz="0" w:space="0" w:color="auto"/>
        <w:bottom w:val="none" w:sz="0" w:space="0" w:color="auto"/>
        <w:right w:val="none" w:sz="0" w:space="0" w:color="auto"/>
      </w:divBdr>
    </w:div>
    <w:div w:id="1644001470">
      <w:bodyDiv w:val="1"/>
      <w:marLeft w:val="0"/>
      <w:marRight w:val="0"/>
      <w:marTop w:val="0"/>
      <w:marBottom w:val="0"/>
      <w:divBdr>
        <w:top w:val="none" w:sz="0" w:space="0" w:color="auto"/>
        <w:left w:val="none" w:sz="0" w:space="0" w:color="auto"/>
        <w:bottom w:val="none" w:sz="0" w:space="0" w:color="auto"/>
        <w:right w:val="none" w:sz="0" w:space="0" w:color="auto"/>
      </w:divBdr>
    </w:div>
    <w:div w:id="1648165222">
      <w:bodyDiv w:val="1"/>
      <w:marLeft w:val="0"/>
      <w:marRight w:val="0"/>
      <w:marTop w:val="0"/>
      <w:marBottom w:val="0"/>
      <w:divBdr>
        <w:top w:val="none" w:sz="0" w:space="0" w:color="auto"/>
        <w:left w:val="none" w:sz="0" w:space="0" w:color="auto"/>
        <w:bottom w:val="none" w:sz="0" w:space="0" w:color="auto"/>
        <w:right w:val="none" w:sz="0" w:space="0" w:color="auto"/>
      </w:divBdr>
    </w:div>
    <w:div w:id="1649355441">
      <w:bodyDiv w:val="1"/>
      <w:marLeft w:val="0"/>
      <w:marRight w:val="0"/>
      <w:marTop w:val="0"/>
      <w:marBottom w:val="0"/>
      <w:divBdr>
        <w:top w:val="none" w:sz="0" w:space="0" w:color="auto"/>
        <w:left w:val="none" w:sz="0" w:space="0" w:color="auto"/>
        <w:bottom w:val="none" w:sz="0" w:space="0" w:color="auto"/>
        <w:right w:val="none" w:sz="0" w:space="0" w:color="auto"/>
      </w:divBdr>
    </w:div>
    <w:div w:id="1650137436">
      <w:bodyDiv w:val="1"/>
      <w:marLeft w:val="0"/>
      <w:marRight w:val="0"/>
      <w:marTop w:val="0"/>
      <w:marBottom w:val="0"/>
      <w:divBdr>
        <w:top w:val="none" w:sz="0" w:space="0" w:color="auto"/>
        <w:left w:val="none" w:sz="0" w:space="0" w:color="auto"/>
        <w:bottom w:val="none" w:sz="0" w:space="0" w:color="auto"/>
        <w:right w:val="none" w:sz="0" w:space="0" w:color="auto"/>
      </w:divBdr>
    </w:div>
    <w:div w:id="1650399440">
      <w:bodyDiv w:val="1"/>
      <w:marLeft w:val="0"/>
      <w:marRight w:val="0"/>
      <w:marTop w:val="0"/>
      <w:marBottom w:val="0"/>
      <w:divBdr>
        <w:top w:val="none" w:sz="0" w:space="0" w:color="auto"/>
        <w:left w:val="none" w:sz="0" w:space="0" w:color="auto"/>
        <w:bottom w:val="none" w:sz="0" w:space="0" w:color="auto"/>
        <w:right w:val="none" w:sz="0" w:space="0" w:color="auto"/>
      </w:divBdr>
    </w:div>
    <w:div w:id="1650590691">
      <w:bodyDiv w:val="1"/>
      <w:marLeft w:val="0"/>
      <w:marRight w:val="0"/>
      <w:marTop w:val="0"/>
      <w:marBottom w:val="0"/>
      <w:divBdr>
        <w:top w:val="none" w:sz="0" w:space="0" w:color="auto"/>
        <w:left w:val="none" w:sz="0" w:space="0" w:color="auto"/>
        <w:bottom w:val="none" w:sz="0" w:space="0" w:color="auto"/>
        <w:right w:val="none" w:sz="0" w:space="0" w:color="auto"/>
      </w:divBdr>
    </w:div>
    <w:div w:id="1651248377">
      <w:bodyDiv w:val="1"/>
      <w:marLeft w:val="0"/>
      <w:marRight w:val="0"/>
      <w:marTop w:val="0"/>
      <w:marBottom w:val="0"/>
      <w:divBdr>
        <w:top w:val="none" w:sz="0" w:space="0" w:color="auto"/>
        <w:left w:val="none" w:sz="0" w:space="0" w:color="auto"/>
        <w:bottom w:val="none" w:sz="0" w:space="0" w:color="auto"/>
        <w:right w:val="none" w:sz="0" w:space="0" w:color="auto"/>
      </w:divBdr>
    </w:div>
    <w:div w:id="1652056426">
      <w:bodyDiv w:val="1"/>
      <w:marLeft w:val="0"/>
      <w:marRight w:val="0"/>
      <w:marTop w:val="0"/>
      <w:marBottom w:val="0"/>
      <w:divBdr>
        <w:top w:val="none" w:sz="0" w:space="0" w:color="auto"/>
        <w:left w:val="none" w:sz="0" w:space="0" w:color="auto"/>
        <w:bottom w:val="none" w:sz="0" w:space="0" w:color="auto"/>
        <w:right w:val="none" w:sz="0" w:space="0" w:color="auto"/>
      </w:divBdr>
    </w:div>
    <w:div w:id="1654214077">
      <w:bodyDiv w:val="1"/>
      <w:marLeft w:val="0"/>
      <w:marRight w:val="0"/>
      <w:marTop w:val="0"/>
      <w:marBottom w:val="0"/>
      <w:divBdr>
        <w:top w:val="none" w:sz="0" w:space="0" w:color="auto"/>
        <w:left w:val="none" w:sz="0" w:space="0" w:color="auto"/>
        <w:bottom w:val="none" w:sz="0" w:space="0" w:color="auto"/>
        <w:right w:val="none" w:sz="0" w:space="0" w:color="auto"/>
      </w:divBdr>
    </w:div>
    <w:div w:id="1654525037">
      <w:bodyDiv w:val="1"/>
      <w:marLeft w:val="0"/>
      <w:marRight w:val="0"/>
      <w:marTop w:val="0"/>
      <w:marBottom w:val="0"/>
      <w:divBdr>
        <w:top w:val="none" w:sz="0" w:space="0" w:color="auto"/>
        <w:left w:val="none" w:sz="0" w:space="0" w:color="auto"/>
        <w:bottom w:val="none" w:sz="0" w:space="0" w:color="auto"/>
        <w:right w:val="none" w:sz="0" w:space="0" w:color="auto"/>
      </w:divBdr>
    </w:div>
    <w:div w:id="1654944282">
      <w:bodyDiv w:val="1"/>
      <w:marLeft w:val="0"/>
      <w:marRight w:val="0"/>
      <w:marTop w:val="0"/>
      <w:marBottom w:val="0"/>
      <w:divBdr>
        <w:top w:val="none" w:sz="0" w:space="0" w:color="auto"/>
        <w:left w:val="none" w:sz="0" w:space="0" w:color="auto"/>
        <w:bottom w:val="none" w:sz="0" w:space="0" w:color="auto"/>
        <w:right w:val="none" w:sz="0" w:space="0" w:color="auto"/>
      </w:divBdr>
    </w:div>
    <w:div w:id="1655642887">
      <w:bodyDiv w:val="1"/>
      <w:marLeft w:val="0"/>
      <w:marRight w:val="0"/>
      <w:marTop w:val="0"/>
      <w:marBottom w:val="0"/>
      <w:divBdr>
        <w:top w:val="none" w:sz="0" w:space="0" w:color="auto"/>
        <w:left w:val="none" w:sz="0" w:space="0" w:color="auto"/>
        <w:bottom w:val="none" w:sz="0" w:space="0" w:color="auto"/>
        <w:right w:val="none" w:sz="0" w:space="0" w:color="auto"/>
      </w:divBdr>
    </w:div>
    <w:div w:id="1656251994">
      <w:bodyDiv w:val="1"/>
      <w:marLeft w:val="0"/>
      <w:marRight w:val="0"/>
      <w:marTop w:val="0"/>
      <w:marBottom w:val="0"/>
      <w:divBdr>
        <w:top w:val="none" w:sz="0" w:space="0" w:color="auto"/>
        <w:left w:val="none" w:sz="0" w:space="0" w:color="auto"/>
        <w:bottom w:val="none" w:sz="0" w:space="0" w:color="auto"/>
        <w:right w:val="none" w:sz="0" w:space="0" w:color="auto"/>
      </w:divBdr>
    </w:div>
    <w:div w:id="1659141887">
      <w:bodyDiv w:val="1"/>
      <w:marLeft w:val="0"/>
      <w:marRight w:val="0"/>
      <w:marTop w:val="0"/>
      <w:marBottom w:val="0"/>
      <w:divBdr>
        <w:top w:val="none" w:sz="0" w:space="0" w:color="auto"/>
        <w:left w:val="none" w:sz="0" w:space="0" w:color="auto"/>
        <w:bottom w:val="none" w:sz="0" w:space="0" w:color="auto"/>
        <w:right w:val="none" w:sz="0" w:space="0" w:color="auto"/>
      </w:divBdr>
    </w:div>
    <w:div w:id="1661276884">
      <w:bodyDiv w:val="1"/>
      <w:marLeft w:val="0"/>
      <w:marRight w:val="0"/>
      <w:marTop w:val="0"/>
      <w:marBottom w:val="0"/>
      <w:divBdr>
        <w:top w:val="none" w:sz="0" w:space="0" w:color="auto"/>
        <w:left w:val="none" w:sz="0" w:space="0" w:color="auto"/>
        <w:bottom w:val="none" w:sz="0" w:space="0" w:color="auto"/>
        <w:right w:val="none" w:sz="0" w:space="0" w:color="auto"/>
      </w:divBdr>
    </w:div>
    <w:div w:id="1661807947">
      <w:bodyDiv w:val="1"/>
      <w:marLeft w:val="0"/>
      <w:marRight w:val="0"/>
      <w:marTop w:val="0"/>
      <w:marBottom w:val="0"/>
      <w:divBdr>
        <w:top w:val="none" w:sz="0" w:space="0" w:color="auto"/>
        <w:left w:val="none" w:sz="0" w:space="0" w:color="auto"/>
        <w:bottom w:val="none" w:sz="0" w:space="0" w:color="auto"/>
        <w:right w:val="none" w:sz="0" w:space="0" w:color="auto"/>
      </w:divBdr>
    </w:div>
    <w:div w:id="1662126039">
      <w:bodyDiv w:val="1"/>
      <w:marLeft w:val="0"/>
      <w:marRight w:val="0"/>
      <w:marTop w:val="0"/>
      <w:marBottom w:val="0"/>
      <w:divBdr>
        <w:top w:val="none" w:sz="0" w:space="0" w:color="auto"/>
        <w:left w:val="none" w:sz="0" w:space="0" w:color="auto"/>
        <w:bottom w:val="none" w:sz="0" w:space="0" w:color="auto"/>
        <w:right w:val="none" w:sz="0" w:space="0" w:color="auto"/>
      </w:divBdr>
    </w:div>
    <w:div w:id="1662658565">
      <w:bodyDiv w:val="1"/>
      <w:marLeft w:val="0"/>
      <w:marRight w:val="0"/>
      <w:marTop w:val="0"/>
      <w:marBottom w:val="0"/>
      <w:divBdr>
        <w:top w:val="none" w:sz="0" w:space="0" w:color="auto"/>
        <w:left w:val="none" w:sz="0" w:space="0" w:color="auto"/>
        <w:bottom w:val="none" w:sz="0" w:space="0" w:color="auto"/>
        <w:right w:val="none" w:sz="0" w:space="0" w:color="auto"/>
      </w:divBdr>
    </w:div>
    <w:div w:id="1662854033">
      <w:bodyDiv w:val="1"/>
      <w:marLeft w:val="0"/>
      <w:marRight w:val="0"/>
      <w:marTop w:val="0"/>
      <w:marBottom w:val="0"/>
      <w:divBdr>
        <w:top w:val="none" w:sz="0" w:space="0" w:color="auto"/>
        <w:left w:val="none" w:sz="0" w:space="0" w:color="auto"/>
        <w:bottom w:val="none" w:sz="0" w:space="0" w:color="auto"/>
        <w:right w:val="none" w:sz="0" w:space="0" w:color="auto"/>
      </w:divBdr>
    </w:div>
    <w:div w:id="1662856377">
      <w:bodyDiv w:val="1"/>
      <w:marLeft w:val="0"/>
      <w:marRight w:val="0"/>
      <w:marTop w:val="0"/>
      <w:marBottom w:val="0"/>
      <w:divBdr>
        <w:top w:val="none" w:sz="0" w:space="0" w:color="auto"/>
        <w:left w:val="none" w:sz="0" w:space="0" w:color="auto"/>
        <w:bottom w:val="none" w:sz="0" w:space="0" w:color="auto"/>
        <w:right w:val="none" w:sz="0" w:space="0" w:color="auto"/>
      </w:divBdr>
    </w:div>
    <w:div w:id="1662856550">
      <w:bodyDiv w:val="1"/>
      <w:marLeft w:val="0"/>
      <w:marRight w:val="0"/>
      <w:marTop w:val="0"/>
      <w:marBottom w:val="0"/>
      <w:divBdr>
        <w:top w:val="none" w:sz="0" w:space="0" w:color="auto"/>
        <w:left w:val="none" w:sz="0" w:space="0" w:color="auto"/>
        <w:bottom w:val="none" w:sz="0" w:space="0" w:color="auto"/>
        <w:right w:val="none" w:sz="0" w:space="0" w:color="auto"/>
      </w:divBdr>
    </w:div>
    <w:div w:id="1663506032">
      <w:bodyDiv w:val="1"/>
      <w:marLeft w:val="0"/>
      <w:marRight w:val="0"/>
      <w:marTop w:val="0"/>
      <w:marBottom w:val="0"/>
      <w:divBdr>
        <w:top w:val="none" w:sz="0" w:space="0" w:color="auto"/>
        <w:left w:val="none" w:sz="0" w:space="0" w:color="auto"/>
        <w:bottom w:val="none" w:sz="0" w:space="0" w:color="auto"/>
        <w:right w:val="none" w:sz="0" w:space="0" w:color="auto"/>
      </w:divBdr>
    </w:div>
    <w:div w:id="1663852754">
      <w:bodyDiv w:val="1"/>
      <w:marLeft w:val="0"/>
      <w:marRight w:val="0"/>
      <w:marTop w:val="0"/>
      <w:marBottom w:val="0"/>
      <w:divBdr>
        <w:top w:val="none" w:sz="0" w:space="0" w:color="auto"/>
        <w:left w:val="none" w:sz="0" w:space="0" w:color="auto"/>
        <w:bottom w:val="none" w:sz="0" w:space="0" w:color="auto"/>
        <w:right w:val="none" w:sz="0" w:space="0" w:color="auto"/>
      </w:divBdr>
    </w:div>
    <w:div w:id="1665205721">
      <w:bodyDiv w:val="1"/>
      <w:marLeft w:val="0"/>
      <w:marRight w:val="0"/>
      <w:marTop w:val="0"/>
      <w:marBottom w:val="0"/>
      <w:divBdr>
        <w:top w:val="none" w:sz="0" w:space="0" w:color="auto"/>
        <w:left w:val="none" w:sz="0" w:space="0" w:color="auto"/>
        <w:bottom w:val="none" w:sz="0" w:space="0" w:color="auto"/>
        <w:right w:val="none" w:sz="0" w:space="0" w:color="auto"/>
      </w:divBdr>
    </w:div>
    <w:div w:id="1665622867">
      <w:bodyDiv w:val="1"/>
      <w:marLeft w:val="0"/>
      <w:marRight w:val="0"/>
      <w:marTop w:val="0"/>
      <w:marBottom w:val="0"/>
      <w:divBdr>
        <w:top w:val="none" w:sz="0" w:space="0" w:color="auto"/>
        <w:left w:val="none" w:sz="0" w:space="0" w:color="auto"/>
        <w:bottom w:val="none" w:sz="0" w:space="0" w:color="auto"/>
        <w:right w:val="none" w:sz="0" w:space="0" w:color="auto"/>
      </w:divBdr>
    </w:div>
    <w:div w:id="1665861018">
      <w:bodyDiv w:val="1"/>
      <w:marLeft w:val="0"/>
      <w:marRight w:val="0"/>
      <w:marTop w:val="0"/>
      <w:marBottom w:val="0"/>
      <w:divBdr>
        <w:top w:val="none" w:sz="0" w:space="0" w:color="auto"/>
        <w:left w:val="none" w:sz="0" w:space="0" w:color="auto"/>
        <w:bottom w:val="none" w:sz="0" w:space="0" w:color="auto"/>
        <w:right w:val="none" w:sz="0" w:space="0" w:color="auto"/>
      </w:divBdr>
    </w:div>
    <w:div w:id="1668242743">
      <w:bodyDiv w:val="1"/>
      <w:marLeft w:val="0"/>
      <w:marRight w:val="0"/>
      <w:marTop w:val="0"/>
      <w:marBottom w:val="0"/>
      <w:divBdr>
        <w:top w:val="none" w:sz="0" w:space="0" w:color="auto"/>
        <w:left w:val="none" w:sz="0" w:space="0" w:color="auto"/>
        <w:bottom w:val="none" w:sz="0" w:space="0" w:color="auto"/>
        <w:right w:val="none" w:sz="0" w:space="0" w:color="auto"/>
      </w:divBdr>
    </w:div>
    <w:div w:id="1669598536">
      <w:bodyDiv w:val="1"/>
      <w:marLeft w:val="0"/>
      <w:marRight w:val="0"/>
      <w:marTop w:val="0"/>
      <w:marBottom w:val="0"/>
      <w:divBdr>
        <w:top w:val="none" w:sz="0" w:space="0" w:color="auto"/>
        <w:left w:val="none" w:sz="0" w:space="0" w:color="auto"/>
        <w:bottom w:val="none" w:sz="0" w:space="0" w:color="auto"/>
        <w:right w:val="none" w:sz="0" w:space="0" w:color="auto"/>
      </w:divBdr>
    </w:div>
    <w:div w:id="1670250979">
      <w:bodyDiv w:val="1"/>
      <w:marLeft w:val="0"/>
      <w:marRight w:val="0"/>
      <w:marTop w:val="0"/>
      <w:marBottom w:val="0"/>
      <w:divBdr>
        <w:top w:val="none" w:sz="0" w:space="0" w:color="auto"/>
        <w:left w:val="none" w:sz="0" w:space="0" w:color="auto"/>
        <w:bottom w:val="none" w:sz="0" w:space="0" w:color="auto"/>
        <w:right w:val="none" w:sz="0" w:space="0" w:color="auto"/>
      </w:divBdr>
    </w:div>
    <w:div w:id="1672684126">
      <w:bodyDiv w:val="1"/>
      <w:marLeft w:val="0"/>
      <w:marRight w:val="0"/>
      <w:marTop w:val="0"/>
      <w:marBottom w:val="0"/>
      <w:divBdr>
        <w:top w:val="none" w:sz="0" w:space="0" w:color="auto"/>
        <w:left w:val="none" w:sz="0" w:space="0" w:color="auto"/>
        <w:bottom w:val="none" w:sz="0" w:space="0" w:color="auto"/>
        <w:right w:val="none" w:sz="0" w:space="0" w:color="auto"/>
      </w:divBdr>
    </w:div>
    <w:div w:id="1676299337">
      <w:bodyDiv w:val="1"/>
      <w:marLeft w:val="0"/>
      <w:marRight w:val="0"/>
      <w:marTop w:val="0"/>
      <w:marBottom w:val="0"/>
      <w:divBdr>
        <w:top w:val="none" w:sz="0" w:space="0" w:color="auto"/>
        <w:left w:val="none" w:sz="0" w:space="0" w:color="auto"/>
        <w:bottom w:val="none" w:sz="0" w:space="0" w:color="auto"/>
        <w:right w:val="none" w:sz="0" w:space="0" w:color="auto"/>
      </w:divBdr>
    </w:div>
    <w:div w:id="1678770480">
      <w:bodyDiv w:val="1"/>
      <w:marLeft w:val="0"/>
      <w:marRight w:val="0"/>
      <w:marTop w:val="0"/>
      <w:marBottom w:val="0"/>
      <w:divBdr>
        <w:top w:val="none" w:sz="0" w:space="0" w:color="auto"/>
        <w:left w:val="none" w:sz="0" w:space="0" w:color="auto"/>
        <w:bottom w:val="none" w:sz="0" w:space="0" w:color="auto"/>
        <w:right w:val="none" w:sz="0" w:space="0" w:color="auto"/>
      </w:divBdr>
    </w:div>
    <w:div w:id="1680817589">
      <w:bodyDiv w:val="1"/>
      <w:marLeft w:val="0"/>
      <w:marRight w:val="0"/>
      <w:marTop w:val="0"/>
      <w:marBottom w:val="0"/>
      <w:divBdr>
        <w:top w:val="none" w:sz="0" w:space="0" w:color="auto"/>
        <w:left w:val="none" w:sz="0" w:space="0" w:color="auto"/>
        <w:bottom w:val="none" w:sz="0" w:space="0" w:color="auto"/>
        <w:right w:val="none" w:sz="0" w:space="0" w:color="auto"/>
      </w:divBdr>
    </w:div>
    <w:div w:id="1681275639">
      <w:bodyDiv w:val="1"/>
      <w:marLeft w:val="0"/>
      <w:marRight w:val="0"/>
      <w:marTop w:val="0"/>
      <w:marBottom w:val="0"/>
      <w:divBdr>
        <w:top w:val="none" w:sz="0" w:space="0" w:color="auto"/>
        <w:left w:val="none" w:sz="0" w:space="0" w:color="auto"/>
        <w:bottom w:val="none" w:sz="0" w:space="0" w:color="auto"/>
        <w:right w:val="none" w:sz="0" w:space="0" w:color="auto"/>
      </w:divBdr>
    </w:div>
    <w:div w:id="1682731754">
      <w:bodyDiv w:val="1"/>
      <w:marLeft w:val="0"/>
      <w:marRight w:val="0"/>
      <w:marTop w:val="0"/>
      <w:marBottom w:val="0"/>
      <w:divBdr>
        <w:top w:val="none" w:sz="0" w:space="0" w:color="auto"/>
        <w:left w:val="none" w:sz="0" w:space="0" w:color="auto"/>
        <w:bottom w:val="none" w:sz="0" w:space="0" w:color="auto"/>
        <w:right w:val="none" w:sz="0" w:space="0" w:color="auto"/>
      </w:divBdr>
    </w:div>
    <w:div w:id="1684017216">
      <w:bodyDiv w:val="1"/>
      <w:marLeft w:val="0"/>
      <w:marRight w:val="0"/>
      <w:marTop w:val="0"/>
      <w:marBottom w:val="0"/>
      <w:divBdr>
        <w:top w:val="none" w:sz="0" w:space="0" w:color="auto"/>
        <w:left w:val="none" w:sz="0" w:space="0" w:color="auto"/>
        <w:bottom w:val="none" w:sz="0" w:space="0" w:color="auto"/>
        <w:right w:val="none" w:sz="0" w:space="0" w:color="auto"/>
      </w:divBdr>
    </w:div>
    <w:div w:id="1685745357">
      <w:bodyDiv w:val="1"/>
      <w:marLeft w:val="0"/>
      <w:marRight w:val="0"/>
      <w:marTop w:val="0"/>
      <w:marBottom w:val="0"/>
      <w:divBdr>
        <w:top w:val="none" w:sz="0" w:space="0" w:color="auto"/>
        <w:left w:val="none" w:sz="0" w:space="0" w:color="auto"/>
        <w:bottom w:val="none" w:sz="0" w:space="0" w:color="auto"/>
        <w:right w:val="none" w:sz="0" w:space="0" w:color="auto"/>
      </w:divBdr>
    </w:div>
    <w:div w:id="1685862222">
      <w:bodyDiv w:val="1"/>
      <w:marLeft w:val="0"/>
      <w:marRight w:val="0"/>
      <w:marTop w:val="0"/>
      <w:marBottom w:val="0"/>
      <w:divBdr>
        <w:top w:val="none" w:sz="0" w:space="0" w:color="auto"/>
        <w:left w:val="none" w:sz="0" w:space="0" w:color="auto"/>
        <w:bottom w:val="none" w:sz="0" w:space="0" w:color="auto"/>
        <w:right w:val="none" w:sz="0" w:space="0" w:color="auto"/>
      </w:divBdr>
    </w:div>
    <w:div w:id="1686442096">
      <w:bodyDiv w:val="1"/>
      <w:marLeft w:val="0"/>
      <w:marRight w:val="0"/>
      <w:marTop w:val="0"/>
      <w:marBottom w:val="0"/>
      <w:divBdr>
        <w:top w:val="none" w:sz="0" w:space="0" w:color="auto"/>
        <w:left w:val="none" w:sz="0" w:space="0" w:color="auto"/>
        <w:bottom w:val="none" w:sz="0" w:space="0" w:color="auto"/>
        <w:right w:val="none" w:sz="0" w:space="0" w:color="auto"/>
      </w:divBdr>
    </w:div>
    <w:div w:id="1686638382">
      <w:bodyDiv w:val="1"/>
      <w:marLeft w:val="0"/>
      <w:marRight w:val="0"/>
      <w:marTop w:val="0"/>
      <w:marBottom w:val="0"/>
      <w:divBdr>
        <w:top w:val="none" w:sz="0" w:space="0" w:color="auto"/>
        <w:left w:val="none" w:sz="0" w:space="0" w:color="auto"/>
        <w:bottom w:val="none" w:sz="0" w:space="0" w:color="auto"/>
        <w:right w:val="none" w:sz="0" w:space="0" w:color="auto"/>
      </w:divBdr>
    </w:div>
    <w:div w:id="1692294091">
      <w:bodyDiv w:val="1"/>
      <w:marLeft w:val="0"/>
      <w:marRight w:val="0"/>
      <w:marTop w:val="0"/>
      <w:marBottom w:val="0"/>
      <w:divBdr>
        <w:top w:val="none" w:sz="0" w:space="0" w:color="auto"/>
        <w:left w:val="none" w:sz="0" w:space="0" w:color="auto"/>
        <w:bottom w:val="none" w:sz="0" w:space="0" w:color="auto"/>
        <w:right w:val="none" w:sz="0" w:space="0" w:color="auto"/>
      </w:divBdr>
    </w:div>
    <w:div w:id="1692368396">
      <w:bodyDiv w:val="1"/>
      <w:marLeft w:val="0"/>
      <w:marRight w:val="0"/>
      <w:marTop w:val="0"/>
      <w:marBottom w:val="0"/>
      <w:divBdr>
        <w:top w:val="none" w:sz="0" w:space="0" w:color="auto"/>
        <w:left w:val="none" w:sz="0" w:space="0" w:color="auto"/>
        <w:bottom w:val="none" w:sz="0" w:space="0" w:color="auto"/>
        <w:right w:val="none" w:sz="0" w:space="0" w:color="auto"/>
      </w:divBdr>
    </w:div>
    <w:div w:id="1693216536">
      <w:bodyDiv w:val="1"/>
      <w:marLeft w:val="0"/>
      <w:marRight w:val="0"/>
      <w:marTop w:val="0"/>
      <w:marBottom w:val="0"/>
      <w:divBdr>
        <w:top w:val="none" w:sz="0" w:space="0" w:color="auto"/>
        <w:left w:val="none" w:sz="0" w:space="0" w:color="auto"/>
        <w:bottom w:val="none" w:sz="0" w:space="0" w:color="auto"/>
        <w:right w:val="none" w:sz="0" w:space="0" w:color="auto"/>
      </w:divBdr>
    </w:div>
    <w:div w:id="1696224469">
      <w:bodyDiv w:val="1"/>
      <w:marLeft w:val="0"/>
      <w:marRight w:val="0"/>
      <w:marTop w:val="0"/>
      <w:marBottom w:val="0"/>
      <w:divBdr>
        <w:top w:val="none" w:sz="0" w:space="0" w:color="auto"/>
        <w:left w:val="none" w:sz="0" w:space="0" w:color="auto"/>
        <w:bottom w:val="none" w:sz="0" w:space="0" w:color="auto"/>
        <w:right w:val="none" w:sz="0" w:space="0" w:color="auto"/>
      </w:divBdr>
    </w:div>
    <w:div w:id="1697998276">
      <w:bodyDiv w:val="1"/>
      <w:marLeft w:val="0"/>
      <w:marRight w:val="0"/>
      <w:marTop w:val="0"/>
      <w:marBottom w:val="0"/>
      <w:divBdr>
        <w:top w:val="none" w:sz="0" w:space="0" w:color="auto"/>
        <w:left w:val="none" w:sz="0" w:space="0" w:color="auto"/>
        <w:bottom w:val="none" w:sz="0" w:space="0" w:color="auto"/>
        <w:right w:val="none" w:sz="0" w:space="0" w:color="auto"/>
      </w:divBdr>
    </w:div>
    <w:div w:id="1698651818">
      <w:bodyDiv w:val="1"/>
      <w:marLeft w:val="0"/>
      <w:marRight w:val="0"/>
      <w:marTop w:val="0"/>
      <w:marBottom w:val="0"/>
      <w:divBdr>
        <w:top w:val="none" w:sz="0" w:space="0" w:color="auto"/>
        <w:left w:val="none" w:sz="0" w:space="0" w:color="auto"/>
        <w:bottom w:val="none" w:sz="0" w:space="0" w:color="auto"/>
        <w:right w:val="none" w:sz="0" w:space="0" w:color="auto"/>
      </w:divBdr>
    </w:div>
    <w:div w:id="1698891231">
      <w:bodyDiv w:val="1"/>
      <w:marLeft w:val="0"/>
      <w:marRight w:val="0"/>
      <w:marTop w:val="0"/>
      <w:marBottom w:val="0"/>
      <w:divBdr>
        <w:top w:val="none" w:sz="0" w:space="0" w:color="auto"/>
        <w:left w:val="none" w:sz="0" w:space="0" w:color="auto"/>
        <w:bottom w:val="none" w:sz="0" w:space="0" w:color="auto"/>
        <w:right w:val="none" w:sz="0" w:space="0" w:color="auto"/>
      </w:divBdr>
      <w:divsChild>
        <w:div w:id="154418803">
          <w:marLeft w:val="547"/>
          <w:marRight w:val="0"/>
          <w:marTop w:val="0"/>
          <w:marBottom w:val="0"/>
          <w:divBdr>
            <w:top w:val="none" w:sz="0" w:space="0" w:color="auto"/>
            <w:left w:val="none" w:sz="0" w:space="0" w:color="auto"/>
            <w:bottom w:val="none" w:sz="0" w:space="0" w:color="auto"/>
            <w:right w:val="none" w:sz="0" w:space="0" w:color="auto"/>
          </w:divBdr>
        </w:div>
      </w:divsChild>
    </w:div>
    <w:div w:id="1700354317">
      <w:bodyDiv w:val="1"/>
      <w:marLeft w:val="0"/>
      <w:marRight w:val="0"/>
      <w:marTop w:val="0"/>
      <w:marBottom w:val="0"/>
      <w:divBdr>
        <w:top w:val="none" w:sz="0" w:space="0" w:color="auto"/>
        <w:left w:val="none" w:sz="0" w:space="0" w:color="auto"/>
        <w:bottom w:val="none" w:sz="0" w:space="0" w:color="auto"/>
        <w:right w:val="none" w:sz="0" w:space="0" w:color="auto"/>
      </w:divBdr>
    </w:div>
    <w:div w:id="1700470764">
      <w:bodyDiv w:val="1"/>
      <w:marLeft w:val="0"/>
      <w:marRight w:val="0"/>
      <w:marTop w:val="0"/>
      <w:marBottom w:val="0"/>
      <w:divBdr>
        <w:top w:val="none" w:sz="0" w:space="0" w:color="auto"/>
        <w:left w:val="none" w:sz="0" w:space="0" w:color="auto"/>
        <w:bottom w:val="none" w:sz="0" w:space="0" w:color="auto"/>
        <w:right w:val="none" w:sz="0" w:space="0" w:color="auto"/>
      </w:divBdr>
    </w:div>
    <w:div w:id="1700549308">
      <w:bodyDiv w:val="1"/>
      <w:marLeft w:val="0"/>
      <w:marRight w:val="0"/>
      <w:marTop w:val="0"/>
      <w:marBottom w:val="0"/>
      <w:divBdr>
        <w:top w:val="none" w:sz="0" w:space="0" w:color="auto"/>
        <w:left w:val="none" w:sz="0" w:space="0" w:color="auto"/>
        <w:bottom w:val="none" w:sz="0" w:space="0" w:color="auto"/>
        <w:right w:val="none" w:sz="0" w:space="0" w:color="auto"/>
      </w:divBdr>
    </w:div>
    <w:div w:id="1700664809">
      <w:bodyDiv w:val="1"/>
      <w:marLeft w:val="0"/>
      <w:marRight w:val="0"/>
      <w:marTop w:val="0"/>
      <w:marBottom w:val="0"/>
      <w:divBdr>
        <w:top w:val="none" w:sz="0" w:space="0" w:color="auto"/>
        <w:left w:val="none" w:sz="0" w:space="0" w:color="auto"/>
        <w:bottom w:val="none" w:sz="0" w:space="0" w:color="auto"/>
        <w:right w:val="none" w:sz="0" w:space="0" w:color="auto"/>
      </w:divBdr>
    </w:div>
    <w:div w:id="1703552211">
      <w:bodyDiv w:val="1"/>
      <w:marLeft w:val="0"/>
      <w:marRight w:val="0"/>
      <w:marTop w:val="0"/>
      <w:marBottom w:val="0"/>
      <w:divBdr>
        <w:top w:val="none" w:sz="0" w:space="0" w:color="auto"/>
        <w:left w:val="none" w:sz="0" w:space="0" w:color="auto"/>
        <w:bottom w:val="none" w:sz="0" w:space="0" w:color="auto"/>
        <w:right w:val="none" w:sz="0" w:space="0" w:color="auto"/>
      </w:divBdr>
    </w:div>
    <w:div w:id="1704093563">
      <w:bodyDiv w:val="1"/>
      <w:marLeft w:val="0"/>
      <w:marRight w:val="0"/>
      <w:marTop w:val="0"/>
      <w:marBottom w:val="0"/>
      <w:divBdr>
        <w:top w:val="none" w:sz="0" w:space="0" w:color="auto"/>
        <w:left w:val="none" w:sz="0" w:space="0" w:color="auto"/>
        <w:bottom w:val="none" w:sz="0" w:space="0" w:color="auto"/>
        <w:right w:val="none" w:sz="0" w:space="0" w:color="auto"/>
      </w:divBdr>
    </w:div>
    <w:div w:id="1704788185">
      <w:bodyDiv w:val="1"/>
      <w:marLeft w:val="0"/>
      <w:marRight w:val="0"/>
      <w:marTop w:val="0"/>
      <w:marBottom w:val="0"/>
      <w:divBdr>
        <w:top w:val="none" w:sz="0" w:space="0" w:color="auto"/>
        <w:left w:val="none" w:sz="0" w:space="0" w:color="auto"/>
        <w:bottom w:val="none" w:sz="0" w:space="0" w:color="auto"/>
        <w:right w:val="none" w:sz="0" w:space="0" w:color="auto"/>
      </w:divBdr>
    </w:div>
    <w:div w:id="1705708989">
      <w:bodyDiv w:val="1"/>
      <w:marLeft w:val="0"/>
      <w:marRight w:val="0"/>
      <w:marTop w:val="0"/>
      <w:marBottom w:val="0"/>
      <w:divBdr>
        <w:top w:val="none" w:sz="0" w:space="0" w:color="auto"/>
        <w:left w:val="none" w:sz="0" w:space="0" w:color="auto"/>
        <w:bottom w:val="none" w:sz="0" w:space="0" w:color="auto"/>
        <w:right w:val="none" w:sz="0" w:space="0" w:color="auto"/>
      </w:divBdr>
    </w:div>
    <w:div w:id="1706785782">
      <w:bodyDiv w:val="1"/>
      <w:marLeft w:val="0"/>
      <w:marRight w:val="0"/>
      <w:marTop w:val="0"/>
      <w:marBottom w:val="0"/>
      <w:divBdr>
        <w:top w:val="none" w:sz="0" w:space="0" w:color="auto"/>
        <w:left w:val="none" w:sz="0" w:space="0" w:color="auto"/>
        <w:bottom w:val="none" w:sz="0" w:space="0" w:color="auto"/>
        <w:right w:val="none" w:sz="0" w:space="0" w:color="auto"/>
      </w:divBdr>
    </w:div>
    <w:div w:id="1706829935">
      <w:bodyDiv w:val="1"/>
      <w:marLeft w:val="0"/>
      <w:marRight w:val="0"/>
      <w:marTop w:val="0"/>
      <w:marBottom w:val="0"/>
      <w:divBdr>
        <w:top w:val="none" w:sz="0" w:space="0" w:color="auto"/>
        <w:left w:val="none" w:sz="0" w:space="0" w:color="auto"/>
        <w:bottom w:val="none" w:sz="0" w:space="0" w:color="auto"/>
        <w:right w:val="none" w:sz="0" w:space="0" w:color="auto"/>
      </w:divBdr>
    </w:div>
    <w:div w:id="1711224484">
      <w:bodyDiv w:val="1"/>
      <w:marLeft w:val="0"/>
      <w:marRight w:val="0"/>
      <w:marTop w:val="0"/>
      <w:marBottom w:val="0"/>
      <w:divBdr>
        <w:top w:val="none" w:sz="0" w:space="0" w:color="auto"/>
        <w:left w:val="none" w:sz="0" w:space="0" w:color="auto"/>
        <w:bottom w:val="none" w:sz="0" w:space="0" w:color="auto"/>
        <w:right w:val="none" w:sz="0" w:space="0" w:color="auto"/>
      </w:divBdr>
    </w:div>
    <w:div w:id="1711296195">
      <w:bodyDiv w:val="1"/>
      <w:marLeft w:val="0"/>
      <w:marRight w:val="0"/>
      <w:marTop w:val="0"/>
      <w:marBottom w:val="0"/>
      <w:divBdr>
        <w:top w:val="none" w:sz="0" w:space="0" w:color="auto"/>
        <w:left w:val="none" w:sz="0" w:space="0" w:color="auto"/>
        <w:bottom w:val="none" w:sz="0" w:space="0" w:color="auto"/>
        <w:right w:val="none" w:sz="0" w:space="0" w:color="auto"/>
      </w:divBdr>
    </w:div>
    <w:div w:id="1711882396">
      <w:bodyDiv w:val="1"/>
      <w:marLeft w:val="0"/>
      <w:marRight w:val="0"/>
      <w:marTop w:val="0"/>
      <w:marBottom w:val="0"/>
      <w:divBdr>
        <w:top w:val="none" w:sz="0" w:space="0" w:color="auto"/>
        <w:left w:val="none" w:sz="0" w:space="0" w:color="auto"/>
        <w:bottom w:val="none" w:sz="0" w:space="0" w:color="auto"/>
        <w:right w:val="none" w:sz="0" w:space="0" w:color="auto"/>
      </w:divBdr>
    </w:div>
    <w:div w:id="1714113019">
      <w:bodyDiv w:val="1"/>
      <w:marLeft w:val="0"/>
      <w:marRight w:val="0"/>
      <w:marTop w:val="0"/>
      <w:marBottom w:val="0"/>
      <w:divBdr>
        <w:top w:val="none" w:sz="0" w:space="0" w:color="auto"/>
        <w:left w:val="none" w:sz="0" w:space="0" w:color="auto"/>
        <w:bottom w:val="none" w:sz="0" w:space="0" w:color="auto"/>
        <w:right w:val="none" w:sz="0" w:space="0" w:color="auto"/>
      </w:divBdr>
    </w:div>
    <w:div w:id="1714453071">
      <w:bodyDiv w:val="1"/>
      <w:marLeft w:val="0"/>
      <w:marRight w:val="0"/>
      <w:marTop w:val="0"/>
      <w:marBottom w:val="0"/>
      <w:divBdr>
        <w:top w:val="none" w:sz="0" w:space="0" w:color="auto"/>
        <w:left w:val="none" w:sz="0" w:space="0" w:color="auto"/>
        <w:bottom w:val="none" w:sz="0" w:space="0" w:color="auto"/>
        <w:right w:val="none" w:sz="0" w:space="0" w:color="auto"/>
      </w:divBdr>
    </w:div>
    <w:div w:id="1715497060">
      <w:bodyDiv w:val="1"/>
      <w:marLeft w:val="0"/>
      <w:marRight w:val="0"/>
      <w:marTop w:val="0"/>
      <w:marBottom w:val="0"/>
      <w:divBdr>
        <w:top w:val="none" w:sz="0" w:space="0" w:color="auto"/>
        <w:left w:val="none" w:sz="0" w:space="0" w:color="auto"/>
        <w:bottom w:val="none" w:sz="0" w:space="0" w:color="auto"/>
        <w:right w:val="none" w:sz="0" w:space="0" w:color="auto"/>
      </w:divBdr>
    </w:div>
    <w:div w:id="1719011732">
      <w:bodyDiv w:val="1"/>
      <w:marLeft w:val="0"/>
      <w:marRight w:val="0"/>
      <w:marTop w:val="0"/>
      <w:marBottom w:val="0"/>
      <w:divBdr>
        <w:top w:val="none" w:sz="0" w:space="0" w:color="auto"/>
        <w:left w:val="none" w:sz="0" w:space="0" w:color="auto"/>
        <w:bottom w:val="none" w:sz="0" w:space="0" w:color="auto"/>
        <w:right w:val="none" w:sz="0" w:space="0" w:color="auto"/>
      </w:divBdr>
    </w:div>
    <w:div w:id="1719276822">
      <w:bodyDiv w:val="1"/>
      <w:marLeft w:val="0"/>
      <w:marRight w:val="0"/>
      <w:marTop w:val="0"/>
      <w:marBottom w:val="0"/>
      <w:divBdr>
        <w:top w:val="none" w:sz="0" w:space="0" w:color="auto"/>
        <w:left w:val="none" w:sz="0" w:space="0" w:color="auto"/>
        <w:bottom w:val="none" w:sz="0" w:space="0" w:color="auto"/>
        <w:right w:val="none" w:sz="0" w:space="0" w:color="auto"/>
      </w:divBdr>
    </w:div>
    <w:div w:id="1719278842">
      <w:bodyDiv w:val="1"/>
      <w:marLeft w:val="0"/>
      <w:marRight w:val="0"/>
      <w:marTop w:val="0"/>
      <w:marBottom w:val="0"/>
      <w:divBdr>
        <w:top w:val="none" w:sz="0" w:space="0" w:color="auto"/>
        <w:left w:val="none" w:sz="0" w:space="0" w:color="auto"/>
        <w:bottom w:val="none" w:sz="0" w:space="0" w:color="auto"/>
        <w:right w:val="none" w:sz="0" w:space="0" w:color="auto"/>
      </w:divBdr>
    </w:div>
    <w:div w:id="1719354249">
      <w:bodyDiv w:val="1"/>
      <w:marLeft w:val="0"/>
      <w:marRight w:val="0"/>
      <w:marTop w:val="0"/>
      <w:marBottom w:val="0"/>
      <w:divBdr>
        <w:top w:val="none" w:sz="0" w:space="0" w:color="auto"/>
        <w:left w:val="none" w:sz="0" w:space="0" w:color="auto"/>
        <w:bottom w:val="none" w:sz="0" w:space="0" w:color="auto"/>
        <w:right w:val="none" w:sz="0" w:space="0" w:color="auto"/>
      </w:divBdr>
    </w:div>
    <w:div w:id="1722098527">
      <w:bodyDiv w:val="1"/>
      <w:marLeft w:val="0"/>
      <w:marRight w:val="0"/>
      <w:marTop w:val="0"/>
      <w:marBottom w:val="0"/>
      <w:divBdr>
        <w:top w:val="none" w:sz="0" w:space="0" w:color="auto"/>
        <w:left w:val="none" w:sz="0" w:space="0" w:color="auto"/>
        <w:bottom w:val="none" w:sz="0" w:space="0" w:color="auto"/>
        <w:right w:val="none" w:sz="0" w:space="0" w:color="auto"/>
      </w:divBdr>
    </w:div>
    <w:div w:id="1726568233">
      <w:bodyDiv w:val="1"/>
      <w:marLeft w:val="0"/>
      <w:marRight w:val="0"/>
      <w:marTop w:val="0"/>
      <w:marBottom w:val="0"/>
      <w:divBdr>
        <w:top w:val="none" w:sz="0" w:space="0" w:color="auto"/>
        <w:left w:val="none" w:sz="0" w:space="0" w:color="auto"/>
        <w:bottom w:val="none" w:sz="0" w:space="0" w:color="auto"/>
        <w:right w:val="none" w:sz="0" w:space="0" w:color="auto"/>
      </w:divBdr>
    </w:div>
    <w:div w:id="1726949779">
      <w:bodyDiv w:val="1"/>
      <w:marLeft w:val="0"/>
      <w:marRight w:val="0"/>
      <w:marTop w:val="0"/>
      <w:marBottom w:val="0"/>
      <w:divBdr>
        <w:top w:val="none" w:sz="0" w:space="0" w:color="auto"/>
        <w:left w:val="none" w:sz="0" w:space="0" w:color="auto"/>
        <w:bottom w:val="none" w:sz="0" w:space="0" w:color="auto"/>
        <w:right w:val="none" w:sz="0" w:space="0" w:color="auto"/>
      </w:divBdr>
    </w:div>
    <w:div w:id="1728141647">
      <w:bodyDiv w:val="1"/>
      <w:marLeft w:val="0"/>
      <w:marRight w:val="0"/>
      <w:marTop w:val="0"/>
      <w:marBottom w:val="0"/>
      <w:divBdr>
        <w:top w:val="none" w:sz="0" w:space="0" w:color="auto"/>
        <w:left w:val="none" w:sz="0" w:space="0" w:color="auto"/>
        <w:bottom w:val="none" w:sz="0" w:space="0" w:color="auto"/>
        <w:right w:val="none" w:sz="0" w:space="0" w:color="auto"/>
      </w:divBdr>
    </w:div>
    <w:div w:id="1728990110">
      <w:bodyDiv w:val="1"/>
      <w:marLeft w:val="0"/>
      <w:marRight w:val="0"/>
      <w:marTop w:val="0"/>
      <w:marBottom w:val="0"/>
      <w:divBdr>
        <w:top w:val="none" w:sz="0" w:space="0" w:color="auto"/>
        <w:left w:val="none" w:sz="0" w:space="0" w:color="auto"/>
        <w:bottom w:val="none" w:sz="0" w:space="0" w:color="auto"/>
        <w:right w:val="none" w:sz="0" w:space="0" w:color="auto"/>
      </w:divBdr>
    </w:div>
    <w:div w:id="1729183545">
      <w:bodyDiv w:val="1"/>
      <w:marLeft w:val="0"/>
      <w:marRight w:val="0"/>
      <w:marTop w:val="0"/>
      <w:marBottom w:val="0"/>
      <w:divBdr>
        <w:top w:val="none" w:sz="0" w:space="0" w:color="auto"/>
        <w:left w:val="none" w:sz="0" w:space="0" w:color="auto"/>
        <w:bottom w:val="none" w:sz="0" w:space="0" w:color="auto"/>
        <w:right w:val="none" w:sz="0" w:space="0" w:color="auto"/>
      </w:divBdr>
    </w:div>
    <w:div w:id="1729719204">
      <w:bodyDiv w:val="1"/>
      <w:marLeft w:val="0"/>
      <w:marRight w:val="0"/>
      <w:marTop w:val="0"/>
      <w:marBottom w:val="0"/>
      <w:divBdr>
        <w:top w:val="none" w:sz="0" w:space="0" w:color="auto"/>
        <w:left w:val="none" w:sz="0" w:space="0" w:color="auto"/>
        <w:bottom w:val="none" w:sz="0" w:space="0" w:color="auto"/>
        <w:right w:val="none" w:sz="0" w:space="0" w:color="auto"/>
      </w:divBdr>
    </w:div>
    <w:div w:id="1730378039">
      <w:bodyDiv w:val="1"/>
      <w:marLeft w:val="0"/>
      <w:marRight w:val="0"/>
      <w:marTop w:val="0"/>
      <w:marBottom w:val="0"/>
      <w:divBdr>
        <w:top w:val="none" w:sz="0" w:space="0" w:color="auto"/>
        <w:left w:val="none" w:sz="0" w:space="0" w:color="auto"/>
        <w:bottom w:val="none" w:sz="0" w:space="0" w:color="auto"/>
        <w:right w:val="none" w:sz="0" w:space="0" w:color="auto"/>
      </w:divBdr>
    </w:div>
    <w:div w:id="1730419482">
      <w:bodyDiv w:val="1"/>
      <w:marLeft w:val="0"/>
      <w:marRight w:val="0"/>
      <w:marTop w:val="0"/>
      <w:marBottom w:val="0"/>
      <w:divBdr>
        <w:top w:val="none" w:sz="0" w:space="0" w:color="auto"/>
        <w:left w:val="none" w:sz="0" w:space="0" w:color="auto"/>
        <w:bottom w:val="none" w:sz="0" w:space="0" w:color="auto"/>
        <w:right w:val="none" w:sz="0" w:space="0" w:color="auto"/>
      </w:divBdr>
    </w:div>
    <w:div w:id="1731804925">
      <w:bodyDiv w:val="1"/>
      <w:marLeft w:val="0"/>
      <w:marRight w:val="0"/>
      <w:marTop w:val="0"/>
      <w:marBottom w:val="0"/>
      <w:divBdr>
        <w:top w:val="none" w:sz="0" w:space="0" w:color="auto"/>
        <w:left w:val="none" w:sz="0" w:space="0" w:color="auto"/>
        <w:bottom w:val="none" w:sz="0" w:space="0" w:color="auto"/>
        <w:right w:val="none" w:sz="0" w:space="0" w:color="auto"/>
      </w:divBdr>
    </w:div>
    <w:div w:id="1732465202">
      <w:bodyDiv w:val="1"/>
      <w:marLeft w:val="0"/>
      <w:marRight w:val="0"/>
      <w:marTop w:val="0"/>
      <w:marBottom w:val="0"/>
      <w:divBdr>
        <w:top w:val="none" w:sz="0" w:space="0" w:color="auto"/>
        <w:left w:val="none" w:sz="0" w:space="0" w:color="auto"/>
        <w:bottom w:val="none" w:sz="0" w:space="0" w:color="auto"/>
        <w:right w:val="none" w:sz="0" w:space="0" w:color="auto"/>
      </w:divBdr>
    </w:div>
    <w:div w:id="1732581961">
      <w:bodyDiv w:val="1"/>
      <w:marLeft w:val="0"/>
      <w:marRight w:val="0"/>
      <w:marTop w:val="0"/>
      <w:marBottom w:val="0"/>
      <w:divBdr>
        <w:top w:val="none" w:sz="0" w:space="0" w:color="auto"/>
        <w:left w:val="none" w:sz="0" w:space="0" w:color="auto"/>
        <w:bottom w:val="none" w:sz="0" w:space="0" w:color="auto"/>
        <w:right w:val="none" w:sz="0" w:space="0" w:color="auto"/>
      </w:divBdr>
    </w:div>
    <w:div w:id="1733306167">
      <w:bodyDiv w:val="1"/>
      <w:marLeft w:val="0"/>
      <w:marRight w:val="0"/>
      <w:marTop w:val="0"/>
      <w:marBottom w:val="0"/>
      <w:divBdr>
        <w:top w:val="none" w:sz="0" w:space="0" w:color="auto"/>
        <w:left w:val="none" w:sz="0" w:space="0" w:color="auto"/>
        <w:bottom w:val="none" w:sz="0" w:space="0" w:color="auto"/>
        <w:right w:val="none" w:sz="0" w:space="0" w:color="auto"/>
      </w:divBdr>
    </w:div>
    <w:div w:id="1733697239">
      <w:bodyDiv w:val="1"/>
      <w:marLeft w:val="0"/>
      <w:marRight w:val="0"/>
      <w:marTop w:val="0"/>
      <w:marBottom w:val="0"/>
      <w:divBdr>
        <w:top w:val="none" w:sz="0" w:space="0" w:color="auto"/>
        <w:left w:val="none" w:sz="0" w:space="0" w:color="auto"/>
        <w:bottom w:val="none" w:sz="0" w:space="0" w:color="auto"/>
        <w:right w:val="none" w:sz="0" w:space="0" w:color="auto"/>
      </w:divBdr>
    </w:div>
    <w:div w:id="1734115252">
      <w:bodyDiv w:val="1"/>
      <w:marLeft w:val="0"/>
      <w:marRight w:val="0"/>
      <w:marTop w:val="0"/>
      <w:marBottom w:val="0"/>
      <w:divBdr>
        <w:top w:val="none" w:sz="0" w:space="0" w:color="auto"/>
        <w:left w:val="none" w:sz="0" w:space="0" w:color="auto"/>
        <w:bottom w:val="none" w:sz="0" w:space="0" w:color="auto"/>
        <w:right w:val="none" w:sz="0" w:space="0" w:color="auto"/>
      </w:divBdr>
    </w:div>
    <w:div w:id="1734694383">
      <w:bodyDiv w:val="1"/>
      <w:marLeft w:val="0"/>
      <w:marRight w:val="0"/>
      <w:marTop w:val="0"/>
      <w:marBottom w:val="0"/>
      <w:divBdr>
        <w:top w:val="none" w:sz="0" w:space="0" w:color="auto"/>
        <w:left w:val="none" w:sz="0" w:space="0" w:color="auto"/>
        <w:bottom w:val="none" w:sz="0" w:space="0" w:color="auto"/>
        <w:right w:val="none" w:sz="0" w:space="0" w:color="auto"/>
      </w:divBdr>
    </w:div>
    <w:div w:id="1736004264">
      <w:bodyDiv w:val="1"/>
      <w:marLeft w:val="0"/>
      <w:marRight w:val="0"/>
      <w:marTop w:val="0"/>
      <w:marBottom w:val="0"/>
      <w:divBdr>
        <w:top w:val="none" w:sz="0" w:space="0" w:color="auto"/>
        <w:left w:val="none" w:sz="0" w:space="0" w:color="auto"/>
        <w:bottom w:val="none" w:sz="0" w:space="0" w:color="auto"/>
        <w:right w:val="none" w:sz="0" w:space="0" w:color="auto"/>
      </w:divBdr>
    </w:div>
    <w:div w:id="1736395598">
      <w:bodyDiv w:val="1"/>
      <w:marLeft w:val="0"/>
      <w:marRight w:val="0"/>
      <w:marTop w:val="0"/>
      <w:marBottom w:val="0"/>
      <w:divBdr>
        <w:top w:val="none" w:sz="0" w:space="0" w:color="auto"/>
        <w:left w:val="none" w:sz="0" w:space="0" w:color="auto"/>
        <w:bottom w:val="none" w:sz="0" w:space="0" w:color="auto"/>
        <w:right w:val="none" w:sz="0" w:space="0" w:color="auto"/>
      </w:divBdr>
    </w:div>
    <w:div w:id="1737319449">
      <w:bodyDiv w:val="1"/>
      <w:marLeft w:val="0"/>
      <w:marRight w:val="0"/>
      <w:marTop w:val="0"/>
      <w:marBottom w:val="0"/>
      <w:divBdr>
        <w:top w:val="none" w:sz="0" w:space="0" w:color="auto"/>
        <w:left w:val="none" w:sz="0" w:space="0" w:color="auto"/>
        <w:bottom w:val="none" w:sz="0" w:space="0" w:color="auto"/>
        <w:right w:val="none" w:sz="0" w:space="0" w:color="auto"/>
      </w:divBdr>
    </w:div>
    <w:div w:id="1740206835">
      <w:bodyDiv w:val="1"/>
      <w:marLeft w:val="0"/>
      <w:marRight w:val="0"/>
      <w:marTop w:val="0"/>
      <w:marBottom w:val="0"/>
      <w:divBdr>
        <w:top w:val="none" w:sz="0" w:space="0" w:color="auto"/>
        <w:left w:val="none" w:sz="0" w:space="0" w:color="auto"/>
        <w:bottom w:val="none" w:sz="0" w:space="0" w:color="auto"/>
        <w:right w:val="none" w:sz="0" w:space="0" w:color="auto"/>
      </w:divBdr>
    </w:div>
    <w:div w:id="1741321607">
      <w:bodyDiv w:val="1"/>
      <w:marLeft w:val="0"/>
      <w:marRight w:val="0"/>
      <w:marTop w:val="0"/>
      <w:marBottom w:val="0"/>
      <w:divBdr>
        <w:top w:val="none" w:sz="0" w:space="0" w:color="auto"/>
        <w:left w:val="none" w:sz="0" w:space="0" w:color="auto"/>
        <w:bottom w:val="none" w:sz="0" w:space="0" w:color="auto"/>
        <w:right w:val="none" w:sz="0" w:space="0" w:color="auto"/>
      </w:divBdr>
    </w:div>
    <w:div w:id="1741979643">
      <w:bodyDiv w:val="1"/>
      <w:marLeft w:val="0"/>
      <w:marRight w:val="0"/>
      <w:marTop w:val="0"/>
      <w:marBottom w:val="0"/>
      <w:divBdr>
        <w:top w:val="none" w:sz="0" w:space="0" w:color="auto"/>
        <w:left w:val="none" w:sz="0" w:space="0" w:color="auto"/>
        <w:bottom w:val="none" w:sz="0" w:space="0" w:color="auto"/>
        <w:right w:val="none" w:sz="0" w:space="0" w:color="auto"/>
      </w:divBdr>
    </w:div>
    <w:div w:id="1742488111">
      <w:bodyDiv w:val="1"/>
      <w:marLeft w:val="0"/>
      <w:marRight w:val="0"/>
      <w:marTop w:val="0"/>
      <w:marBottom w:val="0"/>
      <w:divBdr>
        <w:top w:val="none" w:sz="0" w:space="0" w:color="auto"/>
        <w:left w:val="none" w:sz="0" w:space="0" w:color="auto"/>
        <w:bottom w:val="none" w:sz="0" w:space="0" w:color="auto"/>
        <w:right w:val="none" w:sz="0" w:space="0" w:color="auto"/>
      </w:divBdr>
    </w:div>
    <w:div w:id="1743261085">
      <w:bodyDiv w:val="1"/>
      <w:marLeft w:val="0"/>
      <w:marRight w:val="0"/>
      <w:marTop w:val="0"/>
      <w:marBottom w:val="0"/>
      <w:divBdr>
        <w:top w:val="none" w:sz="0" w:space="0" w:color="auto"/>
        <w:left w:val="none" w:sz="0" w:space="0" w:color="auto"/>
        <w:bottom w:val="none" w:sz="0" w:space="0" w:color="auto"/>
        <w:right w:val="none" w:sz="0" w:space="0" w:color="auto"/>
      </w:divBdr>
    </w:div>
    <w:div w:id="1746803484">
      <w:bodyDiv w:val="1"/>
      <w:marLeft w:val="0"/>
      <w:marRight w:val="0"/>
      <w:marTop w:val="0"/>
      <w:marBottom w:val="0"/>
      <w:divBdr>
        <w:top w:val="none" w:sz="0" w:space="0" w:color="auto"/>
        <w:left w:val="none" w:sz="0" w:space="0" w:color="auto"/>
        <w:bottom w:val="none" w:sz="0" w:space="0" w:color="auto"/>
        <w:right w:val="none" w:sz="0" w:space="0" w:color="auto"/>
      </w:divBdr>
    </w:div>
    <w:div w:id="1748991939">
      <w:bodyDiv w:val="1"/>
      <w:marLeft w:val="0"/>
      <w:marRight w:val="0"/>
      <w:marTop w:val="0"/>
      <w:marBottom w:val="0"/>
      <w:divBdr>
        <w:top w:val="none" w:sz="0" w:space="0" w:color="auto"/>
        <w:left w:val="none" w:sz="0" w:space="0" w:color="auto"/>
        <w:bottom w:val="none" w:sz="0" w:space="0" w:color="auto"/>
        <w:right w:val="none" w:sz="0" w:space="0" w:color="auto"/>
      </w:divBdr>
    </w:div>
    <w:div w:id="1749378996">
      <w:bodyDiv w:val="1"/>
      <w:marLeft w:val="0"/>
      <w:marRight w:val="0"/>
      <w:marTop w:val="0"/>
      <w:marBottom w:val="0"/>
      <w:divBdr>
        <w:top w:val="none" w:sz="0" w:space="0" w:color="auto"/>
        <w:left w:val="none" w:sz="0" w:space="0" w:color="auto"/>
        <w:bottom w:val="none" w:sz="0" w:space="0" w:color="auto"/>
        <w:right w:val="none" w:sz="0" w:space="0" w:color="auto"/>
      </w:divBdr>
    </w:div>
    <w:div w:id="1749424998">
      <w:bodyDiv w:val="1"/>
      <w:marLeft w:val="0"/>
      <w:marRight w:val="0"/>
      <w:marTop w:val="0"/>
      <w:marBottom w:val="0"/>
      <w:divBdr>
        <w:top w:val="none" w:sz="0" w:space="0" w:color="auto"/>
        <w:left w:val="none" w:sz="0" w:space="0" w:color="auto"/>
        <w:bottom w:val="none" w:sz="0" w:space="0" w:color="auto"/>
        <w:right w:val="none" w:sz="0" w:space="0" w:color="auto"/>
      </w:divBdr>
    </w:div>
    <w:div w:id="1750619703">
      <w:bodyDiv w:val="1"/>
      <w:marLeft w:val="0"/>
      <w:marRight w:val="0"/>
      <w:marTop w:val="0"/>
      <w:marBottom w:val="0"/>
      <w:divBdr>
        <w:top w:val="none" w:sz="0" w:space="0" w:color="auto"/>
        <w:left w:val="none" w:sz="0" w:space="0" w:color="auto"/>
        <w:bottom w:val="none" w:sz="0" w:space="0" w:color="auto"/>
        <w:right w:val="none" w:sz="0" w:space="0" w:color="auto"/>
      </w:divBdr>
    </w:div>
    <w:div w:id="1752847059">
      <w:bodyDiv w:val="1"/>
      <w:marLeft w:val="0"/>
      <w:marRight w:val="0"/>
      <w:marTop w:val="0"/>
      <w:marBottom w:val="0"/>
      <w:divBdr>
        <w:top w:val="none" w:sz="0" w:space="0" w:color="auto"/>
        <w:left w:val="none" w:sz="0" w:space="0" w:color="auto"/>
        <w:bottom w:val="none" w:sz="0" w:space="0" w:color="auto"/>
        <w:right w:val="none" w:sz="0" w:space="0" w:color="auto"/>
      </w:divBdr>
    </w:div>
    <w:div w:id="1754010369">
      <w:bodyDiv w:val="1"/>
      <w:marLeft w:val="0"/>
      <w:marRight w:val="0"/>
      <w:marTop w:val="0"/>
      <w:marBottom w:val="0"/>
      <w:divBdr>
        <w:top w:val="none" w:sz="0" w:space="0" w:color="auto"/>
        <w:left w:val="none" w:sz="0" w:space="0" w:color="auto"/>
        <w:bottom w:val="none" w:sz="0" w:space="0" w:color="auto"/>
        <w:right w:val="none" w:sz="0" w:space="0" w:color="auto"/>
      </w:divBdr>
    </w:div>
    <w:div w:id="1756513971">
      <w:bodyDiv w:val="1"/>
      <w:marLeft w:val="0"/>
      <w:marRight w:val="0"/>
      <w:marTop w:val="0"/>
      <w:marBottom w:val="0"/>
      <w:divBdr>
        <w:top w:val="none" w:sz="0" w:space="0" w:color="auto"/>
        <w:left w:val="none" w:sz="0" w:space="0" w:color="auto"/>
        <w:bottom w:val="none" w:sz="0" w:space="0" w:color="auto"/>
        <w:right w:val="none" w:sz="0" w:space="0" w:color="auto"/>
      </w:divBdr>
    </w:div>
    <w:div w:id="1757095587">
      <w:bodyDiv w:val="1"/>
      <w:marLeft w:val="0"/>
      <w:marRight w:val="0"/>
      <w:marTop w:val="0"/>
      <w:marBottom w:val="0"/>
      <w:divBdr>
        <w:top w:val="none" w:sz="0" w:space="0" w:color="auto"/>
        <w:left w:val="none" w:sz="0" w:space="0" w:color="auto"/>
        <w:bottom w:val="none" w:sz="0" w:space="0" w:color="auto"/>
        <w:right w:val="none" w:sz="0" w:space="0" w:color="auto"/>
      </w:divBdr>
    </w:div>
    <w:div w:id="1761100880">
      <w:bodyDiv w:val="1"/>
      <w:marLeft w:val="0"/>
      <w:marRight w:val="0"/>
      <w:marTop w:val="0"/>
      <w:marBottom w:val="0"/>
      <w:divBdr>
        <w:top w:val="none" w:sz="0" w:space="0" w:color="auto"/>
        <w:left w:val="none" w:sz="0" w:space="0" w:color="auto"/>
        <w:bottom w:val="none" w:sz="0" w:space="0" w:color="auto"/>
        <w:right w:val="none" w:sz="0" w:space="0" w:color="auto"/>
      </w:divBdr>
    </w:div>
    <w:div w:id="1761176814">
      <w:bodyDiv w:val="1"/>
      <w:marLeft w:val="0"/>
      <w:marRight w:val="0"/>
      <w:marTop w:val="0"/>
      <w:marBottom w:val="0"/>
      <w:divBdr>
        <w:top w:val="none" w:sz="0" w:space="0" w:color="auto"/>
        <w:left w:val="none" w:sz="0" w:space="0" w:color="auto"/>
        <w:bottom w:val="none" w:sz="0" w:space="0" w:color="auto"/>
        <w:right w:val="none" w:sz="0" w:space="0" w:color="auto"/>
      </w:divBdr>
    </w:div>
    <w:div w:id="1765876308">
      <w:bodyDiv w:val="1"/>
      <w:marLeft w:val="0"/>
      <w:marRight w:val="0"/>
      <w:marTop w:val="0"/>
      <w:marBottom w:val="0"/>
      <w:divBdr>
        <w:top w:val="none" w:sz="0" w:space="0" w:color="auto"/>
        <w:left w:val="none" w:sz="0" w:space="0" w:color="auto"/>
        <w:bottom w:val="none" w:sz="0" w:space="0" w:color="auto"/>
        <w:right w:val="none" w:sz="0" w:space="0" w:color="auto"/>
      </w:divBdr>
    </w:div>
    <w:div w:id="1769345389">
      <w:bodyDiv w:val="1"/>
      <w:marLeft w:val="0"/>
      <w:marRight w:val="0"/>
      <w:marTop w:val="0"/>
      <w:marBottom w:val="0"/>
      <w:divBdr>
        <w:top w:val="none" w:sz="0" w:space="0" w:color="auto"/>
        <w:left w:val="none" w:sz="0" w:space="0" w:color="auto"/>
        <w:bottom w:val="none" w:sz="0" w:space="0" w:color="auto"/>
        <w:right w:val="none" w:sz="0" w:space="0" w:color="auto"/>
      </w:divBdr>
    </w:div>
    <w:div w:id="1769428796">
      <w:bodyDiv w:val="1"/>
      <w:marLeft w:val="0"/>
      <w:marRight w:val="0"/>
      <w:marTop w:val="0"/>
      <w:marBottom w:val="0"/>
      <w:divBdr>
        <w:top w:val="none" w:sz="0" w:space="0" w:color="auto"/>
        <w:left w:val="none" w:sz="0" w:space="0" w:color="auto"/>
        <w:bottom w:val="none" w:sz="0" w:space="0" w:color="auto"/>
        <w:right w:val="none" w:sz="0" w:space="0" w:color="auto"/>
      </w:divBdr>
    </w:div>
    <w:div w:id="1769812536">
      <w:bodyDiv w:val="1"/>
      <w:marLeft w:val="0"/>
      <w:marRight w:val="0"/>
      <w:marTop w:val="0"/>
      <w:marBottom w:val="0"/>
      <w:divBdr>
        <w:top w:val="none" w:sz="0" w:space="0" w:color="auto"/>
        <w:left w:val="none" w:sz="0" w:space="0" w:color="auto"/>
        <w:bottom w:val="none" w:sz="0" w:space="0" w:color="auto"/>
        <w:right w:val="none" w:sz="0" w:space="0" w:color="auto"/>
      </w:divBdr>
    </w:div>
    <w:div w:id="1770153340">
      <w:bodyDiv w:val="1"/>
      <w:marLeft w:val="0"/>
      <w:marRight w:val="0"/>
      <w:marTop w:val="0"/>
      <w:marBottom w:val="0"/>
      <w:divBdr>
        <w:top w:val="none" w:sz="0" w:space="0" w:color="auto"/>
        <w:left w:val="none" w:sz="0" w:space="0" w:color="auto"/>
        <w:bottom w:val="none" w:sz="0" w:space="0" w:color="auto"/>
        <w:right w:val="none" w:sz="0" w:space="0" w:color="auto"/>
      </w:divBdr>
    </w:div>
    <w:div w:id="1770195679">
      <w:bodyDiv w:val="1"/>
      <w:marLeft w:val="0"/>
      <w:marRight w:val="0"/>
      <w:marTop w:val="0"/>
      <w:marBottom w:val="0"/>
      <w:divBdr>
        <w:top w:val="none" w:sz="0" w:space="0" w:color="auto"/>
        <w:left w:val="none" w:sz="0" w:space="0" w:color="auto"/>
        <w:bottom w:val="none" w:sz="0" w:space="0" w:color="auto"/>
        <w:right w:val="none" w:sz="0" w:space="0" w:color="auto"/>
      </w:divBdr>
    </w:div>
    <w:div w:id="1771243242">
      <w:bodyDiv w:val="1"/>
      <w:marLeft w:val="0"/>
      <w:marRight w:val="0"/>
      <w:marTop w:val="0"/>
      <w:marBottom w:val="0"/>
      <w:divBdr>
        <w:top w:val="none" w:sz="0" w:space="0" w:color="auto"/>
        <w:left w:val="none" w:sz="0" w:space="0" w:color="auto"/>
        <w:bottom w:val="none" w:sz="0" w:space="0" w:color="auto"/>
        <w:right w:val="none" w:sz="0" w:space="0" w:color="auto"/>
      </w:divBdr>
    </w:div>
    <w:div w:id="1772237092">
      <w:bodyDiv w:val="1"/>
      <w:marLeft w:val="0"/>
      <w:marRight w:val="0"/>
      <w:marTop w:val="0"/>
      <w:marBottom w:val="0"/>
      <w:divBdr>
        <w:top w:val="none" w:sz="0" w:space="0" w:color="auto"/>
        <w:left w:val="none" w:sz="0" w:space="0" w:color="auto"/>
        <w:bottom w:val="none" w:sz="0" w:space="0" w:color="auto"/>
        <w:right w:val="none" w:sz="0" w:space="0" w:color="auto"/>
      </w:divBdr>
    </w:div>
    <w:div w:id="1777630722">
      <w:bodyDiv w:val="1"/>
      <w:marLeft w:val="0"/>
      <w:marRight w:val="0"/>
      <w:marTop w:val="0"/>
      <w:marBottom w:val="0"/>
      <w:divBdr>
        <w:top w:val="none" w:sz="0" w:space="0" w:color="auto"/>
        <w:left w:val="none" w:sz="0" w:space="0" w:color="auto"/>
        <w:bottom w:val="none" w:sz="0" w:space="0" w:color="auto"/>
        <w:right w:val="none" w:sz="0" w:space="0" w:color="auto"/>
      </w:divBdr>
    </w:div>
    <w:div w:id="1779909102">
      <w:bodyDiv w:val="1"/>
      <w:marLeft w:val="0"/>
      <w:marRight w:val="0"/>
      <w:marTop w:val="0"/>
      <w:marBottom w:val="0"/>
      <w:divBdr>
        <w:top w:val="none" w:sz="0" w:space="0" w:color="auto"/>
        <w:left w:val="none" w:sz="0" w:space="0" w:color="auto"/>
        <w:bottom w:val="none" w:sz="0" w:space="0" w:color="auto"/>
        <w:right w:val="none" w:sz="0" w:space="0" w:color="auto"/>
      </w:divBdr>
    </w:div>
    <w:div w:id="1780025542">
      <w:bodyDiv w:val="1"/>
      <w:marLeft w:val="0"/>
      <w:marRight w:val="0"/>
      <w:marTop w:val="0"/>
      <w:marBottom w:val="0"/>
      <w:divBdr>
        <w:top w:val="none" w:sz="0" w:space="0" w:color="auto"/>
        <w:left w:val="none" w:sz="0" w:space="0" w:color="auto"/>
        <w:bottom w:val="none" w:sz="0" w:space="0" w:color="auto"/>
        <w:right w:val="none" w:sz="0" w:space="0" w:color="auto"/>
      </w:divBdr>
    </w:div>
    <w:div w:id="1780252175">
      <w:bodyDiv w:val="1"/>
      <w:marLeft w:val="0"/>
      <w:marRight w:val="0"/>
      <w:marTop w:val="0"/>
      <w:marBottom w:val="0"/>
      <w:divBdr>
        <w:top w:val="none" w:sz="0" w:space="0" w:color="auto"/>
        <w:left w:val="none" w:sz="0" w:space="0" w:color="auto"/>
        <w:bottom w:val="none" w:sz="0" w:space="0" w:color="auto"/>
        <w:right w:val="none" w:sz="0" w:space="0" w:color="auto"/>
      </w:divBdr>
    </w:div>
    <w:div w:id="1782648218">
      <w:bodyDiv w:val="1"/>
      <w:marLeft w:val="0"/>
      <w:marRight w:val="0"/>
      <w:marTop w:val="0"/>
      <w:marBottom w:val="0"/>
      <w:divBdr>
        <w:top w:val="none" w:sz="0" w:space="0" w:color="auto"/>
        <w:left w:val="none" w:sz="0" w:space="0" w:color="auto"/>
        <w:bottom w:val="none" w:sz="0" w:space="0" w:color="auto"/>
        <w:right w:val="none" w:sz="0" w:space="0" w:color="auto"/>
      </w:divBdr>
    </w:div>
    <w:div w:id="1784305659">
      <w:bodyDiv w:val="1"/>
      <w:marLeft w:val="0"/>
      <w:marRight w:val="0"/>
      <w:marTop w:val="0"/>
      <w:marBottom w:val="0"/>
      <w:divBdr>
        <w:top w:val="none" w:sz="0" w:space="0" w:color="auto"/>
        <w:left w:val="none" w:sz="0" w:space="0" w:color="auto"/>
        <w:bottom w:val="none" w:sz="0" w:space="0" w:color="auto"/>
        <w:right w:val="none" w:sz="0" w:space="0" w:color="auto"/>
      </w:divBdr>
    </w:div>
    <w:div w:id="1786848760">
      <w:bodyDiv w:val="1"/>
      <w:marLeft w:val="0"/>
      <w:marRight w:val="0"/>
      <w:marTop w:val="0"/>
      <w:marBottom w:val="0"/>
      <w:divBdr>
        <w:top w:val="none" w:sz="0" w:space="0" w:color="auto"/>
        <w:left w:val="none" w:sz="0" w:space="0" w:color="auto"/>
        <w:bottom w:val="none" w:sz="0" w:space="0" w:color="auto"/>
        <w:right w:val="none" w:sz="0" w:space="0" w:color="auto"/>
      </w:divBdr>
    </w:div>
    <w:div w:id="1787582022">
      <w:bodyDiv w:val="1"/>
      <w:marLeft w:val="0"/>
      <w:marRight w:val="0"/>
      <w:marTop w:val="0"/>
      <w:marBottom w:val="0"/>
      <w:divBdr>
        <w:top w:val="none" w:sz="0" w:space="0" w:color="auto"/>
        <w:left w:val="none" w:sz="0" w:space="0" w:color="auto"/>
        <w:bottom w:val="none" w:sz="0" w:space="0" w:color="auto"/>
        <w:right w:val="none" w:sz="0" w:space="0" w:color="auto"/>
      </w:divBdr>
    </w:div>
    <w:div w:id="1788428543">
      <w:bodyDiv w:val="1"/>
      <w:marLeft w:val="0"/>
      <w:marRight w:val="0"/>
      <w:marTop w:val="0"/>
      <w:marBottom w:val="0"/>
      <w:divBdr>
        <w:top w:val="none" w:sz="0" w:space="0" w:color="auto"/>
        <w:left w:val="none" w:sz="0" w:space="0" w:color="auto"/>
        <w:bottom w:val="none" w:sz="0" w:space="0" w:color="auto"/>
        <w:right w:val="none" w:sz="0" w:space="0" w:color="auto"/>
      </w:divBdr>
    </w:div>
    <w:div w:id="1789542019">
      <w:bodyDiv w:val="1"/>
      <w:marLeft w:val="0"/>
      <w:marRight w:val="0"/>
      <w:marTop w:val="0"/>
      <w:marBottom w:val="0"/>
      <w:divBdr>
        <w:top w:val="none" w:sz="0" w:space="0" w:color="auto"/>
        <w:left w:val="none" w:sz="0" w:space="0" w:color="auto"/>
        <w:bottom w:val="none" w:sz="0" w:space="0" w:color="auto"/>
        <w:right w:val="none" w:sz="0" w:space="0" w:color="auto"/>
      </w:divBdr>
    </w:div>
    <w:div w:id="1790395231">
      <w:bodyDiv w:val="1"/>
      <w:marLeft w:val="0"/>
      <w:marRight w:val="0"/>
      <w:marTop w:val="0"/>
      <w:marBottom w:val="0"/>
      <w:divBdr>
        <w:top w:val="none" w:sz="0" w:space="0" w:color="auto"/>
        <w:left w:val="none" w:sz="0" w:space="0" w:color="auto"/>
        <w:bottom w:val="none" w:sz="0" w:space="0" w:color="auto"/>
        <w:right w:val="none" w:sz="0" w:space="0" w:color="auto"/>
      </w:divBdr>
    </w:div>
    <w:div w:id="1792475291">
      <w:bodyDiv w:val="1"/>
      <w:marLeft w:val="0"/>
      <w:marRight w:val="0"/>
      <w:marTop w:val="0"/>
      <w:marBottom w:val="0"/>
      <w:divBdr>
        <w:top w:val="none" w:sz="0" w:space="0" w:color="auto"/>
        <w:left w:val="none" w:sz="0" w:space="0" w:color="auto"/>
        <w:bottom w:val="none" w:sz="0" w:space="0" w:color="auto"/>
        <w:right w:val="none" w:sz="0" w:space="0" w:color="auto"/>
      </w:divBdr>
    </w:div>
    <w:div w:id="1793092923">
      <w:bodyDiv w:val="1"/>
      <w:marLeft w:val="0"/>
      <w:marRight w:val="0"/>
      <w:marTop w:val="0"/>
      <w:marBottom w:val="0"/>
      <w:divBdr>
        <w:top w:val="none" w:sz="0" w:space="0" w:color="auto"/>
        <w:left w:val="none" w:sz="0" w:space="0" w:color="auto"/>
        <w:bottom w:val="none" w:sz="0" w:space="0" w:color="auto"/>
        <w:right w:val="none" w:sz="0" w:space="0" w:color="auto"/>
      </w:divBdr>
    </w:div>
    <w:div w:id="1796874119">
      <w:bodyDiv w:val="1"/>
      <w:marLeft w:val="0"/>
      <w:marRight w:val="0"/>
      <w:marTop w:val="0"/>
      <w:marBottom w:val="0"/>
      <w:divBdr>
        <w:top w:val="none" w:sz="0" w:space="0" w:color="auto"/>
        <w:left w:val="none" w:sz="0" w:space="0" w:color="auto"/>
        <w:bottom w:val="none" w:sz="0" w:space="0" w:color="auto"/>
        <w:right w:val="none" w:sz="0" w:space="0" w:color="auto"/>
      </w:divBdr>
    </w:div>
    <w:div w:id="1798909826">
      <w:bodyDiv w:val="1"/>
      <w:marLeft w:val="0"/>
      <w:marRight w:val="0"/>
      <w:marTop w:val="0"/>
      <w:marBottom w:val="0"/>
      <w:divBdr>
        <w:top w:val="none" w:sz="0" w:space="0" w:color="auto"/>
        <w:left w:val="none" w:sz="0" w:space="0" w:color="auto"/>
        <w:bottom w:val="none" w:sz="0" w:space="0" w:color="auto"/>
        <w:right w:val="none" w:sz="0" w:space="0" w:color="auto"/>
      </w:divBdr>
    </w:div>
    <w:div w:id="1799451401">
      <w:bodyDiv w:val="1"/>
      <w:marLeft w:val="0"/>
      <w:marRight w:val="0"/>
      <w:marTop w:val="0"/>
      <w:marBottom w:val="0"/>
      <w:divBdr>
        <w:top w:val="none" w:sz="0" w:space="0" w:color="auto"/>
        <w:left w:val="none" w:sz="0" w:space="0" w:color="auto"/>
        <w:bottom w:val="none" w:sz="0" w:space="0" w:color="auto"/>
        <w:right w:val="none" w:sz="0" w:space="0" w:color="auto"/>
      </w:divBdr>
    </w:div>
    <w:div w:id="1800341012">
      <w:bodyDiv w:val="1"/>
      <w:marLeft w:val="0"/>
      <w:marRight w:val="0"/>
      <w:marTop w:val="0"/>
      <w:marBottom w:val="0"/>
      <w:divBdr>
        <w:top w:val="none" w:sz="0" w:space="0" w:color="auto"/>
        <w:left w:val="none" w:sz="0" w:space="0" w:color="auto"/>
        <w:bottom w:val="none" w:sz="0" w:space="0" w:color="auto"/>
        <w:right w:val="none" w:sz="0" w:space="0" w:color="auto"/>
      </w:divBdr>
    </w:div>
    <w:div w:id="1800606077">
      <w:bodyDiv w:val="1"/>
      <w:marLeft w:val="0"/>
      <w:marRight w:val="0"/>
      <w:marTop w:val="0"/>
      <w:marBottom w:val="0"/>
      <w:divBdr>
        <w:top w:val="none" w:sz="0" w:space="0" w:color="auto"/>
        <w:left w:val="none" w:sz="0" w:space="0" w:color="auto"/>
        <w:bottom w:val="none" w:sz="0" w:space="0" w:color="auto"/>
        <w:right w:val="none" w:sz="0" w:space="0" w:color="auto"/>
      </w:divBdr>
    </w:div>
    <w:div w:id="1801804002">
      <w:bodyDiv w:val="1"/>
      <w:marLeft w:val="0"/>
      <w:marRight w:val="0"/>
      <w:marTop w:val="0"/>
      <w:marBottom w:val="0"/>
      <w:divBdr>
        <w:top w:val="none" w:sz="0" w:space="0" w:color="auto"/>
        <w:left w:val="none" w:sz="0" w:space="0" w:color="auto"/>
        <w:bottom w:val="none" w:sz="0" w:space="0" w:color="auto"/>
        <w:right w:val="none" w:sz="0" w:space="0" w:color="auto"/>
      </w:divBdr>
    </w:div>
    <w:div w:id="1801997488">
      <w:bodyDiv w:val="1"/>
      <w:marLeft w:val="0"/>
      <w:marRight w:val="0"/>
      <w:marTop w:val="0"/>
      <w:marBottom w:val="0"/>
      <w:divBdr>
        <w:top w:val="none" w:sz="0" w:space="0" w:color="auto"/>
        <w:left w:val="none" w:sz="0" w:space="0" w:color="auto"/>
        <w:bottom w:val="none" w:sz="0" w:space="0" w:color="auto"/>
        <w:right w:val="none" w:sz="0" w:space="0" w:color="auto"/>
      </w:divBdr>
    </w:div>
    <w:div w:id="1803182757">
      <w:bodyDiv w:val="1"/>
      <w:marLeft w:val="0"/>
      <w:marRight w:val="0"/>
      <w:marTop w:val="0"/>
      <w:marBottom w:val="0"/>
      <w:divBdr>
        <w:top w:val="none" w:sz="0" w:space="0" w:color="auto"/>
        <w:left w:val="none" w:sz="0" w:space="0" w:color="auto"/>
        <w:bottom w:val="none" w:sz="0" w:space="0" w:color="auto"/>
        <w:right w:val="none" w:sz="0" w:space="0" w:color="auto"/>
      </w:divBdr>
    </w:div>
    <w:div w:id="1804080934">
      <w:bodyDiv w:val="1"/>
      <w:marLeft w:val="0"/>
      <w:marRight w:val="0"/>
      <w:marTop w:val="0"/>
      <w:marBottom w:val="0"/>
      <w:divBdr>
        <w:top w:val="none" w:sz="0" w:space="0" w:color="auto"/>
        <w:left w:val="none" w:sz="0" w:space="0" w:color="auto"/>
        <w:bottom w:val="none" w:sz="0" w:space="0" w:color="auto"/>
        <w:right w:val="none" w:sz="0" w:space="0" w:color="auto"/>
      </w:divBdr>
    </w:div>
    <w:div w:id="1804343974">
      <w:bodyDiv w:val="1"/>
      <w:marLeft w:val="0"/>
      <w:marRight w:val="0"/>
      <w:marTop w:val="0"/>
      <w:marBottom w:val="0"/>
      <w:divBdr>
        <w:top w:val="none" w:sz="0" w:space="0" w:color="auto"/>
        <w:left w:val="none" w:sz="0" w:space="0" w:color="auto"/>
        <w:bottom w:val="none" w:sz="0" w:space="0" w:color="auto"/>
        <w:right w:val="none" w:sz="0" w:space="0" w:color="auto"/>
      </w:divBdr>
    </w:div>
    <w:div w:id="1805462267">
      <w:bodyDiv w:val="1"/>
      <w:marLeft w:val="0"/>
      <w:marRight w:val="0"/>
      <w:marTop w:val="0"/>
      <w:marBottom w:val="0"/>
      <w:divBdr>
        <w:top w:val="none" w:sz="0" w:space="0" w:color="auto"/>
        <w:left w:val="none" w:sz="0" w:space="0" w:color="auto"/>
        <w:bottom w:val="none" w:sz="0" w:space="0" w:color="auto"/>
        <w:right w:val="none" w:sz="0" w:space="0" w:color="auto"/>
      </w:divBdr>
    </w:div>
    <w:div w:id="1809321296">
      <w:bodyDiv w:val="1"/>
      <w:marLeft w:val="0"/>
      <w:marRight w:val="0"/>
      <w:marTop w:val="0"/>
      <w:marBottom w:val="0"/>
      <w:divBdr>
        <w:top w:val="none" w:sz="0" w:space="0" w:color="auto"/>
        <w:left w:val="none" w:sz="0" w:space="0" w:color="auto"/>
        <w:bottom w:val="none" w:sz="0" w:space="0" w:color="auto"/>
        <w:right w:val="none" w:sz="0" w:space="0" w:color="auto"/>
      </w:divBdr>
    </w:div>
    <w:div w:id="1809323492">
      <w:bodyDiv w:val="1"/>
      <w:marLeft w:val="0"/>
      <w:marRight w:val="0"/>
      <w:marTop w:val="0"/>
      <w:marBottom w:val="0"/>
      <w:divBdr>
        <w:top w:val="none" w:sz="0" w:space="0" w:color="auto"/>
        <w:left w:val="none" w:sz="0" w:space="0" w:color="auto"/>
        <w:bottom w:val="none" w:sz="0" w:space="0" w:color="auto"/>
        <w:right w:val="none" w:sz="0" w:space="0" w:color="auto"/>
      </w:divBdr>
    </w:div>
    <w:div w:id="1809975058">
      <w:bodyDiv w:val="1"/>
      <w:marLeft w:val="0"/>
      <w:marRight w:val="0"/>
      <w:marTop w:val="0"/>
      <w:marBottom w:val="0"/>
      <w:divBdr>
        <w:top w:val="none" w:sz="0" w:space="0" w:color="auto"/>
        <w:left w:val="none" w:sz="0" w:space="0" w:color="auto"/>
        <w:bottom w:val="none" w:sz="0" w:space="0" w:color="auto"/>
        <w:right w:val="none" w:sz="0" w:space="0" w:color="auto"/>
      </w:divBdr>
    </w:div>
    <w:div w:id="1811708754">
      <w:bodyDiv w:val="1"/>
      <w:marLeft w:val="0"/>
      <w:marRight w:val="0"/>
      <w:marTop w:val="0"/>
      <w:marBottom w:val="0"/>
      <w:divBdr>
        <w:top w:val="none" w:sz="0" w:space="0" w:color="auto"/>
        <w:left w:val="none" w:sz="0" w:space="0" w:color="auto"/>
        <w:bottom w:val="none" w:sz="0" w:space="0" w:color="auto"/>
        <w:right w:val="none" w:sz="0" w:space="0" w:color="auto"/>
      </w:divBdr>
    </w:div>
    <w:div w:id="1811822372">
      <w:bodyDiv w:val="1"/>
      <w:marLeft w:val="0"/>
      <w:marRight w:val="0"/>
      <w:marTop w:val="0"/>
      <w:marBottom w:val="0"/>
      <w:divBdr>
        <w:top w:val="none" w:sz="0" w:space="0" w:color="auto"/>
        <w:left w:val="none" w:sz="0" w:space="0" w:color="auto"/>
        <w:bottom w:val="none" w:sz="0" w:space="0" w:color="auto"/>
        <w:right w:val="none" w:sz="0" w:space="0" w:color="auto"/>
      </w:divBdr>
    </w:div>
    <w:div w:id="1813253435">
      <w:bodyDiv w:val="1"/>
      <w:marLeft w:val="0"/>
      <w:marRight w:val="0"/>
      <w:marTop w:val="0"/>
      <w:marBottom w:val="0"/>
      <w:divBdr>
        <w:top w:val="none" w:sz="0" w:space="0" w:color="auto"/>
        <w:left w:val="none" w:sz="0" w:space="0" w:color="auto"/>
        <w:bottom w:val="none" w:sz="0" w:space="0" w:color="auto"/>
        <w:right w:val="none" w:sz="0" w:space="0" w:color="auto"/>
      </w:divBdr>
    </w:div>
    <w:div w:id="1814329650">
      <w:bodyDiv w:val="1"/>
      <w:marLeft w:val="0"/>
      <w:marRight w:val="0"/>
      <w:marTop w:val="0"/>
      <w:marBottom w:val="0"/>
      <w:divBdr>
        <w:top w:val="none" w:sz="0" w:space="0" w:color="auto"/>
        <w:left w:val="none" w:sz="0" w:space="0" w:color="auto"/>
        <w:bottom w:val="none" w:sz="0" w:space="0" w:color="auto"/>
        <w:right w:val="none" w:sz="0" w:space="0" w:color="auto"/>
      </w:divBdr>
    </w:div>
    <w:div w:id="1816338488">
      <w:bodyDiv w:val="1"/>
      <w:marLeft w:val="0"/>
      <w:marRight w:val="0"/>
      <w:marTop w:val="0"/>
      <w:marBottom w:val="0"/>
      <w:divBdr>
        <w:top w:val="none" w:sz="0" w:space="0" w:color="auto"/>
        <w:left w:val="none" w:sz="0" w:space="0" w:color="auto"/>
        <w:bottom w:val="none" w:sz="0" w:space="0" w:color="auto"/>
        <w:right w:val="none" w:sz="0" w:space="0" w:color="auto"/>
      </w:divBdr>
    </w:div>
    <w:div w:id="1817069690">
      <w:bodyDiv w:val="1"/>
      <w:marLeft w:val="0"/>
      <w:marRight w:val="0"/>
      <w:marTop w:val="0"/>
      <w:marBottom w:val="0"/>
      <w:divBdr>
        <w:top w:val="none" w:sz="0" w:space="0" w:color="auto"/>
        <w:left w:val="none" w:sz="0" w:space="0" w:color="auto"/>
        <w:bottom w:val="none" w:sz="0" w:space="0" w:color="auto"/>
        <w:right w:val="none" w:sz="0" w:space="0" w:color="auto"/>
      </w:divBdr>
    </w:div>
    <w:div w:id="1820002294">
      <w:bodyDiv w:val="1"/>
      <w:marLeft w:val="0"/>
      <w:marRight w:val="0"/>
      <w:marTop w:val="0"/>
      <w:marBottom w:val="0"/>
      <w:divBdr>
        <w:top w:val="none" w:sz="0" w:space="0" w:color="auto"/>
        <w:left w:val="none" w:sz="0" w:space="0" w:color="auto"/>
        <w:bottom w:val="none" w:sz="0" w:space="0" w:color="auto"/>
        <w:right w:val="none" w:sz="0" w:space="0" w:color="auto"/>
      </w:divBdr>
    </w:div>
    <w:div w:id="1821145337">
      <w:bodyDiv w:val="1"/>
      <w:marLeft w:val="0"/>
      <w:marRight w:val="0"/>
      <w:marTop w:val="0"/>
      <w:marBottom w:val="0"/>
      <w:divBdr>
        <w:top w:val="none" w:sz="0" w:space="0" w:color="auto"/>
        <w:left w:val="none" w:sz="0" w:space="0" w:color="auto"/>
        <w:bottom w:val="none" w:sz="0" w:space="0" w:color="auto"/>
        <w:right w:val="none" w:sz="0" w:space="0" w:color="auto"/>
      </w:divBdr>
    </w:div>
    <w:div w:id="1822621741">
      <w:bodyDiv w:val="1"/>
      <w:marLeft w:val="0"/>
      <w:marRight w:val="0"/>
      <w:marTop w:val="0"/>
      <w:marBottom w:val="0"/>
      <w:divBdr>
        <w:top w:val="none" w:sz="0" w:space="0" w:color="auto"/>
        <w:left w:val="none" w:sz="0" w:space="0" w:color="auto"/>
        <w:bottom w:val="none" w:sz="0" w:space="0" w:color="auto"/>
        <w:right w:val="none" w:sz="0" w:space="0" w:color="auto"/>
      </w:divBdr>
    </w:div>
    <w:div w:id="1822843051">
      <w:bodyDiv w:val="1"/>
      <w:marLeft w:val="0"/>
      <w:marRight w:val="0"/>
      <w:marTop w:val="0"/>
      <w:marBottom w:val="0"/>
      <w:divBdr>
        <w:top w:val="none" w:sz="0" w:space="0" w:color="auto"/>
        <w:left w:val="none" w:sz="0" w:space="0" w:color="auto"/>
        <w:bottom w:val="none" w:sz="0" w:space="0" w:color="auto"/>
        <w:right w:val="none" w:sz="0" w:space="0" w:color="auto"/>
      </w:divBdr>
    </w:div>
    <w:div w:id="1823161576">
      <w:bodyDiv w:val="1"/>
      <w:marLeft w:val="0"/>
      <w:marRight w:val="0"/>
      <w:marTop w:val="0"/>
      <w:marBottom w:val="0"/>
      <w:divBdr>
        <w:top w:val="none" w:sz="0" w:space="0" w:color="auto"/>
        <w:left w:val="none" w:sz="0" w:space="0" w:color="auto"/>
        <w:bottom w:val="none" w:sz="0" w:space="0" w:color="auto"/>
        <w:right w:val="none" w:sz="0" w:space="0" w:color="auto"/>
      </w:divBdr>
    </w:div>
    <w:div w:id="1824085501">
      <w:bodyDiv w:val="1"/>
      <w:marLeft w:val="0"/>
      <w:marRight w:val="0"/>
      <w:marTop w:val="0"/>
      <w:marBottom w:val="0"/>
      <w:divBdr>
        <w:top w:val="none" w:sz="0" w:space="0" w:color="auto"/>
        <w:left w:val="none" w:sz="0" w:space="0" w:color="auto"/>
        <w:bottom w:val="none" w:sz="0" w:space="0" w:color="auto"/>
        <w:right w:val="none" w:sz="0" w:space="0" w:color="auto"/>
      </w:divBdr>
    </w:div>
    <w:div w:id="1824270444">
      <w:bodyDiv w:val="1"/>
      <w:marLeft w:val="0"/>
      <w:marRight w:val="0"/>
      <w:marTop w:val="0"/>
      <w:marBottom w:val="0"/>
      <w:divBdr>
        <w:top w:val="none" w:sz="0" w:space="0" w:color="auto"/>
        <w:left w:val="none" w:sz="0" w:space="0" w:color="auto"/>
        <w:bottom w:val="none" w:sz="0" w:space="0" w:color="auto"/>
        <w:right w:val="none" w:sz="0" w:space="0" w:color="auto"/>
      </w:divBdr>
    </w:div>
    <w:div w:id="1824739099">
      <w:bodyDiv w:val="1"/>
      <w:marLeft w:val="0"/>
      <w:marRight w:val="0"/>
      <w:marTop w:val="0"/>
      <w:marBottom w:val="0"/>
      <w:divBdr>
        <w:top w:val="none" w:sz="0" w:space="0" w:color="auto"/>
        <w:left w:val="none" w:sz="0" w:space="0" w:color="auto"/>
        <w:bottom w:val="none" w:sz="0" w:space="0" w:color="auto"/>
        <w:right w:val="none" w:sz="0" w:space="0" w:color="auto"/>
      </w:divBdr>
    </w:div>
    <w:div w:id="1825389123">
      <w:bodyDiv w:val="1"/>
      <w:marLeft w:val="0"/>
      <w:marRight w:val="0"/>
      <w:marTop w:val="0"/>
      <w:marBottom w:val="0"/>
      <w:divBdr>
        <w:top w:val="none" w:sz="0" w:space="0" w:color="auto"/>
        <w:left w:val="none" w:sz="0" w:space="0" w:color="auto"/>
        <w:bottom w:val="none" w:sz="0" w:space="0" w:color="auto"/>
        <w:right w:val="none" w:sz="0" w:space="0" w:color="auto"/>
      </w:divBdr>
    </w:div>
    <w:div w:id="1825391802">
      <w:bodyDiv w:val="1"/>
      <w:marLeft w:val="0"/>
      <w:marRight w:val="0"/>
      <w:marTop w:val="0"/>
      <w:marBottom w:val="0"/>
      <w:divBdr>
        <w:top w:val="none" w:sz="0" w:space="0" w:color="auto"/>
        <w:left w:val="none" w:sz="0" w:space="0" w:color="auto"/>
        <w:bottom w:val="none" w:sz="0" w:space="0" w:color="auto"/>
        <w:right w:val="none" w:sz="0" w:space="0" w:color="auto"/>
      </w:divBdr>
    </w:div>
    <w:div w:id="1827283243">
      <w:bodyDiv w:val="1"/>
      <w:marLeft w:val="0"/>
      <w:marRight w:val="0"/>
      <w:marTop w:val="0"/>
      <w:marBottom w:val="0"/>
      <w:divBdr>
        <w:top w:val="none" w:sz="0" w:space="0" w:color="auto"/>
        <w:left w:val="none" w:sz="0" w:space="0" w:color="auto"/>
        <w:bottom w:val="none" w:sz="0" w:space="0" w:color="auto"/>
        <w:right w:val="none" w:sz="0" w:space="0" w:color="auto"/>
      </w:divBdr>
    </w:div>
    <w:div w:id="1827552451">
      <w:bodyDiv w:val="1"/>
      <w:marLeft w:val="0"/>
      <w:marRight w:val="0"/>
      <w:marTop w:val="0"/>
      <w:marBottom w:val="0"/>
      <w:divBdr>
        <w:top w:val="none" w:sz="0" w:space="0" w:color="auto"/>
        <w:left w:val="none" w:sz="0" w:space="0" w:color="auto"/>
        <w:bottom w:val="none" w:sz="0" w:space="0" w:color="auto"/>
        <w:right w:val="none" w:sz="0" w:space="0" w:color="auto"/>
      </w:divBdr>
    </w:div>
    <w:div w:id="1827822511">
      <w:bodyDiv w:val="1"/>
      <w:marLeft w:val="0"/>
      <w:marRight w:val="0"/>
      <w:marTop w:val="0"/>
      <w:marBottom w:val="0"/>
      <w:divBdr>
        <w:top w:val="none" w:sz="0" w:space="0" w:color="auto"/>
        <w:left w:val="none" w:sz="0" w:space="0" w:color="auto"/>
        <w:bottom w:val="none" w:sz="0" w:space="0" w:color="auto"/>
        <w:right w:val="none" w:sz="0" w:space="0" w:color="auto"/>
      </w:divBdr>
    </w:div>
    <w:div w:id="1828325002">
      <w:bodyDiv w:val="1"/>
      <w:marLeft w:val="0"/>
      <w:marRight w:val="0"/>
      <w:marTop w:val="0"/>
      <w:marBottom w:val="0"/>
      <w:divBdr>
        <w:top w:val="none" w:sz="0" w:space="0" w:color="auto"/>
        <w:left w:val="none" w:sz="0" w:space="0" w:color="auto"/>
        <w:bottom w:val="none" w:sz="0" w:space="0" w:color="auto"/>
        <w:right w:val="none" w:sz="0" w:space="0" w:color="auto"/>
      </w:divBdr>
    </w:div>
    <w:div w:id="1830053120">
      <w:bodyDiv w:val="1"/>
      <w:marLeft w:val="0"/>
      <w:marRight w:val="0"/>
      <w:marTop w:val="0"/>
      <w:marBottom w:val="0"/>
      <w:divBdr>
        <w:top w:val="none" w:sz="0" w:space="0" w:color="auto"/>
        <w:left w:val="none" w:sz="0" w:space="0" w:color="auto"/>
        <w:bottom w:val="none" w:sz="0" w:space="0" w:color="auto"/>
        <w:right w:val="none" w:sz="0" w:space="0" w:color="auto"/>
      </w:divBdr>
    </w:div>
    <w:div w:id="1830948128">
      <w:bodyDiv w:val="1"/>
      <w:marLeft w:val="0"/>
      <w:marRight w:val="0"/>
      <w:marTop w:val="0"/>
      <w:marBottom w:val="0"/>
      <w:divBdr>
        <w:top w:val="none" w:sz="0" w:space="0" w:color="auto"/>
        <w:left w:val="none" w:sz="0" w:space="0" w:color="auto"/>
        <w:bottom w:val="none" w:sz="0" w:space="0" w:color="auto"/>
        <w:right w:val="none" w:sz="0" w:space="0" w:color="auto"/>
      </w:divBdr>
    </w:div>
    <w:div w:id="1833641488">
      <w:bodyDiv w:val="1"/>
      <w:marLeft w:val="0"/>
      <w:marRight w:val="0"/>
      <w:marTop w:val="0"/>
      <w:marBottom w:val="0"/>
      <w:divBdr>
        <w:top w:val="none" w:sz="0" w:space="0" w:color="auto"/>
        <w:left w:val="none" w:sz="0" w:space="0" w:color="auto"/>
        <w:bottom w:val="none" w:sz="0" w:space="0" w:color="auto"/>
        <w:right w:val="none" w:sz="0" w:space="0" w:color="auto"/>
      </w:divBdr>
    </w:div>
    <w:div w:id="1834179568">
      <w:bodyDiv w:val="1"/>
      <w:marLeft w:val="0"/>
      <w:marRight w:val="0"/>
      <w:marTop w:val="0"/>
      <w:marBottom w:val="0"/>
      <w:divBdr>
        <w:top w:val="none" w:sz="0" w:space="0" w:color="auto"/>
        <w:left w:val="none" w:sz="0" w:space="0" w:color="auto"/>
        <w:bottom w:val="none" w:sz="0" w:space="0" w:color="auto"/>
        <w:right w:val="none" w:sz="0" w:space="0" w:color="auto"/>
      </w:divBdr>
    </w:div>
    <w:div w:id="1837332533">
      <w:bodyDiv w:val="1"/>
      <w:marLeft w:val="0"/>
      <w:marRight w:val="0"/>
      <w:marTop w:val="0"/>
      <w:marBottom w:val="0"/>
      <w:divBdr>
        <w:top w:val="none" w:sz="0" w:space="0" w:color="auto"/>
        <w:left w:val="none" w:sz="0" w:space="0" w:color="auto"/>
        <w:bottom w:val="none" w:sz="0" w:space="0" w:color="auto"/>
        <w:right w:val="none" w:sz="0" w:space="0" w:color="auto"/>
      </w:divBdr>
    </w:div>
    <w:div w:id="1839417322">
      <w:bodyDiv w:val="1"/>
      <w:marLeft w:val="0"/>
      <w:marRight w:val="0"/>
      <w:marTop w:val="0"/>
      <w:marBottom w:val="0"/>
      <w:divBdr>
        <w:top w:val="none" w:sz="0" w:space="0" w:color="auto"/>
        <w:left w:val="none" w:sz="0" w:space="0" w:color="auto"/>
        <w:bottom w:val="none" w:sz="0" w:space="0" w:color="auto"/>
        <w:right w:val="none" w:sz="0" w:space="0" w:color="auto"/>
      </w:divBdr>
    </w:div>
    <w:div w:id="1839732201">
      <w:bodyDiv w:val="1"/>
      <w:marLeft w:val="0"/>
      <w:marRight w:val="0"/>
      <w:marTop w:val="0"/>
      <w:marBottom w:val="0"/>
      <w:divBdr>
        <w:top w:val="none" w:sz="0" w:space="0" w:color="auto"/>
        <w:left w:val="none" w:sz="0" w:space="0" w:color="auto"/>
        <w:bottom w:val="none" w:sz="0" w:space="0" w:color="auto"/>
        <w:right w:val="none" w:sz="0" w:space="0" w:color="auto"/>
      </w:divBdr>
    </w:div>
    <w:div w:id="1840776815">
      <w:bodyDiv w:val="1"/>
      <w:marLeft w:val="0"/>
      <w:marRight w:val="0"/>
      <w:marTop w:val="0"/>
      <w:marBottom w:val="0"/>
      <w:divBdr>
        <w:top w:val="none" w:sz="0" w:space="0" w:color="auto"/>
        <w:left w:val="none" w:sz="0" w:space="0" w:color="auto"/>
        <w:bottom w:val="none" w:sz="0" w:space="0" w:color="auto"/>
        <w:right w:val="none" w:sz="0" w:space="0" w:color="auto"/>
      </w:divBdr>
    </w:div>
    <w:div w:id="1841461510">
      <w:bodyDiv w:val="1"/>
      <w:marLeft w:val="0"/>
      <w:marRight w:val="0"/>
      <w:marTop w:val="0"/>
      <w:marBottom w:val="0"/>
      <w:divBdr>
        <w:top w:val="none" w:sz="0" w:space="0" w:color="auto"/>
        <w:left w:val="none" w:sz="0" w:space="0" w:color="auto"/>
        <w:bottom w:val="none" w:sz="0" w:space="0" w:color="auto"/>
        <w:right w:val="none" w:sz="0" w:space="0" w:color="auto"/>
      </w:divBdr>
    </w:div>
    <w:div w:id="1842239073">
      <w:bodyDiv w:val="1"/>
      <w:marLeft w:val="0"/>
      <w:marRight w:val="0"/>
      <w:marTop w:val="0"/>
      <w:marBottom w:val="0"/>
      <w:divBdr>
        <w:top w:val="none" w:sz="0" w:space="0" w:color="auto"/>
        <w:left w:val="none" w:sz="0" w:space="0" w:color="auto"/>
        <w:bottom w:val="none" w:sz="0" w:space="0" w:color="auto"/>
        <w:right w:val="none" w:sz="0" w:space="0" w:color="auto"/>
      </w:divBdr>
    </w:div>
    <w:div w:id="1842355932">
      <w:bodyDiv w:val="1"/>
      <w:marLeft w:val="0"/>
      <w:marRight w:val="0"/>
      <w:marTop w:val="0"/>
      <w:marBottom w:val="0"/>
      <w:divBdr>
        <w:top w:val="none" w:sz="0" w:space="0" w:color="auto"/>
        <w:left w:val="none" w:sz="0" w:space="0" w:color="auto"/>
        <w:bottom w:val="none" w:sz="0" w:space="0" w:color="auto"/>
        <w:right w:val="none" w:sz="0" w:space="0" w:color="auto"/>
      </w:divBdr>
    </w:div>
    <w:div w:id="1843159986">
      <w:bodyDiv w:val="1"/>
      <w:marLeft w:val="0"/>
      <w:marRight w:val="0"/>
      <w:marTop w:val="0"/>
      <w:marBottom w:val="0"/>
      <w:divBdr>
        <w:top w:val="none" w:sz="0" w:space="0" w:color="auto"/>
        <w:left w:val="none" w:sz="0" w:space="0" w:color="auto"/>
        <w:bottom w:val="none" w:sz="0" w:space="0" w:color="auto"/>
        <w:right w:val="none" w:sz="0" w:space="0" w:color="auto"/>
      </w:divBdr>
    </w:div>
    <w:div w:id="1849370847">
      <w:bodyDiv w:val="1"/>
      <w:marLeft w:val="0"/>
      <w:marRight w:val="0"/>
      <w:marTop w:val="0"/>
      <w:marBottom w:val="0"/>
      <w:divBdr>
        <w:top w:val="none" w:sz="0" w:space="0" w:color="auto"/>
        <w:left w:val="none" w:sz="0" w:space="0" w:color="auto"/>
        <w:bottom w:val="none" w:sz="0" w:space="0" w:color="auto"/>
        <w:right w:val="none" w:sz="0" w:space="0" w:color="auto"/>
      </w:divBdr>
    </w:div>
    <w:div w:id="1849519413">
      <w:bodyDiv w:val="1"/>
      <w:marLeft w:val="0"/>
      <w:marRight w:val="0"/>
      <w:marTop w:val="0"/>
      <w:marBottom w:val="0"/>
      <w:divBdr>
        <w:top w:val="none" w:sz="0" w:space="0" w:color="auto"/>
        <w:left w:val="none" w:sz="0" w:space="0" w:color="auto"/>
        <w:bottom w:val="none" w:sz="0" w:space="0" w:color="auto"/>
        <w:right w:val="none" w:sz="0" w:space="0" w:color="auto"/>
      </w:divBdr>
    </w:div>
    <w:div w:id="1850607646">
      <w:bodyDiv w:val="1"/>
      <w:marLeft w:val="0"/>
      <w:marRight w:val="0"/>
      <w:marTop w:val="0"/>
      <w:marBottom w:val="0"/>
      <w:divBdr>
        <w:top w:val="none" w:sz="0" w:space="0" w:color="auto"/>
        <w:left w:val="none" w:sz="0" w:space="0" w:color="auto"/>
        <w:bottom w:val="none" w:sz="0" w:space="0" w:color="auto"/>
        <w:right w:val="none" w:sz="0" w:space="0" w:color="auto"/>
      </w:divBdr>
    </w:div>
    <w:div w:id="1850675540">
      <w:bodyDiv w:val="1"/>
      <w:marLeft w:val="0"/>
      <w:marRight w:val="0"/>
      <w:marTop w:val="0"/>
      <w:marBottom w:val="0"/>
      <w:divBdr>
        <w:top w:val="none" w:sz="0" w:space="0" w:color="auto"/>
        <w:left w:val="none" w:sz="0" w:space="0" w:color="auto"/>
        <w:bottom w:val="none" w:sz="0" w:space="0" w:color="auto"/>
        <w:right w:val="none" w:sz="0" w:space="0" w:color="auto"/>
      </w:divBdr>
    </w:div>
    <w:div w:id="1850950924">
      <w:bodyDiv w:val="1"/>
      <w:marLeft w:val="0"/>
      <w:marRight w:val="0"/>
      <w:marTop w:val="0"/>
      <w:marBottom w:val="0"/>
      <w:divBdr>
        <w:top w:val="none" w:sz="0" w:space="0" w:color="auto"/>
        <w:left w:val="none" w:sz="0" w:space="0" w:color="auto"/>
        <w:bottom w:val="none" w:sz="0" w:space="0" w:color="auto"/>
        <w:right w:val="none" w:sz="0" w:space="0" w:color="auto"/>
      </w:divBdr>
    </w:div>
    <w:div w:id="1851675880">
      <w:bodyDiv w:val="1"/>
      <w:marLeft w:val="0"/>
      <w:marRight w:val="0"/>
      <w:marTop w:val="0"/>
      <w:marBottom w:val="0"/>
      <w:divBdr>
        <w:top w:val="none" w:sz="0" w:space="0" w:color="auto"/>
        <w:left w:val="none" w:sz="0" w:space="0" w:color="auto"/>
        <w:bottom w:val="none" w:sz="0" w:space="0" w:color="auto"/>
        <w:right w:val="none" w:sz="0" w:space="0" w:color="auto"/>
      </w:divBdr>
    </w:div>
    <w:div w:id="1851675990">
      <w:bodyDiv w:val="1"/>
      <w:marLeft w:val="0"/>
      <w:marRight w:val="0"/>
      <w:marTop w:val="0"/>
      <w:marBottom w:val="0"/>
      <w:divBdr>
        <w:top w:val="none" w:sz="0" w:space="0" w:color="auto"/>
        <w:left w:val="none" w:sz="0" w:space="0" w:color="auto"/>
        <w:bottom w:val="none" w:sz="0" w:space="0" w:color="auto"/>
        <w:right w:val="none" w:sz="0" w:space="0" w:color="auto"/>
      </w:divBdr>
    </w:div>
    <w:div w:id="1853183203">
      <w:bodyDiv w:val="1"/>
      <w:marLeft w:val="0"/>
      <w:marRight w:val="0"/>
      <w:marTop w:val="0"/>
      <w:marBottom w:val="0"/>
      <w:divBdr>
        <w:top w:val="none" w:sz="0" w:space="0" w:color="auto"/>
        <w:left w:val="none" w:sz="0" w:space="0" w:color="auto"/>
        <w:bottom w:val="none" w:sz="0" w:space="0" w:color="auto"/>
        <w:right w:val="none" w:sz="0" w:space="0" w:color="auto"/>
      </w:divBdr>
    </w:div>
    <w:div w:id="1853454393">
      <w:bodyDiv w:val="1"/>
      <w:marLeft w:val="0"/>
      <w:marRight w:val="0"/>
      <w:marTop w:val="0"/>
      <w:marBottom w:val="0"/>
      <w:divBdr>
        <w:top w:val="none" w:sz="0" w:space="0" w:color="auto"/>
        <w:left w:val="none" w:sz="0" w:space="0" w:color="auto"/>
        <w:bottom w:val="none" w:sz="0" w:space="0" w:color="auto"/>
        <w:right w:val="none" w:sz="0" w:space="0" w:color="auto"/>
      </w:divBdr>
    </w:div>
    <w:div w:id="1853908149">
      <w:bodyDiv w:val="1"/>
      <w:marLeft w:val="0"/>
      <w:marRight w:val="0"/>
      <w:marTop w:val="0"/>
      <w:marBottom w:val="0"/>
      <w:divBdr>
        <w:top w:val="none" w:sz="0" w:space="0" w:color="auto"/>
        <w:left w:val="none" w:sz="0" w:space="0" w:color="auto"/>
        <w:bottom w:val="none" w:sz="0" w:space="0" w:color="auto"/>
        <w:right w:val="none" w:sz="0" w:space="0" w:color="auto"/>
      </w:divBdr>
    </w:div>
    <w:div w:id="1854689445">
      <w:bodyDiv w:val="1"/>
      <w:marLeft w:val="0"/>
      <w:marRight w:val="0"/>
      <w:marTop w:val="0"/>
      <w:marBottom w:val="0"/>
      <w:divBdr>
        <w:top w:val="none" w:sz="0" w:space="0" w:color="auto"/>
        <w:left w:val="none" w:sz="0" w:space="0" w:color="auto"/>
        <w:bottom w:val="none" w:sz="0" w:space="0" w:color="auto"/>
        <w:right w:val="none" w:sz="0" w:space="0" w:color="auto"/>
      </w:divBdr>
    </w:div>
    <w:div w:id="1855073724">
      <w:bodyDiv w:val="1"/>
      <w:marLeft w:val="0"/>
      <w:marRight w:val="0"/>
      <w:marTop w:val="0"/>
      <w:marBottom w:val="0"/>
      <w:divBdr>
        <w:top w:val="none" w:sz="0" w:space="0" w:color="auto"/>
        <w:left w:val="none" w:sz="0" w:space="0" w:color="auto"/>
        <w:bottom w:val="none" w:sz="0" w:space="0" w:color="auto"/>
        <w:right w:val="none" w:sz="0" w:space="0" w:color="auto"/>
      </w:divBdr>
    </w:div>
    <w:div w:id="1856110757">
      <w:bodyDiv w:val="1"/>
      <w:marLeft w:val="0"/>
      <w:marRight w:val="0"/>
      <w:marTop w:val="0"/>
      <w:marBottom w:val="0"/>
      <w:divBdr>
        <w:top w:val="none" w:sz="0" w:space="0" w:color="auto"/>
        <w:left w:val="none" w:sz="0" w:space="0" w:color="auto"/>
        <w:bottom w:val="none" w:sz="0" w:space="0" w:color="auto"/>
        <w:right w:val="none" w:sz="0" w:space="0" w:color="auto"/>
      </w:divBdr>
    </w:div>
    <w:div w:id="1856572420">
      <w:bodyDiv w:val="1"/>
      <w:marLeft w:val="0"/>
      <w:marRight w:val="0"/>
      <w:marTop w:val="0"/>
      <w:marBottom w:val="0"/>
      <w:divBdr>
        <w:top w:val="none" w:sz="0" w:space="0" w:color="auto"/>
        <w:left w:val="none" w:sz="0" w:space="0" w:color="auto"/>
        <w:bottom w:val="none" w:sz="0" w:space="0" w:color="auto"/>
        <w:right w:val="none" w:sz="0" w:space="0" w:color="auto"/>
      </w:divBdr>
    </w:div>
    <w:div w:id="1857771045">
      <w:bodyDiv w:val="1"/>
      <w:marLeft w:val="0"/>
      <w:marRight w:val="0"/>
      <w:marTop w:val="0"/>
      <w:marBottom w:val="0"/>
      <w:divBdr>
        <w:top w:val="none" w:sz="0" w:space="0" w:color="auto"/>
        <w:left w:val="none" w:sz="0" w:space="0" w:color="auto"/>
        <w:bottom w:val="none" w:sz="0" w:space="0" w:color="auto"/>
        <w:right w:val="none" w:sz="0" w:space="0" w:color="auto"/>
      </w:divBdr>
    </w:div>
    <w:div w:id="1859342913">
      <w:bodyDiv w:val="1"/>
      <w:marLeft w:val="0"/>
      <w:marRight w:val="0"/>
      <w:marTop w:val="0"/>
      <w:marBottom w:val="0"/>
      <w:divBdr>
        <w:top w:val="none" w:sz="0" w:space="0" w:color="auto"/>
        <w:left w:val="none" w:sz="0" w:space="0" w:color="auto"/>
        <w:bottom w:val="none" w:sz="0" w:space="0" w:color="auto"/>
        <w:right w:val="none" w:sz="0" w:space="0" w:color="auto"/>
      </w:divBdr>
    </w:div>
    <w:div w:id="1859540545">
      <w:bodyDiv w:val="1"/>
      <w:marLeft w:val="0"/>
      <w:marRight w:val="0"/>
      <w:marTop w:val="0"/>
      <w:marBottom w:val="0"/>
      <w:divBdr>
        <w:top w:val="none" w:sz="0" w:space="0" w:color="auto"/>
        <w:left w:val="none" w:sz="0" w:space="0" w:color="auto"/>
        <w:bottom w:val="none" w:sz="0" w:space="0" w:color="auto"/>
        <w:right w:val="none" w:sz="0" w:space="0" w:color="auto"/>
      </w:divBdr>
    </w:div>
    <w:div w:id="1859850991">
      <w:bodyDiv w:val="1"/>
      <w:marLeft w:val="0"/>
      <w:marRight w:val="0"/>
      <w:marTop w:val="0"/>
      <w:marBottom w:val="0"/>
      <w:divBdr>
        <w:top w:val="none" w:sz="0" w:space="0" w:color="auto"/>
        <w:left w:val="none" w:sz="0" w:space="0" w:color="auto"/>
        <w:bottom w:val="none" w:sz="0" w:space="0" w:color="auto"/>
        <w:right w:val="none" w:sz="0" w:space="0" w:color="auto"/>
      </w:divBdr>
    </w:div>
    <w:div w:id="1860582488">
      <w:bodyDiv w:val="1"/>
      <w:marLeft w:val="0"/>
      <w:marRight w:val="0"/>
      <w:marTop w:val="0"/>
      <w:marBottom w:val="0"/>
      <w:divBdr>
        <w:top w:val="none" w:sz="0" w:space="0" w:color="auto"/>
        <w:left w:val="none" w:sz="0" w:space="0" w:color="auto"/>
        <w:bottom w:val="none" w:sz="0" w:space="0" w:color="auto"/>
        <w:right w:val="none" w:sz="0" w:space="0" w:color="auto"/>
      </w:divBdr>
    </w:div>
    <w:div w:id="1861815572">
      <w:bodyDiv w:val="1"/>
      <w:marLeft w:val="0"/>
      <w:marRight w:val="0"/>
      <w:marTop w:val="0"/>
      <w:marBottom w:val="0"/>
      <w:divBdr>
        <w:top w:val="none" w:sz="0" w:space="0" w:color="auto"/>
        <w:left w:val="none" w:sz="0" w:space="0" w:color="auto"/>
        <w:bottom w:val="none" w:sz="0" w:space="0" w:color="auto"/>
        <w:right w:val="none" w:sz="0" w:space="0" w:color="auto"/>
      </w:divBdr>
    </w:div>
    <w:div w:id="1862164333">
      <w:bodyDiv w:val="1"/>
      <w:marLeft w:val="0"/>
      <w:marRight w:val="0"/>
      <w:marTop w:val="0"/>
      <w:marBottom w:val="0"/>
      <w:divBdr>
        <w:top w:val="none" w:sz="0" w:space="0" w:color="auto"/>
        <w:left w:val="none" w:sz="0" w:space="0" w:color="auto"/>
        <w:bottom w:val="none" w:sz="0" w:space="0" w:color="auto"/>
        <w:right w:val="none" w:sz="0" w:space="0" w:color="auto"/>
      </w:divBdr>
    </w:div>
    <w:div w:id="1863517485">
      <w:bodyDiv w:val="1"/>
      <w:marLeft w:val="0"/>
      <w:marRight w:val="0"/>
      <w:marTop w:val="0"/>
      <w:marBottom w:val="0"/>
      <w:divBdr>
        <w:top w:val="none" w:sz="0" w:space="0" w:color="auto"/>
        <w:left w:val="none" w:sz="0" w:space="0" w:color="auto"/>
        <w:bottom w:val="none" w:sz="0" w:space="0" w:color="auto"/>
        <w:right w:val="none" w:sz="0" w:space="0" w:color="auto"/>
      </w:divBdr>
    </w:div>
    <w:div w:id="1865318132">
      <w:bodyDiv w:val="1"/>
      <w:marLeft w:val="0"/>
      <w:marRight w:val="0"/>
      <w:marTop w:val="0"/>
      <w:marBottom w:val="0"/>
      <w:divBdr>
        <w:top w:val="none" w:sz="0" w:space="0" w:color="auto"/>
        <w:left w:val="none" w:sz="0" w:space="0" w:color="auto"/>
        <w:bottom w:val="none" w:sz="0" w:space="0" w:color="auto"/>
        <w:right w:val="none" w:sz="0" w:space="0" w:color="auto"/>
      </w:divBdr>
    </w:div>
    <w:div w:id="1866089753">
      <w:bodyDiv w:val="1"/>
      <w:marLeft w:val="0"/>
      <w:marRight w:val="0"/>
      <w:marTop w:val="0"/>
      <w:marBottom w:val="0"/>
      <w:divBdr>
        <w:top w:val="none" w:sz="0" w:space="0" w:color="auto"/>
        <w:left w:val="none" w:sz="0" w:space="0" w:color="auto"/>
        <w:bottom w:val="none" w:sz="0" w:space="0" w:color="auto"/>
        <w:right w:val="none" w:sz="0" w:space="0" w:color="auto"/>
      </w:divBdr>
    </w:div>
    <w:div w:id="1866627859">
      <w:bodyDiv w:val="1"/>
      <w:marLeft w:val="0"/>
      <w:marRight w:val="0"/>
      <w:marTop w:val="0"/>
      <w:marBottom w:val="0"/>
      <w:divBdr>
        <w:top w:val="none" w:sz="0" w:space="0" w:color="auto"/>
        <w:left w:val="none" w:sz="0" w:space="0" w:color="auto"/>
        <w:bottom w:val="none" w:sz="0" w:space="0" w:color="auto"/>
        <w:right w:val="none" w:sz="0" w:space="0" w:color="auto"/>
      </w:divBdr>
    </w:div>
    <w:div w:id="1867013745">
      <w:bodyDiv w:val="1"/>
      <w:marLeft w:val="0"/>
      <w:marRight w:val="0"/>
      <w:marTop w:val="0"/>
      <w:marBottom w:val="0"/>
      <w:divBdr>
        <w:top w:val="none" w:sz="0" w:space="0" w:color="auto"/>
        <w:left w:val="none" w:sz="0" w:space="0" w:color="auto"/>
        <w:bottom w:val="none" w:sz="0" w:space="0" w:color="auto"/>
        <w:right w:val="none" w:sz="0" w:space="0" w:color="auto"/>
      </w:divBdr>
    </w:div>
    <w:div w:id="1867014445">
      <w:bodyDiv w:val="1"/>
      <w:marLeft w:val="0"/>
      <w:marRight w:val="0"/>
      <w:marTop w:val="0"/>
      <w:marBottom w:val="0"/>
      <w:divBdr>
        <w:top w:val="none" w:sz="0" w:space="0" w:color="auto"/>
        <w:left w:val="none" w:sz="0" w:space="0" w:color="auto"/>
        <w:bottom w:val="none" w:sz="0" w:space="0" w:color="auto"/>
        <w:right w:val="none" w:sz="0" w:space="0" w:color="auto"/>
      </w:divBdr>
    </w:div>
    <w:div w:id="1868250933">
      <w:bodyDiv w:val="1"/>
      <w:marLeft w:val="0"/>
      <w:marRight w:val="0"/>
      <w:marTop w:val="0"/>
      <w:marBottom w:val="0"/>
      <w:divBdr>
        <w:top w:val="none" w:sz="0" w:space="0" w:color="auto"/>
        <w:left w:val="none" w:sz="0" w:space="0" w:color="auto"/>
        <w:bottom w:val="none" w:sz="0" w:space="0" w:color="auto"/>
        <w:right w:val="none" w:sz="0" w:space="0" w:color="auto"/>
      </w:divBdr>
    </w:div>
    <w:div w:id="1868366524">
      <w:bodyDiv w:val="1"/>
      <w:marLeft w:val="0"/>
      <w:marRight w:val="0"/>
      <w:marTop w:val="0"/>
      <w:marBottom w:val="0"/>
      <w:divBdr>
        <w:top w:val="none" w:sz="0" w:space="0" w:color="auto"/>
        <w:left w:val="none" w:sz="0" w:space="0" w:color="auto"/>
        <w:bottom w:val="none" w:sz="0" w:space="0" w:color="auto"/>
        <w:right w:val="none" w:sz="0" w:space="0" w:color="auto"/>
      </w:divBdr>
    </w:div>
    <w:div w:id="1868910415">
      <w:bodyDiv w:val="1"/>
      <w:marLeft w:val="0"/>
      <w:marRight w:val="0"/>
      <w:marTop w:val="0"/>
      <w:marBottom w:val="0"/>
      <w:divBdr>
        <w:top w:val="none" w:sz="0" w:space="0" w:color="auto"/>
        <w:left w:val="none" w:sz="0" w:space="0" w:color="auto"/>
        <w:bottom w:val="none" w:sz="0" w:space="0" w:color="auto"/>
        <w:right w:val="none" w:sz="0" w:space="0" w:color="auto"/>
      </w:divBdr>
    </w:div>
    <w:div w:id="1869294570">
      <w:bodyDiv w:val="1"/>
      <w:marLeft w:val="0"/>
      <w:marRight w:val="0"/>
      <w:marTop w:val="0"/>
      <w:marBottom w:val="0"/>
      <w:divBdr>
        <w:top w:val="none" w:sz="0" w:space="0" w:color="auto"/>
        <w:left w:val="none" w:sz="0" w:space="0" w:color="auto"/>
        <w:bottom w:val="none" w:sz="0" w:space="0" w:color="auto"/>
        <w:right w:val="none" w:sz="0" w:space="0" w:color="auto"/>
      </w:divBdr>
    </w:div>
    <w:div w:id="1870028656">
      <w:bodyDiv w:val="1"/>
      <w:marLeft w:val="0"/>
      <w:marRight w:val="0"/>
      <w:marTop w:val="0"/>
      <w:marBottom w:val="0"/>
      <w:divBdr>
        <w:top w:val="none" w:sz="0" w:space="0" w:color="auto"/>
        <w:left w:val="none" w:sz="0" w:space="0" w:color="auto"/>
        <w:bottom w:val="none" w:sz="0" w:space="0" w:color="auto"/>
        <w:right w:val="none" w:sz="0" w:space="0" w:color="auto"/>
      </w:divBdr>
    </w:div>
    <w:div w:id="1871406276">
      <w:bodyDiv w:val="1"/>
      <w:marLeft w:val="0"/>
      <w:marRight w:val="0"/>
      <w:marTop w:val="0"/>
      <w:marBottom w:val="0"/>
      <w:divBdr>
        <w:top w:val="none" w:sz="0" w:space="0" w:color="auto"/>
        <w:left w:val="none" w:sz="0" w:space="0" w:color="auto"/>
        <w:bottom w:val="none" w:sz="0" w:space="0" w:color="auto"/>
        <w:right w:val="none" w:sz="0" w:space="0" w:color="auto"/>
      </w:divBdr>
    </w:div>
    <w:div w:id="1871995029">
      <w:bodyDiv w:val="1"/>
      <w:marLeft w:val="0"/>
      <w:marRight w:val="0"/>
      <w:marTop w:val="0"/>
      <w:marBottom w:val="0"/>
      <w:divBdr>
        <w:top w:val="none" w:sz="0" w:space="0" w:color="auto"/>
        <w:left w:val="none" w:sz="0" w:space="0" w:color="auto"/>
        <w:bottom w:val="none" w:sz="0" w:space="0" w:color="auto"/>
        <w:right w:val="none" w:sz="0" w:space="0" w:color="auto"/>
      </w:divBdr>
    </w:div>
    <w:div w:id="1873375581">
      <w:bodyDiv w:val="1"/>
      <w:marLeft w:val="0"/>
      <w:marRight w:val="0"/>
      <w:marTop w:val="0"/>
      <w:marBottom w:val="0"/>
      <w:divBdr>
        <w:top w:val="none" w:sz="0" w:space="0" w:color="auto"/>
        <w:left w:val="none" w:sz="0" w:space="0" w:color="auto"/>
        <w:bottom w:val="none" w:sz="0" w:space="0" w:color="auto"/>
        <w:right w:val="none" w:sz="0" w:space="0" w:color="auto"/>
      </w:divBdr>
    </w:div>
    <w:div w:id="1875192346">
      <w:bodyDiv w:val="1"/>
      <w:marLeft w:val="0"/>
      <w:marRight w:val="0"/>
      <w:marTop w:val="0"/>
      <w:marBottom w:val="0"/>
      <w:divBdr>
        <w:top w:val="none" w:sz="0" w:space="0" w:color="auto"/>
        <w:left w:val="none" w:sz="0" w:space="0" w:color="auto"/>
        <w:bottom w:val="none" w:sz="0" w:space="0" w:color="auto"/>
        <w:right w:val="none" w:sz="0" w:space="0" w:color="auto"/>
      </w:divBdr>
    </w:div>
    <w:div w:id="1875999891">
      <w:bodyDiv w:val="1"/>
      <w:marLeft w:val="0"/>
      <w:marRight w:val="0"/>
      <w:marTop w:val="0"/>
      <w:marBottom w:val="0"/>
      <w:divBdr>
        <w:top w:val="none" w:sz="0" w:space="0" w:color="auto"/>
        <w:left w:val="none" w:sz="0" w:space="0" w:color="auto"/>
        <w:bottom w:val="none" w:sz="0" w:space="0" w:color="auto"/>
        <w:right w:val="none" w:sz="0" w:space="0" w:color="auto"/>
      </w:divBdr>
    </w:div>
    <w:div w:id="1876843780">
      <w:bodyDiv w:val="1"/>
      <w:marLeft w:val="0"/>
      <w:marRight w:val="0"/>
      <w:marTop w:val="0"/>
      <w:marBottom w:val="0"/>
      <w:divBdr>
        <w:top w:val="none" w:sz="0" w:space="0" w:color="auto"/>
        <w:left w:val="none" w:sz="0" w:space="0" w:color="auto"/>
        <w:bottom w:val="none" w:sz="0" w:space="0" w:color="auto"/>
        <w:right w:val="none" w:sz="0" w:space="0" w:color="auto"/>
      </w:divBdr>
    </w:div>
    <w:div w:id="1877891923">
      <w:bodyDiv w:val="1"/>
      <w:marLeft w:val="0"/>
      <w:marRight w:val="0"/>
      <w:marTop w:val="0"/>
      <w:marBottom w:val="0"/>
      <w:divBdr>
        <w:top w:val="none" w:sz="0" w:space="0" w:color="auto"/>
        <w:left w:val="none" w:sz="0" w:space="0" w:color="auto"/>
        <w:bottom w:val="none" w:sz="0" w:space="0" w:color="auto"/>
        <w:right w:val="none" w:sz="0" w:space="0" w:color="auto"/>
      </w:divBdr>
    </w:div>
    <w:div w:id="1879276791">
      <w:bodyDiv w:val="1"/>
      <w:marLeft w:val="0"/>
      <w:marRight w:val="0"/>
      <w:marTop w:val="0"/>
      <w:marBottom w:val="0"/>
      <w:divBdr>
        <w:top w:val="none" w:sz="0" w:space="0" w:color="auto"/>
        <w:left w:val="none" w:sz="0" w:space="0" w:color="auto"/>
        <w:bottom w:val="none" w:sz="0" w:space="0" w:color="auto"/>
        <w:right w:val="none" w:sz="0" w:space="0" w:color="auto"/>
      </w:divBdr>
    </w:div>
    <w:div w:id="1879930899">
      <w:bodyDiv w:val="1"/>
      <w:marLeft w:val="0"/>
      <w:marRight w:val="0"/>
      <w:marTop w:val="0"/>
      <w:marBottom w:val="0"/>
      <w:divBdr>
        <w:top w:val="none" w:sz="0" w:space="0" w:color="auto"/>
        <w:left w:val="none" w:sz="0" w:space="0" w:color="auto"/>
        <w:bottom w:val="none" w:sz="0" w:space="0" w:color="auto"/>
        <w:right w:val="none" w:sz="0" w:space="0" w:color="auto"/>
      </w:divBdr>
    </w:div>
    <w:div w:id="1880242810">
      <w:bodyDiv w:val="1"/>
      <w:marLeft w:val="0"/>
      <w:marRight w:val="0"/>
      <w:marTop w:val="0"/>
      <w:marBottom w:val="0"/>
      <w:divBdr>
        <w:top w:val="none" w:sz="0" w:space="0" w:color="auto"/>
        <w:left w:val="none" w:sz="0" w:space="0" w:color="auto"/>
        <w:bottom w:val="none" w:sz="0" w:space="0" w:color="auto"/>
        <w:right w:val="none" w:sz="0" w:space="0" w:color="auto"/>
      </w:divBdr>
    </w:div>
    <w:div w:id="1880513073">
      <w:bodyDiv w:val="1"/>
      <w:marLeft w:val="0"/>
      <w:marRight w:val="0"/>
      <w:marTop w:val="0"/>
      <w:marBottom w:val="0"/>
      <w:divBdr>
        <w:top w:val="none" w:sz="0" w:space="0" w:color="auto"/>
        <w:left w:val="none" w:sz="0" w:space="0" w:color="auto"/>
        <w:bottom w:val="none" w:sz="0" w:space="0" w:color="auto"/>
        <w:right w:val="none" w:sz="0" w:space="0" w:color="auto"/>
      </w:divBdr>
    </w:div>
    <w:div w:id="1882470989">
      <w:bodyDiv w:val="1"/>
      <w:marLeft w:val="0"/>
      <w:marRight w:val="0"/>
      <w:marTop w:val="0"/>
      <w:marBottom w:val="0"/>
      <w:divBdr>
        <w:top w:val="none" w:sz="0" w:space="0" w:color="auto"/>
        <w:left w:val="none" w:sz="0" w:space="0" w:color="auto"/>
        <w:bottom w:val="none" w:sz="0" w:space="0" w:color="auto"/>
        <w:right w:val="none" w:sz="0" w:space="0" w:color="auto"/>
      </w:divBdr>
    </w:div>
    <w:div w:id="1883589132">
      <w:bodyDiv w:val="1"/>
      <w:marLeft w:val="0"/>
      <w:marRight w:val="0"/>
      <w:marTop w:val="0"/>
      <w:marBottom w:val="0"/>
      <w:divBdr>
        <w:top w:val="none" w:sz="0" w:space="0" w:color="auto"/>
        <w:left w:val="none" w:sz="0" w:space="0" w:color="auto"/>
        <w:bottom w:val="none" w:sz="0" w:space="0" w:color="auto"/>
        <w:right w:val="none" w:sz="0" w:space="0" w:color="auto"/>
      </w:divBdr>
    </w:div>
    <w:div w:id="1883785535">
      <w:bodyDiv w:val="1"/>
      <w:marLeft w:val="0"/>
      <w:marRight w:val="0"/>
      <w:marTop w:val="0"/>
      <w:marBottom w:val="0"/>
      <w:divBdr>
        <w:top w:val="none" w:sz="0" w:space="0" w:color="auto"/>
        <w:left w:val="none" w:sz="0" w:space="0" w:color="auto"/>
        <w:bottom w:val="none" w:sz="0" w:space="0" w:color="auto"/>
        <w:right w:val="none" w:sz="0" w:space="0" w:color="auto"/>
      </w:divBdr>
    </w:div>
    <w:div w:id="1883903248">
      <w:bodyDiv w:val="1"/>
      <w:marLeft w:val="0"/>
      <w:marRight w:val="0"/>
      <w:marTop w:val="0"/>
      <w:marBottom w:val="0"/>
      <w:divBdr>
        <w:top w:val="none" w:sz="0" w:space="0" w:color="auto"/>
        <w:left w:val="none" w:sz="0" w:space="0" w:color="auto"/>
        <w:bottom w:val="none" w:sz="0" w:space="0" w:color="auto"/>
        <w:right w:val="none" w:sz="0" w:space="0" w:color="auto"/>
      </w:divBdr>
    </w:div>
    <w:div w:id="1884094668">
      <w:bodyDiv w:val="1"/>
      <w:marLeft w:val="0"/>
      <w:marRight w:val="0"/>
      <w:marTop w:val="0"/>
      <w:marBottom w:val="0"/>
      <w:divBdr>
        <w:top w:val="none" w:sz="0" w:space="0" w:color="auto"/>
        <w:left w:val="none" w:sz="0" w:space="0" w:color="auto"/>
        <w:bottom w:val="none" w:sz="0" w:space="0" w:color="auto"/>
        <w:right w:val="none" w:sz="0" w:space="0" w:color="auto"/>
      </w:divBdr>
    </w:div>
    <w:div w:id="1886524304">
      <w:bodyDiv w:val="1"/>
      <w:marLeft w:val="0"/>
      <w:marRight w:val="0"/>
      <w:marTop w:val="0"/>
      <w:marBottom w:val="0"/>
      <w:divBdr>
        <w:top w:val="none" w:sz="0" w:space="0" w:color="auto"/>
        <w:left w:val="none" w:sz="0" w:space="0" w:color="auto"/>
        <w:bottom w:val="none" w:sz="0" w:space="0" w:color="auto"/>
        <w:right w:val="none" w:sz="0" w:space="0" w:color="auto"/>
      </w:divBdr>
    </w:div>
    <w:div w:id="1886674019">
      <w:bodyDiv w:val="1"/>
      <w:marLeft w:val="0"/>
      <w:marRight w:val="0"/>
      <w:marTop w:val="0"/>
      <w:marBottom w:val="0"/>
      <w:divBdr>
        <w:top w:val="none" w:sz="0" w:space="0" w:color="auto"/>
        <w:left w:val="none" w:sz="0" w:space="0" w:color="auto"/>
        <w:bottom w:val="none" w:sz="0" w:space="0" w:color="auto"/>
        <w:right w:val="none" w:sz="0" w:space="0" w:color="auto"/>
      </w:divBdr>
    </w:div>
    <w:div w:id="1886796700">
      <w:bodyDiv w:val="1"/>
      <w:marLeft w:val="0"/>
      <w:marRight w:val="0"/>
      <w:marTop w:val="0"/>
      <w:marBottom w:val="0"/>
      <w:divBdr>
        <w:top w:val="none" w:sz="0" w:space="0" w:color="auto"/>
        <w:left w:val="none" w:sz="0" w:space="0" w:color="auto"/>
        <w:bottom w:val="none" w:sz="0" w:space="0" w:color="auto"/>
        <w:right w:val="none" w:sz="0" w:space="0" w:color="auto"/>
      </w:divBdr>
    </w:div>
    <w:div w:id="1887183378">
      <w:bodyDiv w:val="1"/>
      <w:marLeft w:val="0"/>
      <w:marRight w:val="0"/>
      <w:marTop w:val="0"/>
      <w:marBottom w:val="0"/>
      <w:divBdr>
        <w:top w:val="none" w:sz="0" w:space="0" w:color="auto"/>
        <w:left w:val="none" w:sz="0" w:space="0" w:color="auto"/>
        <w:bottom w:val="none" w:sz="0" w:space="0" w:color="auto"/>
        <w:right w:val="none" w:sz="0" w:space="0" w:color="auto"/>
      </w:divBdr>
    </w:div>
    <w:div w:id="1887255862">
      <w:bodyDiv w:val="1"/>
      <w:marLeft w:val="0"/>
      <w:marRight w:val="0"/>
      <w:marTop w:val="0"/>
      <w:marBottom w:val="0"/>
      <w:divBdr>
        <w:top w:val="none" w:sz="0" w:space="0" w:color="auto"/>
        <w:left w:val="none" w:sz="0" w:space="0" w:color="auto"/>
        <w:bottom w:val="none" w:sz="0" w:space="0" w:color="auto"/>
        <w:right w:val="none" w:sz="0" w:space="0" w:color="auto"/>
      </w:divBdr>
    </w:div>
    <w:div w:id="1887637982">
      <w:bodyDiv w:val="1"/>
      <w:marLeft w:val="0"/>
      <w:marRight w:val="0"/>
      <w:marTop w:val="0"/>
      <w:marBottom w:val="0"/>
      <w:divBdr>
        <w:top w:val="none" w:sz="0" w:space="0" w:color="auto"/>
        <w:left w:val="none" w:sz="0" w:space="0" w:color="auto"/>
        <w:bottom w:val="none" w:sz="0" w:space="0" w:color="auto"/>
        <w:right w:val="none" w:sz="0" w:space="0" w:color="auto"/>
      </w:divBdr>
    </w:div>
    <w:div w:id="1887835572">
      <w:bodyDiv w:val="1"/>
      <w:marLeft w:val="0"/>
      <w:marRight w:val="0"/>
      <w:marTop w:val="0"/>
      <w:marBottom w:val="0"/>
      <w:divBdr>
        <w:top w:val="none" w:sz="0" w:space="0" w:color="auto"/>
        <w:left w:val="none" w:sz="0" w:space="0" w:color="auto"/>
        <w:bottom w:val="none" w:sz="0" w:space="0" w:color="auto"/>
        <w:right w:val="none" w:sz="0" w:space="0" w:color="auto"/>
      </w:divBdr>
    </w:div>
    <w:div w:id="1888301971">
      <w:bodyDiv w:val="1"/>
      <w:marLeft w:val="0"/>
      <w:marRight w:val="0"/>
      <w:marTop w:val="0"/>
      <w:marBottom w:val="0"/>
      <w:divBdr>
        <w:top w:val="none" w:sz="0" w:space="0" w:color="auto"/>
        <w:left w:val="none" w:sz="0" w:space="0" w:color="auto"/>
        <w:bottom w:val="none" w:sz="0" w:space="0" w:color="auto"/>
        <w:right w:val="none" w:sz="0" w:space="0" w:color="auto"/>
      </w:divBdr>
    </w:div>
    <w:div w:id="1889295252">
      <w:bodyDiv w:val="1"/>
      <w:marLeft w:val="0"/>
      <w:marRight w:val="0"/>
      <w:marTop w:val="0"/>
      <w:marBottom w:val="0"/>
      <w:divBdr>
        <w:top w:val="none" w:sz="0" w:space="0" w:color="auto"/>
        <w:left w:val="none" w:sz="0" w:space="0" w:color="auto"/>
        <w:bottom w:val="none" w:sz="0" w:space="0" w:color="auto"/>
        <w:right w:val="none" w:sz="0" w:space="0" w:color="auto"/>
      </w:divBdr>
    </w:div>
    <w:div w:id="1889341220">
      <w:bodyDiv w:val="1"/>
      <w:marLeft w:val="0"/>
      <w:marRight w:val="0"/>
      <w:marTop w:val="0"/>
      <w:marBottom w:val="0"/>
      <w:divBdr>
        <w:top w:val="none" w:sz="0" w:space="0" w:color="auto"/>
        <w:left w:val="none" w:sz="0" w:space="0" w:color="auto"/>
        <w:bottom w:val="none" w:sz="0" w:space="0" w:color="auto"/>
        <w:right w:val="none" w:sz="0" w:space="0" w:color="auto"/>
      </w:divBdr>
    </w:div>
    <w:div w:id="1890920894">
      <w:bodyDiv w:val="1"/>
      <w:marLeft w:val="0"/>
      <w:marRight w:val="0"/>
      <w:marTop w:val="0"/>
      <w:marBottom w:val="0"/>
      <w:divBdr>
        <w:top w:val="none" w:sz="0" w:space="0" w:color="auto"/>
        <w:left w:val="none" w:sz="0" w:space="0" w:color="auto"/>
        <w:bottom w:val="none" w:sz="0" w:space="0" w:color="auto"/>
        <w:right w:val="none" w:sz="0" w:space="0" w:color="auto"/>
      </w:divBdr>
    </w:div>
    <w:div w:id="1892617380">
      <w:bodyDiv w:val="1"/>
      <w:marLeft w:val="0"/>
      <w:marRight w:val="0"/>
      <w:marTop w:val="0"/>
      <w:marBottom w:val="0"/>
      <w:divBdr>
        <w:top w:val="none" w:sz="0" w:space="0" w:color="auto"/>
        <w:left w:val="none" w:sz="0" w:space="0" w:color="auto"/>
        <w:bottom w:val="none" w:sz="0" w:space="0" w:color="auto"/>
        <w:right w:val="none" w:sz="0" w:space="0" w:color="auto"/>
      </w:divBdr>
    </w:div>
    <w:div w:id="1896159752">
      <w:bodyDiv w:val="1"/>
      <w:marLeft w:val="0"/>
      <w:marRight w:val="0"/>
      <w:marTop w:val="0"/>
      <w:marBottom w:val="0"/>
      <w:divBdr>
        <w:top w:val="none" w:sz="0" w:space="0" w:color="auto"/>
        <w:left w:val="none" w:sz="0" w:space="0" w:color="auto"/>
        <w:bottom w:val="none" w:sz="0" w:space="0" w:color="auto"/>
        <w:right w:val="none" w:sz="0" w:space="0" w:color="auto"/>
      </w:divBdr>
    </w:div>
    <w:div w:id="1896313220">
      <w:bodyDiv w:val="1"/>
      <w:marLeft w:val="0"/>
      <w:marRight w:val="0"/>
      <w:marTop w:val="0"/>
      <w:marBottom w:val="0"/>
      <w:divBdr>
        <w:top w:val="none" w:sz="0" w:space="0" w:color="auto"/>
        <w:left w:val="none" w:sz="0" w:space="0" w:color="auto"/>
        <w:bottom w:val="none" w:sz="0" w:space="0" w:color="auto"/>
        <w:right w:val="none" w:sz="0" w:space="0" w:color="auto"/>
      </w:divBdr>
    </w:div>
    <w:div w:id="1896424799">
      <w:bodyDiv w:val="1"/>
      <w:marLeft w:val="0"/>
      <w:marRight w:val="0"/>
      <w:marTop w:val="0"/>
      <w:marBottom w:val="0"/>
      <w:divBdr>
        <w:top w:val="none" w:sz="0" w:space="0" w:color="auto"/>
        <w:left w:val="none" w:sz="0" w:space="0" w:color="auto"/>
        <w:bottom w:val="none" w:sz="0" w:space="0" w:color="auto"/>
        <w:right w:val="none" w:sz="0" w:space="0" w:color="auto"/>
      </w:divBdr>
    </w:div>
    <w:div w:id="1896499973">
      <w:bodyDiv w:val="1"/>
      <w:marLeft w:val="0"/>
      <w:marRight w:val="0"/>
      <w:marTop w:val="0"/>
      <w:marBottom w:val="0"/>
      <w:divBdr>
        <w:top w:val="none" w:sz="0" w:space="0" w:color="auto"/>
        <w:left w:val="none" w:sz="0" w:space="0" w:color="auto"/>
        <w:bottom w:val="none" w:sz="0" w:space="0" w:color="auto"/>
        <w:right w:val="none" w:sz="0" w:space="0" w:color="auto"/>
      </w:divBdr>
    </w:div>
    <w:div w:id="1897661243">
      <w:bodyDiv w:val="1"/>
      <w:marLeft w:val="0"/>
      <w:marRight w:val="0"/>
      <w:marTop w:val="0"/>
      <w:marBottom w:val="0"/>
      <w:divBdr>
        <w:top w:val="none" w:sz="0" w:space="0" w:color="auto"/>
        <w:left w:val="none" w:sz="0" w:space="0" w:color="auto"/>
        <w:bottom w:val="none" w:sz="0" w:space="0" w:color="auto"/>
        <w:right w:val="none" w:sz="0" w:space="0" w:color="auto"/>
      </w:divBdr>
    </w:div>
    <w:div w:id="1899200245">
      <w:bodyDiv w:val="1"/>
      <w:marLeft w:val="0"/>
      <w:marRight w:val="0"/>
      <w:marTop w:val="0"/>
      <w:marBottom w:val="0"/>
      <w:divBdr>
        <w:top w:val="none" w:sz="0" w:space="0" w:color="auto"/>
        <w:left w:val="none" w:sz="0" w:space="0" w:color="auto"/>
        <w:bottom w:val="none" w:sz="0" w:space="0" w:color="auto"/>
        <w:right w:val="none" w:sz="0" w:space="0" w:color="auto"/>
      </w:divBdr>
    </w:div>
    <w:div w:id="1900047906">
      <w:bodyDiv w:val="1"/>
      <w:marLeft w:val="0"/>
      <w:marRight w:val="0"/>
      <w:marTop w:val="0"/>
      <w:marBottom w:val="0"/>
      <w:divBdr>
        <w:top w:val="none" w:sz="0" w:space="0" w:color="auto"/>
        <w:left w:val="none" w:sz="0" w:space="0" w:color="auto"/>
        <w:bottom w:val="none" w:sz="0" w:space="0" w:color="auto"/>
        <w:right w:val="none" w:sz="0" w:space="0" w:color="auto"/>
      </w:divBdr>
    </w:div>
    <w:div w:id="1902400481">
      <w:bodyDiv w:val="1"/>
      <w:marLeft w:val="0"/>
      <w:marRight w:val="0"/>
      <w:marTop w:val="0"/>
      <w:marBottom w:val="0"/>
      <w:divBdr>
        <w:top w:val="none" w:sz="0" w:space="0" w:color="auto"/>
        <w:left w:val="none" w:sz="0" w:space="0" w:color="auto"/>
        <w:bottom w:val="none" w:sz="0" w:space="0" w:color="auto"/>
        <w:right w:val="none" w:sz="0" w:space="0" w:color="auto"/>
      </w:divBdr>
    </w:div>
    <w:div w:id="1903178548">
      <w:bodyDiv w:val="1"/>
      <w:marLeft w:val="0"/>
      <w:marRight w:val="0"/>
      <w:marTop w:val="0"/>
      <w:marBottom w:val="0"/>
      <w:divBdr>
        <w:top w:val="none" w:sz="0" w:space="0" w:color="auto"/>
        <w:left w:val="none" w:sz="0" w:space="0" w:color="auto"/>
        <w:bottom w:val="none" w:sz="0" w:space="0" w:color="auto"/>
        <w:right w:val="none" w:sz="0" w:space="0" w:color="auto"/>
      </w:divBdr>
    </w:div>
    <w:div w:id="1904680911">
      <w:bodyDiv w:val="1"/>
      <w:marLeft w:val="0"/>
      <w:marRight w:val="0"/>
      <w:marTop w:val="0"/>
      <w:marBottom w:val="0"/>
      <w:divBdr>
        <w:top w:val="none" w:sz="0" w:space="0" w:color="auto"/>
        <w:left w:val="none" w:sz="0" w:space="0" w:color="auto"/>
        <w:bottom w:val="none" w:sz="0" w:space="0" w:color="auto"/>
        <w:right w:val="none" w:sz="0" w:space="0" w:color="auto"/>
      </w:divBdr>
    </w:div>
    <w:div w:id="1904827123">
      <w:bodyDiv w:val="1"/>
      <w:marLeft w:val="0"/>
      <w:marRight w:val="0"/>
      <w:marTop w:val="0"/>
      <w:marBottom w:val="0"/>
      <w:divBdr>
        <w:top w:val="none" w:sz="0" w:space="0" w:color="auto"/>
        <w:left w:val="none" w:sz="0" w:space="0" w:color="auto"/>
        <w:bottom w:val="none" w:sz="0" w:space="0" w:color="auto"/>
        <w:right w:val="none" w:sz="0" w:space="0" w:color="auto"/>
      </w:divBdr>
    </w:div>
    <w:div w:id="1906258771">
      <w:bodyDiv w:val="1"/>
      <w:marLeft w:val="0"/>
      <w:marRight w:val="0"/>
      <w:marTop w:val="0"/>
      <w:marBottom w:val="0"/>
      <w:divBdr>
        <w:top w:val="none" w:sz="0" w:space="0" w:color="auto"/>
        <w:left w:val="none" w:sz="0" w:space="0" w:color="auto"/>
        <w:bottom w:val="none" w:sz="0" w:space="0" w:color="auto"/>
        <w:right w:val="none" w:sz="0" w:space="0" w:color="auto"/>
      </w:divBdr>
    </w:div>
    <w:div w:id="1908296317">
      <w:bodyDiv w:val="1"/>
      <w:marLeft w:val="0"/>
      <w:marRight w:val="0"/>
      <w:marTop w:val="0"/>
      <w:marBottom w:val="0"/>
      <w:divBdr>
        <w:top w:val="none" w:sz="0" w:space="0" w:color="auto"/>
        <w:left w:val="none" w:sz="0" w:space="0" w:color="auto"/>
        <w:bottom w:val="none" w:sz="0" w:space="0" w:color="auto"/>
        <w:right w:val="none" w:sz="0" w:space="0" w:color="auto"/>
      </w:divBdr>
    </w:div>
    <w:div w:id="1908563139">
      <w:bodyDiv w:val="1"/>
      <w:marLeft w:val="0"/>
      <w:marRight w:val="0"/>
      <w:marTop w:val="0"/>
      <w:marBottom w:val="0"/>
      <w:divBdr>
        <w:top w:val="none" w:sz="0" w:space="0" w:color="auto"/>
        <w:left w:val="none" w:sz="0" w:space="0" w:color="auto"/>
        <w:bottom w:val="none" w:sz="0" w:space="0" w:color="auto"/>
        <w:right w:val="none" w:sz="0" w:space="0" w:color="auto"/>
      </w:divBdr>
    </w:div>
    <w:div w:id="1909218482">
      <w:bodyDiv w:val="1"/>
      <w:marLeft w:val="0"/>
      <w:marRight w:val="0"/>
      <w:marTop w:val="0"/>
      <w:marBottom w:val="0"/>
      <w:divBdr>
        <w:top w:val="none" w:sz="0" w:space="0" w:color="auto"/>
        <w:left w:val="none" w:sz="0" w:space="0" w:color="auto"/>
        <w:bottom w:val="none" w:sz="0" w:space="0" w:color="auto"/>
        <w:right w:val="none" w:sz="0" w:space="0" w:color="auto"/>
      </w:divBdr>
    </w:div>
    <w:div w:id="1911039685">
      <w:bodyDiv w:val="1"/>
      <w:marLeft w:val="0"/>
      <w:marRight w:val="0"/>
      <w:marTop w:val="0"/>
      <w:marBottom w:val="0"/>
      <w:divBdr>
        <w:top w:val="none" w:sz="0" w:space="0" w:color="auto"/>
        <w:left w:val="none" w:sz="0" w:space="0" w:color="auto"/>
        <w:bottom w:val="none" w:sz="0" w:space="0" w:color="auto"/>
        <w:right w:val="none" w:sz="0" w:space="0" w:color="auto"/>
      </w:divBdr>
    </w:div>
    <w:div w:id="1913275650">
      <w:bodyDiv w:val="1"/>
      <w:marLeft w:val="0"/>
      <w:marRight w:val="0"/>
      <w:marTop w:val="0"/>
      <w:marBottom w:val="0"/>
      <w:divBdr>
        <w:top w:val="none" w:sz="0" w:space="0" w:color="auto"/>
        <w:left w:val="none" w:sz="0" w:space="0" w:color="auto"/>
        <w:bottom w:val="none" w:sz="0" w:space="0" w:color="auto"/>
        <w:right w:val="none" w:sz="0" w:space="0" w:color="auto"/>
      </w:divBdr>
    </w:div>
    <w:div w:id="1914118589">
      <w:bodyDiv w:val="1"/>
      <w:marLeft w:val="0"/>
      <w:marRight w:val="0"/>
      <w:marTop w:val="0"/>
      <w:marBottom w:val="0"/>
      <w:divBdr>
        <w:top w:val="none" w:sz="0" w:space="0" w:color="auto"/>
        <w:left w:val="none" w:sz="0" w:space="0" w:color="auto"/>
        <w:bottom w:val="none" w:sz="0" w:space="0" w:color="auto"/>
        <w:right w:val="none" w:sz="0" w:space="0" w:color="auto"/>
      </w:divBdr>
    </w:div>
    <w:div w:id="1915553962">
      <w:bodyDiv w:val="1"/>
      <w:marLeft w:val="0"/>
      <w:marRight w:val="0"/>
      <w:marTop w:val="0"/>
      <w:marBottom w:val="0"/>
      <w:divBdr>
        <w:top w:val="none" w:sz="0" w:space="0" w:color="auto"/>
        <w:left w:val="none" w:sz="0" w:space="0" w:color="auto"/>
        <w:bottom w:val="none" w:sz="0" w:space="0" w:color="auto"/>
        <w:right w:val="none" w:sz="0" w:space="0" w:color="auto"/>
      </w:divBdr>
    </w:div>
    <w:div w:id="1916234312">
      <w:bodyDiv w:val="1"/>
      <w:marLeft w:val="0"/>
      <w:marRight w:val="0"/>
      <w:marTop w:val="0"/>
      <w:marBottom w:val="0"/>
      <w:divBdr>
        <w:top w:val="none" w:sz="0" w:space="0" w:color="auto"/>
        <w:left w:val="none" w:sz="0" w:space="0" w:color="auto"/>
        <w:bottom w:val="none" w:sz="0" w:space="0" w:color="auto"/>
        <w:right w:val="none" w:sz="0" w:space="0" w:color="auto"/>
      </w:divBdr>
    </w:div>
    <w:div w:id="1916432572">
      <w:bodyDiv w:val="1"/>
      <w:marLeft w:val="0"/>
      <w:marRight w:val="0"/>
      <w:marTop w:val="0"/>
      <w:marBottom w:val="0"/>
      <w:divBdr>
        <w:top w:val="none" w:sz="0" w:space="0" w:color="auto"/>
        <w:left w:val="none" w:sz="0" w:space="0" w:color="auto"/>
        <w:bottom w:val="none" w:sz="0" w:space="0" w:color="auto"/>
        <w:right w:val="none" w:sz="0" w:space="0" w:color="auto"/>
      </w:divBdr>
    </w:div>
    <w:div w:id="1917976714">
      <w:bodyDiv w:val="1"/>
      <w:marLeft w:val="0"/>
      <w:marRight w:val="0"/>
      <w:marTop w:val="0"/>
      <w:marBottom w:val="0"/>
      <w:divBdr>
        <w:top w:val="none" w:sz="0" w:space="0" w:color="auto"/>
        <w:left w:val="none" w:sz="0" w:space="0" w:color="auto"/>
        <w:bottom w:val="none" w:sz="0" w:space="0" w:color="auto"/>
        <w:right w:val="none" w:sz="0" w:space="0" w:color="auto"/>
      </w:divBdr>
    </w:div>
    <w:div w:id="1918251165">
      <w:bodyDiv w:val="1"/>
      <w:marLeft w:val="0"/>
      <w:marRight w:val="0"/>
      <w:marTop w:val="0"/>
      <w:marBottom w:val="0"/>
      <w:divBdr>
        <w:top w:val="none" w:sz="0" w:space="0" w:color="auto"/>
        <w:left w:val="none" w:sz="0" w:space="0" w:color="auto"/>
        <w:bottom w:val="none" w:sz="0" w:space="0" w:color="auto"/>
        <w:right w:val="none" w:sz="0" w:space="0" w:color="auto"/>
      </w:divBdr>
    </w:div>
    <w:div w:id="1918320686">
      <w:bodyDiv w:val="1"/>
      <w:marLeft w:val="0"/>
      <w:marRight w:val="0"/>
      <w:marTop w:val="0"/>
      <w:marBottom w:val="0"/>
      <w:divBdr>
        <w:top w:val="none" w:sz="0" w:space="0" w:color="auto"/>
        <w:left w:val="none" w:sz="0" w:space="0" w:color="auto"/>
        <w:bottom w:val="none" w:sz="0" w:space="0" w:color="auto"/>
        <w:right w:val="none" w:sz="0" w:space="0" w:color="auto"/>
      </w:divBdr>
    </w:div>
    <w:div w:id="1923903196">
      <w:bodyDiv w:val="1"/>
      <w:marLeft w:val="0"/>
      <w:marRight w:val="0"/>
      <w:marTop w:val="0"/>
      <w:marBottom w:val="0"/>
      <w:divBdr>
        <w:top w:val="none" w:sz="0" w:space="0" w:color="auto"/>
        <w:left w:val="none" w:sz="0" w:space="0" w:color="auto"/>
        <w:bottom w:val="none" w:sz="0" w:space="0" w:color="auto"/>
        <w:right w:val="none" w:sz="0" w:space="0" w:color="auto"/>
      </w:divBdr>
    </w:div>
    <w:div w:id="1924215786">
      <w:bodyDiv w:val="1"/>
      <w:marLeft w:val="0"/>
      <w:marRight w:val="0"/>
      <w:marTop w:val="0"/>
      <w:marBottom w:val="0"/>
      <w:divBdr>
        <w:top w:val="none" w:sz="0" w:space="0" w:color="auto"/>
        <w:left w:val="none" w:sz="0" w:space="0" w:color="auto"/>
        <w:bottom w:val="none" w:sz="0" w:space="0" w:color="auto"/>
        <w:right w:val="none" w:sz="0" w:space="0" w:color="auto"/>
      </w:divBdr>
    </w:div>
    <w:div w:id="1925337270">
      <w:bodyDiv w:val="1"/>
      <w:marLeft w:val="0"/>
      <w:marRight w:val="0"/>
      <w:marTop w:val="0"/>
      <w:marBottom w:val="0"/>
      <w:divBdr>
        <w:top w:val="none" w:sz="0" w:space="0" w:color="auto"/>
        <w:left w:val="none" w:sz="0" w:space="0" w:color="auto"/>
        <w:bottom w:val="none" w:sz="0" w:space="0" w:color="auto"/>
        <w:right w:val="none" w:sz="0" w:space="0" w:color="auto"/>
      </w:divBdr>
    </w:div>
    <w:div w:id="1926180164">
      <w:bodyDiv w:val="1"/>
      <w:marLeft w:val="0"/>
      <w:marRight w:val="0"/>
      <w:marTop w:val="0"/>
      <w:marBottom w:val="0"/>
      <w:divBdr>
        <w:top w:val="none" w:sz="0" w:space="0" w:color="auto"/>
        <w:left w:val="none" w:sz="0" w:space="0" w:color="auto"/>
        <w:bottom w:val="none" w:sz="0" w:space="0" w:color="auto"/>
        <w:right w:val="none" w:sz="0" w:space="0" w:color="auto"/>
      </w:divBdr>
    </w:div>
    <w:div w:id="1926576202">
      <w:bodyDiv w:val="1"/>
      <w:marLeft w:val="0"/>
      <w:marRight w:val="0"/>
      <w:marTop w:val="0"/>
      <w:marBottom w:val="0"/>
      <w:divBdr>
        <w:top w:val="none" w:sz="0" w:space="0" w:color="auto"/>
        <w:left w:val="none" w:sz="0" w:space="0" w:color="auto"/>
        <w:bottom w:val="none" w:sz="0" w:space="0" w:color="auto"/>
        <w:right w:val="none" w:sz="0" w:space="0" w:color="auto"/>
      </w:divBdr>
    </w:div>
    <w:div w:id="1926958786">
      <w:bodyDiv w:val="1"/>
      <w:marLeft w:val="0"/>
      <w:marRight w:val="0"/>
      <w:marTop w:val="0"/>
      <w:marBottom w:val="0"/>
      <w:divBdr>
        <w:top w:val="none" w:sz="0" w:space="0" w:color="auto"/>
        <w:left w:val="none" w:sz="0" w:space="0" w:color="auto"/>
        <w:bottom w:val="none" w:sz="0" w:space="0" w:color="auto"/>
        <w:right w:val="none" w:sz="0" w:space="0" w:color="auto"/>
      </w:divBdr>
    </w:div>
    <w:div w:id="1927569469">
      <w:bodyDiv w:val="1"/>
      <w:marLeft w:val="0"/>
      <w:marRight w:val="0"/>
      <w:marTop w:val="0"/>
      <w:marBottom w:val="0"/>
      <w:divBdr>
        <w:top w:val="none" w:sz="0" w:space="0" w:color="auto"/>
        <w:left w:val="none" w:sz="0" w:space="0" w:color="auto"/>
        <w:bottom w:val="none" w:sz="0" w:space="0" w:color="auto"/>
        <w:right w:val="none" w:sz="0" w:space="0" w:color="auto"/>
      </w:divBdr>
    </w:div>
    <w:div w:id="1928804300">
      <w:bodyDiv w:val="1"/>
      <w:marLeft w:val="0"/>
      <w:marRight w:val="0"/>
      <w:marTop w:val="0"/>
      <w:marBottom w:val="0"/>
      <w:divBdr>
        <w:top w:val="none" w:sz="0" w:space="0" w:color="auto"/>
        <w:left w:val="none" w:sz="0" w:space="0" w:color="auto"/>
        <w:bottom w:val="none" w:sz="0" w:space="0" w:color="auto"/>
        <w:right w:val="none" w:sz="0" w:space="0" w:color="auto"/>
      </w:divBdr>
    </w:div>
    <w:div w:id="1928923619">
      <w:bodyDiv w:val="1"/>
      <w:marLeft w:val="0"/>
      <w:marRight w:val="0"/>
      <w:marTop w:val="0"/>
      <w:marBottom w:val="0"/>
      <w:divBdr>
        <w:top w:val="none" w:sz="0" w:space="0" w:color="auto"/>
        <w:left w:val="none" w:sz="0" w:space="0" w:color="auto"/>
        <w:bottom w:val="none" w:sz="0" w:space="0" w:color="auto"/>
        <w:right w:val="none" w:sz="0" w:space="0" w:color="auto"/>
      </w:divBdr>
    </w:div>
    <w:div w:id="1929071651">
      <w:bodyDiv w:val="1"/>
      <w:marLeft w:val="0"/>
      <w:marRight w:val="0"/>
      <w:marTop w:val="0"/>
      <w:marBottom w:val="0"/>
      <w:divBdr>
        <w:top w:val="none" w:sz="0" w:space="0" w:color="auto"/>
        <w:left w:val="none" w:sz="0" w:space="0" w:color="auto"/>
        <w:bottom w:val="none" w:sz="0" w:space="0" w:color="auto"/>
        <w:right w:val="none" w:sz="0" w:space="0" w:color="auto"/>
      </w:divBdr>
    </w:div>
    <w:div w:id="1929188758">
      <w:bodyDiv w:val="1"/>
      <w:marLeft w:val="0"/>
      <w:marRight w:val="0"/>
      <w:marTop w:val="0"/>
      <w:marBottom w:val="0"/>
      <w:divBdr>
        <w:top w:val="none" w:sz="0" w:space="0" w:color="auto"/>
        <w:left w:val="none" w:sz="0" w:space="0" w:color="auto"/>
        <w:bottom w:val="none" w:sz="0" w:space="0" w:color="auto"/>
        <w:right w:val="none" w:sz="0" w:space="0" w:color="auto"/>
      </w:divBdr>
    </w:div>
    <w:div w:id="1929264708">
      <w:bodyDiv w:val="1"/>
      <w:marLeft w:val="0"/>
      <w:marRight w:val="0"/>
      <w:marTop w:val="0"/>
      <w:marBottom w:val="0"/>
      <w:divBdr>
        <w:top w:val="none" w:sz="0" w:space="0" w:color="auto"/>
        <w:left w:val="none" w:sz="0" w:space="0" w:color="auto"/>
        <w:bottom w:val="none" w:sz="0" w:space="0" w:color="auto"/>
        <w:right w:val="none" w:sz="0" w:space="0" w:color="auto"/>
      </w:divBdr>
    </w:div>
    <w:div w:id="1930113989">
      <w:bodyDiv w:val="1"/>
      <w:marLeft w:val="0"/>
      <w:marRight w:val="0"/>
      <w:marTop w:val="0"/>
      <w:marBottom w:val="0"/>
      <w:divBdr>
        <w:top w:val="none" w:sz="0" w:space="0" w:color="auto"/>
        <w:left w:val="none" w:sz="0" w:space="0" w:color="auto"/>
        <w:bottom w:val="none" w:sz="0" w:space="0" w:color="auto"/>
        <w:right w:val="none" w:sz="0" w:space="0" w:color="auto"/>
      </w:divBdr>
    </w:div>
    <w:div w:id="1931159140">
      <w:bodyDiv w:val="1"/>
      <w:marLeft w:val="0"/>
      <w:marRight w:val="0"/>
      <w:marTop w:val="0"/>
      <w:marBottom w:val="0"/>
      <w:divBdr>
        <w:top w:val="none" w:sz="0" w:space="0" w:color="auto"/>
        <w:left w:val="none" w:sz="0" w:space="0" w:color="auto"/>
        <w:bottom w:val="none" w:sz="0" w:space="0" w:color="auto"/>
        <w:right w:val="none" w:sz="0" w:space="0" w:color="auto"/>
      </w:divBdr>
    </w:div>
    <w:div w:id="1931232279">
      <w:bodyDiv w:val="1"/>
      <w:marLeft w:val="0"/>
      <w:marRight w:val="0"/>
      <w:marTop w:val="0"/>
      <w:marBottom w:val="0"/>
      <w:divBdr>
        <w:top w:val="none" w:sz="0" w:space="0" w:color="auto"/>
        <w:left w:val="none" w:sz="0" w:space="0" w:color="auto"/>
        <w:bottom w:val="none" w:sz="0" w:space="0" w:color="auto"/>
        <w:right w:val="none" w:sz="0" w:space="0" w:color="auto"/>
      </w:divBdr>
    </w:div>
    <w:div w:id="1931429013">
      <w:bodyDiv w:val="1"/>
      <w:marLeft w:val="0"/>
      <w:marRight w:val="0"/>
      <w:marTop w:val="0"/>
      <w:marBottom w:val="0"/>
      <w:divBdr>
        <w:top w:val="none" w:sz="0" w:space="0" w:color="auto"/>
        <w:left w:val="none" w:sz="0" w:space="0" w:color="auto"/>
        <w:bottom w:val="none" w:sz="0" w:space="0" w:color="auto"/>
        <w:right w:val="none" w:sz="0" w:space="0" w:color="auto"/>
      </w:divBdr>
    </w:div>
    <w:div w:id="1932811216">
      <w:bodyDiv w:val="1"/>
      <w:marLeft w:val="0"/>
      <w:marRight w:val="0"/>
      <w:marTop w:val="0"/>
      <w:marBottom w:val="0"/>
      <w:divBdr>
        <w:top w:val="none" w:sz="0" w:space="0" w:color="auto"/>
        <w:left w:val="none" w:sz="0" w:space="0" w:color="auto"/>
        <w:bottom w:val="none" w:sz="0" w:space="0" w:color="auto"/>
        <w:right w:val="none" w:sz="0" w:space="0" w:color="auto"/>
      </w:divBdr>
    </w:div>
    <w:div w:id="1933513583">
      <w:bodyDiv w:val="1"/>
      <w:marLeft w:val="0"/>
      <w:marRight w:val="0"/>
      <w:marTop w:val="0"/>
      <w:marBottom w:val="0"/>
      <w:divBdr>
        <w:top w:val="none" w:sz="0" w:space="0" w:color="auto"/>
        <w:left w:val="none" w:sz="0" w:space="0" w:color="auto"/>
        <w:bottom w:val="none" w:sz="0" w:space="0" w:color="auto"/>
        <w:right w:val="none" w:sz="0" w:space="0" w:color="auto"/>
      </w:divBdr>
    </w:div>
    <w:div w:id="1934900528">
      <w:bodyDiv w:val="1"/>
      <w:marLeft w:val="0"/>
      <w:marRight w:val="0"/>
      <w:marTop w:val="0"/>
      <w:marBottom w:val="0"/>
      <w:divBdr>
        <w:top w:val="none" w:sz="0" w:space="0" w:color="auto"/>
        <w:left w:val="none" w:sz="0" w:space="0" w:color="auto"/>
        <w:bottom w:val="none" w:sz="0" w:space="0" w:color="auto"/>
        <w:right w:val="none" w:sz="0" w:space="0" w:color="auto"/>
      </w:divBdr>
    </w:div>
    <w:div w:id="1944418319">
      <w:bodyDiv w:val="1"/>
      <w:marLeft w:val="0"/>
      <w:marRight w:val="0"/>
      <w:marTop w:val="0"/>
      <w:marBottom w:val="0"/>
      <w:divBdr>
        <w:top w:val="none" w:sz="0" w:space="0" w:color="auto"/>
        <w:left w:val="none" w:sz="0" w:space="0" w:color="auto"/>
        <w:bottom w:val="none" w:sz="0" w:space="0" w:color="auto"/>
        <w:right w:val="none" w:sz="0" w:space="0" w:color="auto"/>
      </w:divBdr>
    </w:div>
    <w:div w:id="1946766290">
      <w:bodyDiv w:val="1"/>
      <w:marLeft w:val="0"/>
      <w:marRight w:val="0"/>
      <w:marTop w:val="0"/>
      <w:marBottom w:val="0"/>
      <w:divBdr>
        <w:top w:val="none" w:sz="0" w:space="0" w:color="auto"/>
        <w:left w:val="none" w:sz="0" w:space="0" w:color="auto"/>
        <w:bottom w:val="none" w:sz="0" w:space="0" w:color="auto"/>
        <w:right w:val="none" w:sz="0" w:space="0" w:color="auto"/>
      </w:divBdr>
    </w:div>
    <w:div w:id="1947496905">
      <w:bodyDiv w:val="1"/>
      <w:marLeft w:val="0"/>
      <w:marRight w:val="0"/>
      <w:marTop w:val="0"/>
      <w:marBottom w:val="0"/>
      <w:divBdr>
        <w:top w:val="none" w:sz="0" w:space="0" w:color="auto"/>
        <w:left w:val="none" w:sz="0" w:space="0" w:color="auto"/>
        <w:bottom w:val="none" w:sz="0" w:space="0" w:color="auto"/>
        <w:right w:val="none" w:sz="0" w:space="0" w:color="auto"/>
      </w:divBdr>
    </w:div>
    <w:div w:id="1948997296">
      <w:bodyDiv w:val="1"/>
      <w:marLeft w:val="0"/>
      <w:marRight w:val="0"/>
      <w:marTop w:val="0"/>
      <w:marBottom w:val="0"/>
      <w:divBdr>
        <w:top w:val="none" w:sz="0" w:space="0" w:color="auto"/>
        <w:left w:val="none" w:sz="0" w:space="0" w:color="auto"/>
        <w:bottom w:val="none" w:sz="0" w:space="0" w:color="auto"/>
        <w:right w:val="none" w:sz="0" w:space="0" w:color="auto"/>
      </w:divBdr>
    </w:div>
    <w:div w:id="1949658266">
      <w:bodyDiv w:val="1"/>
      <w:marLeft w:val="0"/>
      <w:marRight w:val="0"/>
      <w:marTop w:val="0"/>
      <w:marBottom w:val="0"/>
      <w:divBdr>
        <w:top w:val="none" w:sz="0" w:space="0" w:color="auto"/>
        <w:left w:val="none" w:sz="0" w:space="0" w:color="auto"/>
        <w:bottom w:val="none" w:sz="0" w:space="0" w:color="auto"/>
        <w:right w:val="none" w:sz="0" w:space="0" w:color="auto"/>
      </w:divBdr>
    </w:div>
    <w:div w:id="1950314633">
      <w:bodyDiv w:val="1"/>
      <w:marLeft w:val="0"/>
      <w:marRight w:val="0"/>
      <w:marTop w:val="0"/>
      <w:marBottom w:val="0"/>
      <w:divBdr>
        <w:top w:val="none" w:sz="0" w:space="0" w:color="auto"/>
        <w:left w:val="none" w:sz="0" w:space="0" w:color="auto"/>
        <w:bottom w:val="none" w:sz="0" w:space="0" w:color="auto"/>
        <w:right w:val="none" w:sz="0" w:space="0" w:color="auto"/>
      </w:divBdr>
    </w:div>
    <w:div w:id="1954553119">
      <w:bodyDiv w:val="1"/>
      <w:marLeft w:val="0"/>
      <w:marRight w:val="0"/>
      <w:marTop w:val="0"/>
      <w:marBottom w:val="0"/>
      <w:divBdr>
        <w:top w:val="none" w:sz="0" w:space="0" w:color="auto"/>
        <w:left w:val="none" w:sz="0" w:space="0" w:color="auto"/>
        <w:bottom w:val="none" w:sz="0" w:space="0" w:color="auto"/>
        <w:right w:val="none" w:sz="0" w:space="0" w:color="auto"/>
      </w:divBdr>
    </w:div>
    <w:div w:id="1955282450">
      <w:bodyDiv w:val="1"/>
      <w:marLeft w:val="0"/>
      <w:marRight w:val="0"/>
      <w:marTop w:val="0"/>
      <w:marBottom w:val="0"/>
      <w:divBdr>
        <w:top w:val="none" w:sz="0" w:space="0" w:color="auto"/>
        <w:left w:val="none" w:sz="0" w:space="0" w:color="auto"/>
        <w:bottom w:val="none" w:sz="0" w:space="0" w:color="auto"/>
        <w:right w:val="none" w:sz="0" w:space="0" w:color="auto"/>
      </w:divBdr>
    </w:div>
    <w:div w:id="1956056155">
      <w:bodyDiv w:val="1"/>
      <w:marLeft w:val="0"/>
      <w:marRight w:val="0"/>
      <w:marTop w:val="0"/>
      <w:marBottom w:val="0"/>
      <w:divBdr>
        <w:top w:val="none" w:sz="0" w:space="0" w:color="auto"/>
        <w:left w:val="none" w:sz="0" w:space="0" w:color="auto"/>
        <w:bottom w:val="none" w:sz="0" w:space="0" w:color="auto"/>
        <w:right w:val="none" w:sz="0" w:space="0" w:color="auto"/>
      </w:divBdr>
    </w:div>
    <w:div w:id="1956863851">
      <w:bodyDiv w:val="1"/>
      <w:marLeft w:val="0"/>
      <w:marRight w:val="0"/>
      <w:marTop w:val="0"/>
      <w:marBottom w:val="0"/>
      <w:divBdr>
        <w:top w:val="none" w:sz="0" w:space="0" w:color="auto"/>
        <w:left w:val="none" w:sz="0" w:space="0" w:color="auto"/>
        <w:bottom w:val="none" w:sz="0" w:space="0" w:color="auto"/>
        <w:right w:val="none" w:sz="0" w:space="0" w:color="auto"/>
      </w:divBdr>
    </w:div>
    <w:div w:id="1957564205">
      <w:bodyDiv w:val="1"/>
      <w:marLeft w:val="0"/>
      <w:marRight w:val="0"/>
      <w:marTop w:val="0"/>
      <w:marBottom w:val="0"/>
      <w:divBdr>
        <w:top w:val="none" w:sz="0" w:space="0" w:color="auto"/>
        <w:left w:val="none" w:sz="0" w:space="0" w:color="auto"/>
        <w:bottom w:val="none" w:sz="0" w:space="0" w:color="auto"/>
        <w:right w:val="none" w:sz="0" w:space="0" w:color="auto"/>
      </w:divBdr>
    </w:div>
    <w:div w:id="1958948669">
      <w:bodyDiv w:val="1"/>
      <w:marLeft w:val="0"/>
      <w:marRight w:val="0"/>
      <w:marTop w:val="0"/>
      <w:marBottom w:val="0"/>
      <w:divBdr>
        <w:top w:val="none" w:sz="0" w:space="0" w:color="auto"/>
        <w:left w:val="none" w:sz="0" w:space="0" w:color="auto"/>
        <w:bottom w:val="none" w:sz="0" w:space="0" w:color="auto"/>
        <w:right w:val="none" w:sz="0" w:space="0" w:color="auto"/>
      </w:divBdr>
    </w:div>
    <w:div w:id="1960139977">
      <w:bodyDiv w:val="1"/>
      <w:marLeft w:val="0"/>
      <w:marRight w:val="0"/>
      <w:marTop w:val="0"/>
      <w:marBottom w:val="0"/>
      <w:divBdr>
        <w:top w:val="none" w:sz="0" w:space="0" w:color="auto"/>
        <w:left w:val="none" w:sz="0" w:space="0" w:color="auto"/>
        <w:bottom w:val="none" w:sz="0" w:space="0" w:color="auto"/>
        <w:right w:val="none" w:sz="0" w:space="0" w:color="auto"/>
      </w:divBdr>
    </w:div>
    <w:div w:id="1960644938">
      <w:bodyDiv w:val="1"/>
      <w:marLeft w:val="0"/>
      <w:marRight w:val="0"/>
      <w:marTop w:val="0"/>
      <w:marBottom w:val="0"/>
      <w:divBdr>
        <w:top w:val="none" w:sz="0" w:space="0" w:color="auto"/>
        <w:left w:val="none" w:sz="0" w:space="0" w:color="auto"/>
        <w:bottom w:val="none" w:sz="0" w:space="0" w:color="auto"/>
        <w:right w:val="none" w:sz="0" w:space="0" w:color="auto"/>
      </w:divBdr>
    </w:div>
    <w:div w:id="1965041200">
      <w:bodyDiv w:val="1"/>
      <w:marLeft w:val="0"/>
      <w:marRight w:val="0"/>
      <w:marTop w:val="0"/>
      <w:marBottom w:val="0"/>
      <w:divBdr>
        <w:top w:val="none" w:sz="0" w:space="0" w:color="auto"/>
        <w:left w:val="none" w:sz="0" w:space="0" w:color="auto"/>
        <w:bottom w:val="none" w:sz="0" w:space="0" w:color="auto"/>
        <w:right w:val="none" w:sz="0" w:space="0" w:color="auto"/>
      </w:divBdr>
    </w:div>
    <w:div w:id="1966276716">
      <w:bodyDiv w:val="1"/>
      <w:marLeft w:val="0"/>
      <w:marRight w:val="0"/>
      <w:marTop w:val="0"/>
      <w:marBottom w:val="0"/>
      <w:divBdr>
        <w:top w:val="none" w:sz="0" w:space="0" w:color="auto"/>
        <w:left w:val="none" w:sz="0" w:space="0" w:color="auto"/>
        <w:bottom w:val="none" w:sz="0" w:space="0" w:color="auto"/>
        <w:right w:val="none" w:sz="0" w:space="0" w:color="auto"/>
      </w:divBdr>
    </w:div>
    <w:div w:id="1966276937">
      <w:bodyDiv w:val="1"/>
      <w:marLeft w:val="0"/>
      <w:marRight w:val="0"/>
      <w:marTop w:val="0"/>
      <w:marBottom w:val="0"/>
      <w:divBdr>
        <w:top w:val="none" w:sz="0" w:space="0" w:color="auto"/>
        <w:left w:val="none" w:sz="0" w:space="0" w:color="auto"/>
        <w:bottom w:val="none" w:sz="0" w:space="0" w:color="auto"/>
        <w:right w:val="none" w:sz="0" w:space="0" w:color="auto"/>
      </w:divBdr>
    </w:div>
    <w:div w:id="1967274288">
      <w:bodyDiv w:val="1"/>
      <w:marLeft w:val="0"/>
      <w:marRight w:val="0"/>
      <w:marTop w:val="0"/>
      <w:marBottom w:val="0"/>
      <w:divBdr>
        <w:top w:val="none" w:sz="0" w:space="0" w:color="auto"/>
        <w:left w:val="none" w:sz="0" w:space="0" w:color="auto"/>
        <w:bottom w:val="none" w:sz="0" w:space="0" w:color="auto"/>
        <w:right w:val="none" w:sz="0" w:space="0" w:color="auto"/>
      </w:divBdr>
    </w:div>
    <w:div w:id="1968000972">
      <w:bodyDiv w:val="1"/>
      <w:marLeft w:val="0"/>
      <w:marRight w:val="0"/>
      <w:marTop w:val="0"/>
      <w:marBottom w:val="0"/>
      <w:divBdr>
        <w:top w:val="none" w:sz="0" w:space="0" w:color="auto"/>
        <w:left w:val="none" w:sz="0" w:space="0" w:color="auto"/>
        <w:bottom w:val="none" w:sz="0" w:space="0" w:color="auto"/>
        <w:right w:val="none" w:sz="0" w:space="0" w:color="auto"/>
      </w:divBdr>
    </w:div>
    <w:div w:id="1970668109">
      <w:bodyDiv w:val="1"/>
      <w:marLeft w:val="0"/>
      <w:marRight w:val="0"/>
      <w:marTop w:val="0"/>
      <w:marBottom w:val="0"/>
      <w:divBdr>
        <w:top w:val="none" w:sz="0" w:space="0" w:color="auto"/>
        <w:left w:val="none" w:sz="0" w:space="0" w:color="auto"/>
        <w:bottom w:val="none" w:sz="0" w:space="0" w:color="auto"/>
        <w:right w:val="none" w:sz="0" w:space="0" w:color="auto"/>
      </w:divBdr>
    </w:div>
    <w:div w:id="1970889684">
      <w:bodyDiv w:val="1"/>
      <w:marLeft w:val="0"/>
      <w:marRight w:val="0"/>
      <w:marTop w:val="0"/>
      <w:marBottom w:val="0"/>
      <w:divBdr>
        <w:top w:val="none" w:sz="0" w:space="0" w:color="auto"/>
        <w:left w:val="none" w:sz="0" w:space="0" w:color="auto"/>
        <w:bottom w:val="none" w:sz="0" w:space="0" w:color="auto"/>
        <w:right w:val="none" w:sz="0" w:space="0" w:color="auto"/>
      </w:divBdr>
    </w:div>
    <w:div w:id="1972980713">
      <w:bodyDiv w:val="1"/>
      <w:marLeft w:val="0"/>
      <w:marRight w:val="0"/>
      <w:marTop w:val="0"/>
      <w:marBottom w:val="0"/>
      <w:divBdr>
        <w:top w:val="none" w:sz="0" w:space="0" w:color="auto"/>
        <w:left w:val="none" w:sz="0" w:space="0" w:color="auto"/>
        <w:bottom w:val="none" w:sz="0" w:space="0" w:color="auto"/>
        <w:right w:val="none" w:sz="0" w:space="0" w:color="auto"/>
      </w:divBdr>
    </w:div>
    <w:div w:id="1974171417">
      <w:bodyDiv w:val="1"/>
      <w:marLeft w:val="0"/>
      <w:marRight w:val="0"/>
      <w:marTop w:val="0"/>
      <w:marBottom w:val="0"/>
      <w:divBdr>
        <w:top w:val="none" w:sz="0" w:space="0" w:color="auto"/>
        <w:left w:val="none" w:sz="0" w:space="0" w:color="auto"/>
        <w:bottom w:val="none" w:sz="0" w:space="0" w:color="auto"/>
        <w:right w:val="none" w:sz="0" w:space="0" w:color="auto"/>
      </w:divBdr>
    </w:div>
    <w:div w:id="1975022837">
      <w:bodyDiv w:val="1"/>
      <w:marLeft w:val="0"/>
      <w:marRight w:val="0"/>
      <w:marTop w:val="0"/>
      <w:marBottom w:val="0"/>
      <w:divBdr>
        <w:top w:val="none" w:sz="0" w:space="0" w:color="auto"/>
        <w:left w:val="none" w:sz="0" w:space="0" w:color="auto"/>
        <w:bottom w:val="none" w:sz="0" w:space="0" w:color="auto"/>
        <w:right w:val="none" w:sz="0" w:space="0" w:color="auto"/>
      </w:divBdr>
    </w:div>
    <w:div w:id="1976332600">
      <w:bodyDiv w:val="1"/>
      <w:marLeft w:val="0"/>
      <w:marRight w:val="0"/>
      <w:marTop w:val="0"/>
      <w:marBottom w:val="0"/>
      <w:divBdr>
        <w:top w:val="none" w:sz="0" w:space="0" w:color="auto"/>
        <w:left w:val="none" w:sz="0" w:space="0" w:color="auto"/>
        <w:bottom w:val="none" w:sz="0" w:space="0" w:color="auto"/>
        <w:right w:val="none" w:sz="0" w:space="0" w:color="auto"/>
      </w:divBdr>
    </w:div>
    <w:div w:id="1978954161">
      <w:bodyDiv w:val="1"/>
      <w:marLeft w:val="0"/>
      <w:marRight w:val="0"/>
      <w:marTop w:val="0"/>
      <w:marBottom w:val="0"/>
      <w:divBdr>
        <w:top w:val="none" w:sz="0" w:space="0" w:color="auto"/>
        <w:left w:val="none" w:sz="0" w:space="0" w:color="auto"/>
        <w:bottom w:val="none" w:sz="0" w:space="0" w:color="auto"/>
        <w:right w:val="none" w:sz="0" w:space="0" w:color="auto"/>
      </w:divBdr>
    </w:div>
    <w:div w:id="1979067110">
      <w:bodyDiv w:val="1"/>
      <w:marLeft w:val="0"/>
      <w:marRight w:val="0"/>
      <w:marTop w:val="0"/>
      <w:marBottom w:val="0"/>
      <w:divBdr>
        <w:top w:val="none" w:sz="0" w:space="0" w:color="auto"/>
        <w:left w:val="none" w:sz="0" w:space="0" w:color="auto"/>
        <w:bottom w:val="none" w:sz="0" w:space="0" w:color="auto"/>
        <w:right w:val="none" w:sz="0" w:space="0" w:color="auto"/>
      </w:divBdr>
    </w:div>
    <w:div w:id="1979339258">
      <w:bodyDiv w:val="1"/>
      <w:marLeft w:val="0"/>
      <w:marRight w:val="0"/>
      <w:marTop w:val="0"/>
      <w:marBottom w:val="0"/>
      <w:divBdr>
        <w:top w:val="none" w:sz="0" w:space="0" w:color="auto"/>
        <w:left w:val="none" w:sz="0" w:space="0" w:color="auto"/>
        <w:bottom w:val="none" w:sz="0" w:space="0" w:color="auto"/>
        <w:right w:val="none" w:sz="0" w:space="0" w:color="auto"/>
      </w:divBdr>
    </w:div>
    <w:div w:id="1980190289">
      <w:bodyDiv w:val="1"/>
      <w:marLeft w:val="0"/>
      <w:marRight w:val="0"/>
      <w:marTop w:val="0"/>
      <w:marBottom w:val="0"/>
      <w:divBdr>
        <w:top w:val="none" w:sz="0" w:space="0" w:color="auto"/>
        <w:left w:val="none" w:sz="0" w:space="0" w:color="auto"/>
        <w:bottom w:val="none" w:sz="0" w:space="0" w:color="auto"/>
        <w:right w:val="none" w:sz="0" w:space="0" w:color="auto"/>
      </w:divBdr>
    </w:div>
    <w:div w:id="1980528268">
      <w:bodyDiv w:val="1"/>
      <w:marLeft w:val="0"/>
      <w:marRight w:val="0"/>
      <w:marTop w:val="0"/>
      <w:marBottom w:val="0"/>
      <w:divBdr>
        <w:top w:val="none" w:sz="0" w:space="0" w:color="auto"/>
        <w:left w:val="none" w:sz="0" w:space="0" w:color="auto"/>
        <w:bottom w:val="none" w:sz="0" w:space="0" w:color="auto"/>
        <w:right w:val="none" w:sz="0" w:space="0" w:color="auto"/>
      </w:divBdr>
    </w:div>
    <w:div w:id="1981693451">
      <w:bodyDiv w:val="1"/>
      <w:marLeft w:val="0"/>
      <w:marRight w:val="0"/>
      <w:marTop w:val="0"/>
      <w:marBottom w:val="0"/>
      <w:divBdr>
        <w:top w:val="none" w:sz="0" w:space="0" w:color="auto"/>
        <w:left w:val="none" w:sz="0" w:space="0" w:color="auto"/>
        <w:bottom w:val="none" w:sz="0" w:space="0" w:color="auto"/>
        <w:right w:val="none" w:sz="0" w:space="0" w:color="auto"/>
      </w:divBdr>
    </w:div>
    <w:div w:id="1982349261">
      <w:bodyDiv w:val="1"/>
      <w:marLeft w:val="0"/>
      <w:marRight w:val="0"/>
      <w:marTop w:val="0"/>
      <w:marBottom w:val="0"/>
      <w:divBdr>
        <w:top w:val="none" w:sz="0" w:space="0" w:color="auto"/>
        <w:left w:val="none" w:sz="0" w:space="0" w:color="auto"/>
        <w:bottom w:val="none" w:sz="0" w:space="0" w:color="auto"/>
        <w:right w:val="none" w:sz="0" w:space="0" w:color="auto"/>
      </w:divBdr>
    </w:div>
    <w:div w:id="1983265196">
      <w:bodyDiv w:val="1"/>
      <w:marLeft w:val="0"/>
      <w:marRight w:val="0"/>
      <w:marTop w:val="0"/>
      <w:marBottom w:val="0"/>
      <w:divBdr>
        <w:top w:val="none" w:sz="0" w:space="0" w:color="auto"/>
        <w:left w:val="none" w:sz="0" w:space="0" w:color="auto"/>
        <w:bottom w:val="none" w:sz="0" w:space="0" w:color="auto"/>
        <w:right w:val="none" w:sz="0" w:space="0" w:color="auto"/>
      </w:divBdr>
    </w:div>
    <w:div w:id="1985305281">
      <w:bodyDiv w:val="1"/>
      <w:marLeft w:val="0"/>
      <w:marRight w:val="0"/>
      <w:marTop w:val="0"/>
      <w:marBottom w:val="0"/>
      <w:divBdr>
        <w:top w:val="none" w:sz="0" w:space="0" w:color="auto"/>
        <w:left w:val="none" w:sz="0" w:space="0" w:color="auto"/>
        <w:bottom w:val="none" w:sz="0" w:space="0" w:color="auto"/>
        <w:right w:val="none" w:sz="0" w:space="0" w:color="auto"/>
      </w:divBdr>
    </w:div>
    <w:div w:id="1985310247">
      <w:bodyDiv w:val="1"/>
      <w:marLeft w:val="0"/>
      <w:marRight w:val="0"/>
      <w:marTop w:val="0"/>
      <w:marBottom w:val="0"/>
      <w:divBdr>
        <w:top w:val="none" w:sz="0" w:space="0" w:color="auto"/>
        <w:left w:val="none" w:sz="0" w:space="0" w:color="auto"/>
        <w:bottom w:val="none" w:sz="0" w:space="0" w:color="auto"/>
        <w:right w:val="none" w:sz="0" w:space="0" w:color="auto"/>
      </w:divBdr>
    </w:div>
    <w:div w:id="1987393077">
      <w:bodyDiv w:val="1"/>
      <w:marLeft w:val="0"/>
      <w:marRight w:val="0"/>
      <w:marTop w:val="0"/>
      <w:marBottom w:val="0"/>
      <w:divBdr>
        <w:top w:val="none" w:sz="0" w:space="0" w:color="auto"/>
        <w:left w:val="none" w:sz="0" w:space="0" w:color="auto"/>
        <w:bottom w:val="none" w:sz="0" w:space="0" w:color="auto"/>
        <w:right w:val="none" w:sz="0" w:space="0" w:color="auto"/>
      </w:divBdr>
    </w:div>
    <w:div w:id="1987588567">
      <w:bodyDiv w:val="1"/>
      <w:marLeft w:val="0"/>
      <w:marRight w:val="0"/>
      <w:marTop w:val="0"/>
      <w:marBottom w:val="0"/>
      <w:divBdr>
        <w:top w:val="none" w:sz="0" w:space="0" w:color="auto"/>
        <w:left w:val="none" w:sz="0" w:space="0" w:color="auto"/>
        <w:bottom w:val="none" w:sz="0" w:space="0" w:color="auto"/>
        <w:right w:val="none" w:sz="0" w:space="0" w:color="auto"/>
      </w:divBdr>
    </w:div>
    <w:div w:id="1994019452">
      <w:bodyDiv w:val="1"/>
      <w:marLeft w:val="0"/>
      <w:marRight w:val="0"/>
      <w:marTop w:val="0"/>
      <w:marBottom w:val="0"/>
      <w:divBdr>
        <w:top w:val="none" w:sz="0" w:space="0" w:color="auto"/>
        <w:left w:val="none" w:sz="0" w:space="0" w:color="auto"/>
        <w:bottom w:val="none" w:sz="0" w:space="0" w:color="auto"/>
        <w:right w:val="none" w:sz="0" w:space="0" w:color="auto"/>
      </w:divBdr>
    </w:div>
    <w:div w:id="1997996444">
      <w:bodyDiv w:val="1"/>
      <w:marLeft w:val="0"/>
      <w:marRight w:val="0"/>
      <w:marTop w:val="0"/>
      <w:marBottom w:val="0"/>
      <w:divBdr>
        <w:top w:val="none" w:sz="0" w:space="0" w:color="auto"/>
        <w:left w:val="none" w:sz="0" w:space="0" w:color="auto"/>
        <w:bottom w:val="none" w:sz="0" w:space="0" w:color="auto"/>
        <w:right w:val="none" w:sz="0" w:space="0" w:color="auto"/>
      </w:divBdr>
    </w:div>
    <w:div w:id="1998529319">
      <w:bodyDiv w:val="1"/>
      <w:marLeft w:val="0"/>
      <w:marRight w:val="0"/>
      <w:marTop w:val="0"/>
      <w:marBottom w:val="0"/>
      <w:divBdr>
        <w:top w:val="none" w:sz="0" w:space="0" w:color="auto"/>
        <w:left w:val="none" w:sz="0" w:space="0" w:color="auto"/>
        <w:bottom w:val="none" w:sz="0" w:space="0" w:color="auto"/>
        <w:right w:val="none" w:sz="0" w:space="0" w:color="auto"/>
      </w:divBdr>
    </w:div>
    <w:div w:id="2000572152">
      <w:bodyDiv w:val="1"/>
      <w:marLeft w:val="0"/>
      <w:marRight w:val="0"/>
      <w:marTop w:val="0"/>
      <w:marBottom w:val="0"/>
      <w:divBdr>
        <w:top w:val="none" w:sz="0" w:space="0" w:color="auto"/>
        <w:left w:val="none" w:sz="0" w:space="0" w:color="auto"/>
        <w:bottom w:val="none" w:sz="0" w:space="0" w:color="auto"/>
        <w:right w:val="none" w:sz="0" w:space="0" w:color="auto"/>
      </w:divBdr>
    </w:div>
    <w:div w:id="2000768284">
      <w:bodyDiv w:val="1"/>
      <w:marLeft w:val="0"/>
      <w:marRight w:val="0"/>
      <w:marTop w:val="0"/>
      <w:marBottom w:val="0"/>
      <w:divBdr>
        <w:top w:val="none" w:sz="0" w:space="0" w:color="auto"/>
        <w:left w:val="none" w:sz="0" w:space="0" w:color="auto"/>
        <w:bottom w:val="none" w:sz="0" w:space="0" w:color="auto"/>
        <w:right w:val="none" w:sz="0" w:space="0" w:color="auto"/>
      </w:divBdr>
    </w:div>
    <w:div w:id="2002584424">
      <w:bodyDiv w:val="1"/>
      <w:marLeft w:val="0"/>
      <w:marRight w:val="0"/>
      <w:marTop w:val="0"/>
      <w:marBottom w:val="0"/>
      <w:divBdr>
        <w:top w:val="none" w:sz="0" w:space="0" w:color="auto"/>
        <w:left w:val="none" w:sz="0" w:space="0" w:color="auto"/>
        <w:bottom w:val="none" w:sz="0" w:space="0" w:color="auto"/>
        <w:right w:val="none" w:sz="0" w:space="0" w:color="auto"/>
      </w:divBdr>
    </w:div>
    <w:div w:id="2002804429">
      <w:bodyDiv w:val="1"/>
      <w:marLeft w:val="0"/>
      <w:marRight w:val="0"/>
      <w:marTop w:val="0"/>
      <w:marBottom w:val="0"/>
      <w:divBdr>
        <w:top w:val="none" w:sz="0" w:space="0" w:color="auto"/>
        <w:left w:val="none" w:sz="0" w:space="0" w:color="auto"/>
        <w:bottom w:val="none" w:sz="0" w:space="0" w:color="auto"/>
        <w:right w:val="none" w:sz="0" w:space="0" w:color="auto"/>
      </w:divBdr>
    </w:div>
    <w:div w:id="2004385778">
      <w:bodyDiv w:val="1"/>
      <w:marLeft w:val="0"/>
      <w:marRight w:val="0"/>
      <w:marTop w:val="0"/>
      <w:marBottom w:val="0"/>
      <w:divBdr>
        <w:top w:val="none" w:sz="0" w:space="0" w:color="auto"/>
        <w:left w:val="none" w:sz="0" w:space="0" w:color="auto"/>
        <w:bottom w:val="none" w:sz="0" w:space="0" w:color="auto"/>
        <w:right w:val="none" w:sz="0" w:space="0" w:color="auto"/>
      </w:divBdr>
    </w:div>
    <w:div w:id="2004777995">
      <w:bodyDiv w:val="1"/>
      <w:marLeft w:val="0"/>
      <w:marRight w:val="0"/>
      <w:marTop w:val="0"/>
      <w:marBottom w:val="0"/>
      <w:divBdr>
        <w:top w:val="none" w:sz="0" w:space="0" w:color="auto"/>
        <w:left w:val="none" w:sz="0" w:space="0" w:color="auto"/>
        <w:bottom w:val="none" w:sz="0" w:space="0" w:color="auto"/>
        <w:right w:val="none" w:sz="0" w:space="0" w:color="auto"/>
      </w:divBdr>
    </w:div>
    <w:div w:id="2005624719">
      <w:bodyDiv w:val="1"/>
      <w:marLeft w:val="0"/>
      <w:marRight w:val="0"/>
      <w:marTop w:val="0"/>
      <w:marBottom w:val="0"/>
      <w:divBdr>
        <w:top w:val="none" w:sz="0" w:space="0" w:color="auto"/>
        <w:left w:val="none" w:sz="0" w:space="0" w:color="auto"/>
        <w:bottom w:val="none" w:sz="0" w:space="0" w:color="auto"/>
        <w:right w:val="none" w:sz="0" w:space="0" w:color="auto"/>
      </w:divBdr>
    </w:div>
    <w:div w:id="2006784395">
      <w:bodyDiv w:val="1"/>
      <w:marLeft w:val="0"/>
      <w:marRight w:val="0"/>
      <w:marTop w:val="0"/>
      <w:marBottom w:val="0"/>
      <w:divBdr>
        <w:top w:val="none" w:sz="0" w:space="0" w:color="auto"/>
        <w:left w:val="none" w:sz="0" w:space="0" w:color="auto"/>
        <w:bottom w:val="none" w:sz="0" w:space="0" w:color="auto"/>
        <w:right w:val="none" w:sz="0" w:space="0" w:color="auto"/>
      </w:divBdr>
    </w:div>
    <w:div w:id="2009943108">
      <w:bodyDiv w:val="1"/>
      <w:marLeft w:val="0"/>
      <w:marRight w:val="0"/>
      <w:marTop w:val="0"/>
      <w:marBottom w:val="0"/>
      <w:divBdr>
        <w:top w:val="none" w:sz="0" w:space="0" w:color="auto"/>
        <w:left w:val="none" w:sz="0" w:space="0" w:color="auto"/>
        <w:bottom w:val="none" w:sz="0" w:space="0" w:color="auto"/>
        <w:right w:val="none" w:sz="0" w:space="0" w:color="auto"/>
      </w:divBdr>
    </w:div>
    <w:div w:id="2010447971">
      <w:bodyDiv w:val="1"/>
      <w:marLeft w:val="0"/>
      <w:marRight w:val="0"/>
      <w:marTop w:val="0"/>
      <w:marBottom w:val="0"/>
      <w:divBdr>
        <w:top w:val="none" w:sz="0" w:space="0" w:color="auto"/>
        <w:left w:val="none" w:sz="0" w:space="0" w:color="auto"/>
        <w:bottom w:val="none" w:sz="0" w:space="0" w:color="auto"/>
        <w:right w:val="none" w:sz="0" w:space="0" w:color="auto"/>
      </w:divBdr>
    </w:div>
    <w:div w:id="2011062421">
      <w:bodyDiv w:val="1"/>
      <w:marLeft w:val="0"/>
      <w:marRight w:val="0"/>
      <w:marTop w:val="0"/>
      <w:marBottom w:val="0"/>
      <w:divBdr>
        <w:top w:val="none" w:sz="0" w:space="0" w:color="auto"/>
        <w:left w:val="none" w:sz="0" w:space="0" w:color="auto"/>
        <w:bottom w:val="none" w:sz="0" w:space="0" w:color="auto"/>
        <w:right w:val="none" w:sz="0" w:space="0" w:color="auto"/>
      </w:divBdr>
    </w:div>
    <w:div w:id="2011828322">
      <w:bodyDiv w:val="1"/>
      <w:marLeft w:val="0"/>
      <w:marRight w:val="0"/>
      <w:marTop w:val="0"/>
      <w:marBottom w:val="0"/>
      <w:divBdr>
        <w:top w:val="none" w:sz="0" w:space="0" w:color="auto"/>
        <w:left w:val="none" w:sz="0" w:space="0" w:color="auto"/>
        <w:bottom w:val="none" w:sz="0" w:space="0" w:color="auto"/>
        <w:right w:val="none" w:sz="0" w:space="0" w:color="auto"/>
      </w:divBdr>
    </w:div>
    <w:div w:id="2012562984">
      <w:bodyDiv w:val="1"/>
      <w:marLeft w:val="0"/>
      <w:marRight w:val="0"/>
      <w:marTop w:val="0"/>
      <w:marBottom w:val="0"/>
      <w:divBdr>
        <w:top w:val="none" w:sz="0" w:space="0" w:color="auto"/>
        <w:left w:val="none" w:sz="0" w:space="0" w:color="auto"/>
        <w:bottom w:val="none" w:sz="0" w:space="0" w:color="auto"/>
        <w:right w:val="none" w:sz="0" w:space="0" w:color="auto"/>
      </w:divBdr>
    </w:div>
    <w:div w:id="2013877356">
      <w:bodyDiv w:val="1"/>
      <w:marLeft w:val="0"/>
      <w:marRight w:val="0"/>
      <w:marTop w:val="0"/>
      <w:marBottom w:val="0"/>
      <w:divBdr>
        <w:top w:val="none" w:sz="0" w:space="0" w:color="auto"/>
        <w:left w:val="none" w:sz="0" w:space="0" w:color="auto"/>
        <w:bottom w:val="none" w:sz="0" w:space="0" w:color="auto"/>
        <w:right w:val="none" w:sz="0" w:space="0" w:color="auto"/>
      </w:divBdr>
    </w:div>
    <w:div w:id="2014256549">
      <w:bodyDiv w:val="1"/>
      <w:marLeft w:val="0"/>
      <w:marRight w:val="0"/>
      <w:marTop w:val="0"/>
      <w:marBottom w:val="0"/>
      <w:divBdr>
        <w:top w:val="none" w:sz="0" w:space="0" w:color="auto"/>
        <w:left w:val="none" w:sz="0" w:space="0" w:color="auto"/>
        <w:bottom w:val="none" w:sz="0" w:space="0" w:color="auto"/>
        <w:right w:val="none" w:sz="0" w:space="0" w:color="auto"/>
      </w:divBdr>
    </w:div>
    <w:div w:id="2014795236">
      <w:bodyDiv w:val="1"/>
      <w:marLeft w:val="0"/>
      <w:marRight w:val="0"/>
      <w:marTop w:val="0"/>
      <w:marBottom w:val="0"/>
      <w:divBdr>
        <w:top w:val="none" w:sz="0" w:space="0" w:color="auto"/>
        <w:left w:val="none" w:sz="0" w:space="0" w:color="auto"/>
        <w:bottom w:val="none" w:sz="0" w:space="0" w:color="auto"/>
        <w:right w:val="none" w:sz="0" w:space="0" w:color="auto"/>
      </w:divBdr>
    </w:div>
    <w:div w:id="2016153583">
      <w:bodyDiv w:val="1"/>
      <w:marLeft w:val="0"/>
      <w:marRight w:val="0"/>
      <w:marTop w:val="0"/>
      <w:marBottom w:val="0"/>
      <w:divBdr>
        <w:top w:val="none" w:sz="0" w:space="0" w:color="auto"/>
        <w:left w:val="none" w:sz="0" w:space="0" w:color="auto"/>
        <w:bottom w:val="none" w:sz="0" w:space="0" w:color="auto"/>
        <w:right w:val="none" w:sz="0" w:space="0" w:color="auto"/>
      </w:divBdr>
    </w:div>
    <w:div w:id="2016687953">
      <w:bodyDiv w:val="1"/>
      <w:marLeft w:val="0"/>
      <w:marRight w:val="0"/>
      <w:marTop w:val="0"/>
      <w:marBottom w:val="0"/>
      <w:divBdr>
        <w:top w:val="none" w:sz="0" w:space="0" w:color="auto"/>
        <w:left w:val="none" w:sz="0" w:space="0" w:color="auto"/>
        <w:bottom w:val="none" w:sz="0" w:space="0" w:color="auto"/>
        <w:right w:val="none" w:sz="0" w:space="0" w:color="auto"/>
      </w:divBdr>
    </w:div>
    <w:div w:id="2018537425">
      <w:bodyDiv w:val="1"/>
      <w:marLeft w:val="0"/>
      <w:marRight w:val="0"/>
      <w:marTop w:val="0"/>
      <w:marBottom w:val="0"/>
      <w:divBdr>
        <w:top w:val="none" w:sz="0" w:space="0" w:color="auto"/>
        <w:left w:val="none" w:sz="0" w:space="0" w:color="auto"/>
        <w:bottom w:val="none" w:sz="0" w:space="0" w:color="auto"/>
        <w:right w:val="none" w:sz="0" w:space="0" w:color="auto"/>
      </w:divBdr>
    </w:div>
    <w:div w:id="2019961647">
      <w:bodyDiv w:val="1"/>
      <w:marLeft w:val="0"/>
      <w:marRight w:val="0"/>
      <w:marTop w:val="0"/>
      <w:marBottom w:val="0"/>
      <w:divBdr>
        <w:top w:val="none" w:sz="0" w:space="0" w:color="auto"/>
        <w:left w:val="none" w:sz="0" w:space="0" w:color="auto"/>
        <w:bottom w:val="none" w:sz="0" w:space="0" w:color="auto"/>
        <w:right w:val="none" w:sz="0" w:space="0" w:color="auto"/>
      </w:divBdr>
    </w:div>
    <w:div w:id="2023706224">
      <w:bodyDiv w:val="1"/>
      <w:marLeft w:val="0"/>
      <w:marRight w:val="0"/>
      <w:marTop w:val="0"/>
      <w:marBottom w:val="0"/>
      <w:divBdr>
        <w:top w:val="none" w:sz="0" w:space="0" w:color="auto"/>
        <w:left w:val="none" w:sz="0" w:space="0" w:color="auto"/>
        <w:bottom w:val="none" w:sz="0" w:space="0" w:color="auto"/>
        <w:right w:val="none" w:sz="0" w:space="0" w:color="auto"/>
      </w:divBdr>
    </w:div>
    <w:div w:id="2024742824">
      <w:bodyDiv w:val="1"/>
      <w:marLeft w:val="0"/>
      <w:marRight w:val="0"/>
      <w:marTop w:val="0"/>
      <w:marBottom w:val="0"/>
      <w:divBdr>
        <w:top w:val="none" w:sz="0" w:space="0" w:color="auto"/>
        <w:left w:val="none" w:sz="0" w:space="0" w:color="auto"/>
        <w:bottom w:val="none" w:sz="0" w:space="0" w:color="auto"/>
        <w:right w:val="none" w:sz="0" w:space="0" w:color="auto"/>
      </w:divBdr>
    </w:div>
    <w:div w:id="2024822693">
      <w:bodyDiv w:val="1"/>
      <w:marLeft w:val="0"/>
      <w:marRight w:val="0"/>
      <w:marTop w:val="0"/>
      <w:marBottom w:val="0"/>
      <w:divBdr>
        <w:top w:val="none" w:sz="0" w:space="0" w:color="auto"/>
        <w:left w:val="none" w:sz="0" w:space="0" w:color="auto"/>
        <w:bottom w:val="none" w:sz="0" w:space="0" w:color="auto"/>
        <w:right w:val="none" w:sz="0" w:space="0" w:color="auto"/>
      </w:divBdr>
    </w:div>
    <w:div w:id="2025357063">
      <w:bodyDiv w:val="1"/>
      <w:marLeft w:val="0"/>
      <w:marRight w:val="0"/>
      <w:marTop w:val="0"/>
      <w:marBottom w:val="0"/>
      <w:divBdr>
        <w:top w:val="none" w:sz="0" w:space="0" w:color="auto"/>
        <w:left w:val="none" w:sz="0" w:space="0" w:color="auto"/>
        <w:bottom w:val="none" w:sz="0" w:space="0" w:color="auto"/>
        <w:right w:val="none" w:sz="0" w:space="0" w:color="auto"/>
      </w:divBdr>
    </w:div>
    <w:div w:id="2026012648">
      <w:bodyDiv w:val="1"/>
      <w:marLeft w:val="0"/>
      <w:marRight w:val="0"/>
      <w:marTop w:val="0"/>
      <w:marBottom w:val="0"/>
      <w:divBdr>
        <w:top w:val="none" w:sz="0" w:space="0" w:color="auto"/>
        <w:left w:val="none" w:sz="0" w:space="0" w:color="auto"/>
        <w:bottom w:val="none" w:sz="0" w:space="0" w:color="auto"/>
        <w:right w:val="none" w:sz="0" w:space="0" w:color="auto"/>
      </w:divBdr>
    </w:div>
    <w:div w:id="2031444062">
      <w:bodyDiv w:val="1"/>
      <w:marLeft w:val="0"/>
      <w:marRight w:val="0"/>
      <w:marTop w:val="0"/>
      <w:marBottom w:val="0"/>
      <w:divBdr>
        <w:top w:val="none" w:sz="0" w:space="0" w:color="auto"/>
        <w:left w:val="none" w:sz="0" w:space="0" w:color="auto"/>
        <w:bottom w:val="none" w:sz="0" w:space="0" w:color="auto"/>
        <w:right w:val="none" w:sz="0" w:space="0" w:color="auto"/>
      </w:divBdr>
    </w:div>
    <w:div w:id="2034383813">
      <w:bodyDiv w:val="1"/>
      <w:marLeft w:val="0"/>
      <w:marRight w:val="0"/>
      <w:marTop w:val="0"/>
      <w:marBottom w:val="0"/>
      <w:divBdr>
        <w:top w:val="none" w:sz="0" w:space="0" w:color="auto"/>
        <w:left w:val="none" w:sz="0" w:space="0" w:color="auto"/>
        <w:bottom w:val="none" w:sz="0" w:space="0" w:color="auto"/>
        <w:right w:val="none" w:sz="0" w:space="0" w:color="auto"/>
      </w:divBdr>
    </w:div>
    <w:div w:id="2041928122">
      <w:bodyDiv w:val="1"/>
      <w:marLeft w:val="0"/>
      <w:marRight w:val="0"/>
      <w:marTop w:val="0"/>
      <w:marBottom w:val="0"/>
      <w:divBdr>
        <w:top w:val="none" w:sz="0" w:space="0" w:color="auto"/>
        <w:left w:val="none" w:sz="0" w:space="0" w:color="auto"/>
        <w:bottom w:val="none" w:sz="0" w:space="0" w:color="auto"/>
        <w:right w:val="none" w:sz="0" w:space="0" w:color="auto"/>
      </w:divBdr>
    </w:div>
    <w:div w:id="2043090460">
      <w:bodyDiv w:val="1"/>
      <w:marLeft w:val="0"/>
      <w:marRight w:val="0"/>
      <w:marTop w:val="0"/>
      <w:marBottom w:val="0"/>
      <w:divBdr>
        <w:top w:val="none" w:sz="0" w:space="0" w:color="auto"/>
        <w:left w:val="none" w:sz="0" w:space="0" w:color="auto"/>
        <w:bottom w:val="none" w:sz="0" w:space="0" w:color="auto"/>
        <w:right w:val="none" w:sz="0" w:space="0" w:color="auto"/>
      </w:divBdr>
    </w:div>
    <w:div w:id="2043625340">
      <w:bodyDiv w:val="1"/>
      <w:marLeft w:val="0"/>
      <w:marRight w:val="0"/>
      <w:marTop w:val="0"/>
      <w:marBottom w:val="0"/>
      <w:divBdr>
        <w:top w:val="none" w:sz="0" w:space="0" w:color="auto"/>
        <w:left w:val="none" w:sz="0" w:space="0" w:color="auto"/>
        <w:bottom w:val="none" w:sz="0" w:space="0" w:color="auto"/>
        <w:right w:val="none" w:sz="0" w:space="0" w:color="auto"/>
      </w:divBdr>
    </w:div>
    <w:div w:id="2043969076">
      <w:bodyDiv w:val="1"/>
      <w:marLeft w:val="0"/>
      <w:marRight w:val="0"/>
      <w:marTop w:val="0"/>
      <w:marBottom w:val="0"/>
      <w:divBdr>
        <w:top w:val="none" w:sz="0" w:space="0" w:color="auto"/>
        <w:left w:val="none" w:sz="0" w:space="0" w:color="auto"/>
        <w:bottom w:val="none" w:sz="0" w:space="0" w:color="auto"/>
        <w:right w:val="none" w:sz="0" w:space="0" w:color="auto"/>
      </w:divBdr>
    </w:div>
    <w:div w:id="2044941577">
      <w:bodyDiv w:val="1"/>
      <w:marLeft w:val="0"/>
      <w:marRight w:val="0"/>
      <w:marTop w:val="0"/>
      <w:marBottom w:val="0"/>
      <w:divBdr>
        <w:top w:val="none" w:sz="0" w:space="0" w:color="auto"/>
        <w:left w:val="none" w:sz="0" w:space="0" w:color="auto"/>
        <w:bottom w:val="none" w:sz="0" w:space="0" w:color="auto"/>
        <w:right w:val="none" w:sz="0" w:space="0" w:color="auto"/>
      </w:divBdr>
    </w:div>
    <w:div w:id="2045709786">
      <w:bodyDiv w:val="1"/>
      <w:marLeft w:val="0"/>
      <w:marRight w:val="0"/>
      <w:marTop w:val="0"/>
      <w:marBottom w:val="0"/>
      <w:divBdr>
        <w:top w:val="none" w:sz="0" w:space="0" w:color="auto"/>
        <w:left w:val="none" w:sz="0" w:space="0" w:color="auto"/>
        <w:bottom w:val="none" w:sz="0" w:space="0" w:color="auto"/>
        <w:right w:val="none" w:sz="0" w:space="0" w:color="auto"/>
      </w:divBdr>
    </w:div>
    <w:div w:id="2046053063">
      <w:bodyDiv w:val="1"/>
      <w:marLeft w:val="0"/>
      <w:marRight w:val="0"/>
      <w:marTop w:val="0"/>
      <w:marBottom w:val="0"/>
      <w:divBdr>
        <w:top w:val="none" w:sz="0" w:space="0" w:color="auto"/>
        <w:left w:val="none" w:sz="0" w:space="0" w:color="auto"/>
        <w:bottom w:val="none" w:sz="0" w:space="0" w:color="auto"/>
        <w:right w:val="none" w:sz="0" w:space="0" w:color="auto"/>
      </w:divBdr>
    </w:div>
    <w:div w:id="2047175645">
      <w:bodyDiv w:val="1"/>
      <w:marLeft w:val="0"/>
      <w:marRight w:val="0"/>
      <w:marTop w:val="0"/>
      <w:marBottom w:val="0"/>
      <w:divBdr>
        <w:top w:val="none" w:sz="0" w:space="0" w:color="auto"/>
        <w:left w:val="none" w:sz="0" w:space="0" w:color="auto"/>
        <w:bottom w:val="none" w:sz="0" w:space="0" w:color="auto"/>
        <w:right w:val="none" w:sz="0" w:space="0" w:color="auto"/>
      </w:divBdr>
    </w:div>
    <w:div w:id="2047556345">
      <w:bodyDiv w:val="1"/>
      <w:marLeft w:val="0"/>
      <w:marRight w:val="0"/>
      <w:marTop w:val="0"/>
      <w:marBottom w:val="0"/>
      <w:divBdr>
        <w:top w:val="none" w:sz="0" w:space="0" w:color="auto"/>
        <w:left w:val="none" w:sz="0" w:space="0" w:color="auto"/>
        <w:bottom w:val="none" w:sz="0" w:space="0" w:color="auto"/>
        <w:right w:val="none" w:sz="0" w:space="0" w:color="auto"/>
      </w:divBdr>
    </w:div>
    <w:div w:id="2048329410">
      <w:bodyDiv w:val="1"/>
      <w:marLeft w:val="0"/>
      <w:marRight w:val="0"/>
      <w:marTop w:val="0"/>
      <w:marBottom w:val="0"/>
      <w:divBdr>
        <w:top w:val="none" w:sz="0" w:space="0" w:color="auto"/>
        <w:left w:val="none" w:sz="0" w:space="0" w:color="auto"/>
        <w:bottom w:val="none" w:sz="0" w:space="0" w:color="auto"/>
        <w:right w:val="none" w:sz="0" w:space="0" w:color="auto"/>
      </w:divBdr>
    </w:div>
    <w:div w:id="2048796523">
      <w:bodyDiv w:val="1"/>
      <w:marLeft w:val="0"/>
      <w:marRight w:val="0"/>
      <w:marTop w:val="0"/>
      <w:marBottom w:val="0"/>
      <w:divBdr>
        <w:top w:val="none" w:sz="0" w:space="0" w:color="auto"/>
        <w:left w:val="none" w:sz="0" w:space="0" w:color="auto"/>
        <w:bottom w:val="none" w:sz="0" w:space="0" w:color="auto"/>
        <w:right w:val="none" w:sz="0" w:space="0" w:color="auto"/>
      </w:divBdr>
    </w:div>
    <w:div w:id="2048869772">
      <w:bodyDiv w:val="1"/>
      <w:marLeft w:val="0"/>
      <w:marRight w:val="0"/>
      <w:marTop w:val="0"/>
      <w:marBottom w:val="0"/>
      <w:divBdr>
        <w:top w:val="none" w:sz="0" w:space="0" w:color="auto"/>
        <w:left w:val="none" w:sz="0" w:space="0" w:color="auto"/>
        <w:bottom w:val="none" w:sz="0" w:space="0" w:color="auto"/>
        <w:right w:val="none" w:sz="0" w:space="0" w:color="auto"/>
      </w:divBdr>
    </w:div>
    <w:div w:id="2052685318">
      <w:bodyDiv w:val="1"/>
      <w:marLeft w:val="0"/>
      <w:marRight w:val="0"/>
      <w:marTop w:val="0"/>
      <w:marBottom w:val="0"/>
      <w:divBdr>
        <w:top w:val="none" w:sz="0" w:space="0" w:color="auto"/>
        <w:left w:val="none" w:sz="0" w:space="0" w:color="auto"/>
        <w:bottom w:val="none" w:sz="0" w:space="0" w:color="auto"/>
        <w:right w:val="none" w:sz="0" w:space="0" w:color="auto"/>
      </w:divBdr>
    </w:div>
    <w:div w:id="2052925331">
      <w:bodyDiv w:val="1"/>
      <w:marLeft w:val="0"/>
      <w:marRight w:val="0"/>
      <w:marTop w:val="0"/>
      <w:marBottom w:val="0"/>
      <w:divBdr>
        <w:top w:val="none" w:sz="0" w:space="0" w:color="auto"/>
        <w:left w:val="none" w:sz="0" w:space="0" w:color="auto"/>
        <w:bottom w:val="none" w:sz="0" w:space="0" w:color="auto"/>
        <w:right w:val="none" w:sz="0" w:space="0" w:color="auto"/>
      </w:divBdr>
    </w:div>
    <w:div w:id="2053263606">
      <w:bodyDiv w:val="1"/>
      <w:marLeft w:val="0"/>
      <w:marRight w:val="0"/>
      <w:marTop w:val="0"/>
      <w:marBottom w:val="0"/>
      <w:divBdr>
        <w:top w:val="none" w:sz="0" w:space="0" w:color="auto"/>
        <w:left w:val="none" w:sz="0" w:space="0" w:color="auto"/>
        <w:bottom w:val="none" w:sz="0" w:space="0" w:color="auto"/>
        <w:right w:val="none" w:sz="0" w:space="0" w:color="auto"/>
      </w:divBdr>
    </w:div>
    <w:div w:id="2053453339">
      <w:bodyDiv w:val="1"/>
      <w:marLeft w:val="0"/>
      <w:marRight w:val="0"/>
      <w:marTop w:val="0"/>
      <w:marBottom w:val="0"/>
      <w:divBdr>
        <w:top w:val="none" w:sz="0" w:space="0" w:color="auto"/>
        <w:left w:val="none" w:sz="0" w:space="0" w:color="auto"/>
        <w:bottom w:val="none" w:sz="0" w:space="0" w:color="auto"/>
        <w:right w:val="none" w:sz="0" w:space="0" w:color="auto"/>
      </w:divBdr>
    </w:div>
    <w:div w:id="2055424375">
      <w:bodyDiv w:val="1"/>
      <w:marLeft w:val="0"/>
      <w:marRight w:val="0"/>
      <w:marTop w:val="0"/>
      <w:marBottom w:val="0"/>
      <w:divBdr>
        <w:top w:val="none" w:sz="0" w:space="0" w:color="auto"/>
        <w:left w:val="none" w:sz="0" w:space="0" w:color="auto"/>
        <w:bottom w:val="none" w:sz="0" w:space="0" w:color="auto"/>
        <w:right w:val="none" w:sz="0" w:space="0" w:color="auto"/>
      </w:divBdr>
    </w:div>
    <w:div w:id="2055538214">
      <w:bodyDiv w:val="1"/>
      <w:marLeft w:val="0"/>
      <w:marRight w:val="0"/>
      <w:marTop w:val="0"/>
      <w:marBottom w:val="0"/>
      <w:divBdr>
        <w:top w:val="none" w:sz="0" w:space="0" w:color="auto"/>
        <w:left w:val="none" w:sz="0" w:space="0" w:color="auto"/>
        <w:bottom w:val="none" w:sz="0" w:space="0" w:color="auto"/>
        <w:right w:val="none" w:sz="0" w:space="0" w:color="auto"/>
      </w:divBdr>
    </w:div>
    <w:div w:id="2059281227">
      <w:bodyDiv w:val="1"/>
      <w:marLeft w:val="0"/>
      <w:marRight w:val="0"/>
      <w:marTop w:val="0"/>
      <w:marBottom w:val="0"/>
      <w:divBdr>
        <w:top w:val="none" w:sz="0" w:space="0" w:color="auto"/>
        <w:left w:val="none" w:sz="0" w:space="0" w:color="auto"/>
        <w:bottom w:val="none" w:sz="0" w:space="0" w:color="auto"/>
        <w:right w:val="none" w:sz="0" w:space="0" w:color="auto"/>
      </w:divBdr>
    </w:div>
    <w:div w:id="2061055653">
      <w:bodyDiv w:val="1"/>
      <w:marLeft w:val="0"/>
      <w:marRight w:val="0"/>
      <w:marTop w:val="0"/>
      <w:marBottom w:val="0"/>
      <w:divBdr>
        <w:top w:val="none" w:sz="0" w:space="0" w:color="auto"/>
        <w:left w:val="none" w:sz="0" w:space="0" w:color="auto"/>
        <w:bottom w:val="none" w:sz="0" w:space="0" w:color="auto"/>
        <w:right w:val="none" w:sz="0" w:space="0" w:color="auto"/>
      </w:divBdr>
    </w:div>
    <w:div w:id="2061241459">
      <w:bodyDiv w:val="1"/>
      <w:marLeft w:val="0"/>
      <w:marRight w:val="0"/>
      <w:marTop w:val="0"/>
      <w:marBottom w:val="0"/>
      <w:divBdr>
        <w:top w:val="none" w:sz="0" w:space="0" w:color="auto"/>
        <w:left w:val="none" w:sz="0" w:space="0" w:color="auto"/>
        <w:bottom w:val="none" w:sz="0" w:space="0" w:color="auto"/>
        <w:right w:val="none" w:sz="0" w:space="0" w:color="auto"/>
      </w:divBdr>
    </w:div>
    <w:div w:id="2062363575">
      <w:bodyDiv w:val="1"/>
      <w:marLeft w:val="0"/>
      <w:marRight w:val="0"/>
      <w:marTop w:val="0"/>
      <w:marBottom w:val="0"/>
      <w:divBdr>
        <w:top w:val="none" w:sz="0" w:space="0" w:color="auto"/>
        <w:left w:val="none" w:sz="0" w:space="0" w:color="auto"/>
        <w:bottom w:val="none" w:sz="0" w:space="0" w:color="auto"/>
        <w:right w:val="none" w:sz="0" w:space="0" w:color="auto"/>
      </w:divBdr>
    </w:div>
    <w:div w:id="2062436558">
      <w:bodyDiv w:val="1"/>
      <w:marLeft w:val="0"/>
      <w:marRight w:val="0"/>
      <w:marTop w:val="0"/>
      <w:marBottom w:val="0"/>
      <w:divBdr>
        <w:top w:val="none" w:sz="0" w:space="0" w:color="auto"/>
        <w:left w:val="none" w:sz="0" w:space="0" w:color="auto"/>
        <w:bottom w:val="none" w:sz="0" w:space="0" w:color="auto"/>
        <w:right w:val="none" w:sz="0" w:space="0" w:color="auto"/>
      </w:divBdr>
    </w:div>
    <w:div w:id="2062630934">
      <w:bodyDiv w:val="1"/>
      <w:marLeft w:val="0"/>
      <w:marRight w:val="0"/>
      <w:marTop w:val="0"/>
      <w:marBottom w:val="0"/>
      <w:divBdr>
        <w:top w:val="none" w:sz="0" w:space="0" w:color="auto"/>
        <w:left w:val="none" w:sz="0" w:space="0" w:color="auto"/>
        <w:bottom w:val="none" w:sz="0" w:space="0" w:color="auto"/>
        <w:right w:val="none" w:sz="0" w:space="0" w:color="auto"/>
      </w:divBdr>
    </w:div>
    <w:div w:id="2066638711">
      <w:bodyDiv w:val="1"/>
      <w:marLeft w:val="0"/>
      <w:marRight w:val="0"/>
      <w:marTop w:val="0"/>
      <w:marBottom w:val="0"/>
      <w:divBdr>
        <w:top w:val="none" w:sz="0" w:space="0" w:color="auto"/>
        <w:left w:val="none" w:sz="0" w:space="0" w:color="auto"/>
        <w:bottom w:val="none" w:sz="0" w:space="0" w:color="auto"/>
        <w:right w:val="none" w:sz="0" w:space="0" w:color="auto"/>
      </w:divBdr>
    </w:div>
    <w:div w:id="2067341179">
      <w:bodyDiv w:val="1"/>
      <w:marLeft w:val="0"/>
      <w:marRight w:val="0"/>
      <w:marTop w:val="0"/>
      <w:marBottom w:val="0"/>
      <w:divBdr>
        <w:top w:val="none" w:sz="0" w:space="0" w:color="auto"/>
        <w:left w:val="none" w:sz="0" w:space="0" w:color="auto"/>
        <w:bottom w:val="none" w:sz="0" w:space="0" w:color="auto"/>
        <w:right w:val="none" w:sz="0" w:space="0" w:color="auto"/>
      </w:divBdr>
    </w:div>
    <w:div w:id="2067600460">
      <w:bodyDiv w:val="1"/>
      <w:marLeft w:val="0"/>
      <w:marRight w:val="0"/>
      <w:marTop w:val="0"/>
      <w:marBottom w:val="0"/>
      <w:divBdr>
        <w:top w:val="none" w:sz="0" w:space="0" w:color="auto"/>
        <w:left w:val="none" w:sz="0" w:space="0" w:color="auto"/>
        <w:bottom w:val="none" w:sz="0" w:space="0" w:color="auto"/>
        <w:right w:val="none" w:sz="0" w:space="0" w:color="auto"/>
      </w:divBdr>
    </w:div>
    <w:div w:id="2068609114">
      <w:bodyDiv w:val="1"/>
      <w:marLeft w:val="0"/>
      <w:marRight w:val="0"/>
      <w:marTop w:val="0"/>
      <w:marBottom w:val="0"/>
      <w:divBdr>
        <w:top w:val="none" w:sz="0" w:space="0" w:color="auto"/>
        <w:left w:val="none" w:sz="0" w:space="0" w:color="auto"/>
        <w:bottom w:val="none" w:sz="0" w:space="0" w:color="auto"/>
        <w:right w:val="none" w:sz="0" w:space="0" w:color="auto"/>
      </w:divBdr>
    </w:div>
    <w:div w:id="2069188663">
      <w:bodyDiv w:val="1"/>
      <w:marLeft w:val="0"/>
      <w:marRight w:val="0"/>
      <w:marTop w:val="0"/>
      <w:marBottom w:val="0"/>
      <w:divBdr>
        <w:top w:val="none" w:sz="0" w:space="0" w:color="auto"/>
        <w:left w:val="none" w:sz="0" w:space="0" w:color="auto"/>
        <w:bottom w:val="none" w:sz="0" w:space="0" w:color="auto"/>
        <w:right w:val="none" w:sz="0" w:space="0" w:color="auto"/>
      </w:divBdr>
    </w:div>
    <w:div w:id="2069646472">
      <w:bodyDiv w:val="1"/>
      <w:marLeft w:val="0"/>
      <w:marRight w:val="0"/>
      <w:marTop w:val="0"/>
      <w:marBottom w:val="0"/>
      <w:divBdr>
        <w:top w:val="none" w:sz="0" w:space="0" w:color="auto"/>
        <w:left w:val="none" w:sz="0" w:space="0" w:color="auto"/>
        <w:bottom w:val="none" w:sz="0" w:space="0" w:color="auto"/>
        <w:right w:val="none" w:sz="0" w:space="0" w:color="auto"/>
      </w:divBdr>
    </w:div>
    <w:div w:id="2071921924">
      <w:bodyDiv w:val="1"/>
      <w:marLeft w:val="0"/>
      <w:marRight w:val="0"/>
      <w:marTop w:val="0"/>
      <w:marBottom w:val="0"/>
      <w:divBdr>
        <w:top w:val="none" w:sz="0" w:space="0" w:color="auto"/>
        <w:left w:val="none" w:sz="0" w:space="0" w:color="auto"/>
        <w:bottom w:val="none" w:sz="0" w:space="0" w:color="auto"/>
        <w:right w:val="none" w:sz="0" w:space="0" w:color="auto"/>
      </w:divBdr>
    </w:div>
    <w:div w:id="2072726684">
      <w:bodyDiv w:val="1"/>
      <w:marLeft w:val="0"/>
      <w:marRight w:val="0"/>
      <w:marTop w:val="0"/>
      <w:marBottom w:val="0"/>
      <w:divBdr>
        <w:top w:val="none" w:sz="0" w:space="0" w:color="auto"/>
        <w:left w:val="none" w:sz="0" w:space="0" w:color="auto"/>
        <w:bottom w:val="none" w:sz="0" w:space="0" w:color="auto"/>
        <w:right w:val="none" w:sz="0" w:space="0" w:color="auto"/>
      </w:divBdr>
    </w:div>
    <w:div w:id="2072842664">
      <w:bodyDiv w:val="1"/>
      <w:marLeft w:val="0"/>
      <w:marRight w:val="0"/>
      <w:marTop w:val="0"/>
      <w:marBottom w:val="0"/>
      <w:divBdr>
        <w:top w:val="none" w:sz="0" w:space="0" w:color="auto"/>
        <w:left w:val="none" w:sz="0" w:space="0" w:color="auto"/>
        <w:bottom w:val="none" w:sz="0" w:space="0" w:color="auto"/>
        <w:right w:val="none" w:sz="0" w:space="0" w:color="auto"/>
      </w:divBdr>
    </w:div>
    <w:div w:id="2075666422">
      <w:bodyDiv w:val="1"/>
      <w:marLeft w:val="0"/>
      <w:marRight w:val="0"/>
      <w:marTop w:val="0"/>
      <w:marBottom w:val="0"/>
      <w:divBdr>
        <w:top w:val="none" w:sz="0" w:space="0" w:color="auto"/>
        <w:left w:val="none" w:sz="0" w:space="0" w:color="auto"/>
        <w:bottom w:val="none" w:sz="0" w:space="0" w:color="auto"/>
        <w:right w:val="none" w:sz="0" w:space="0" w:color="auto"/>
      </w:divBdr>
    </w:div>
    <w:div w:id="2076005351">
      <w:bodyDiv w:val="1"/>
      <w:marLeft w:val="0"/>
      <w:marRight w:val="0"/>
      <w:marTop w:val="0"/>
      <w:marBottom w:val="0"/>
      <w:divBdr>
        <w:top w:val="none" w:sz="0" w:space="0" w:color="auto"/>
        <w:left w:val="none" w:sz="0" w:space="0" w:color="auto"/>
        <w:bottom w:val="none" w:sz="0" w:space="0" w:color="auto"/>
        <w:right w:val="none" w:sz="0" w:space="0" w:color="auto"/>
      </w:divBdr>
    </w:div>
    <w:div w:id="2080399802">
      <w:bodyDiv w:val="1"/>
      <w:marLeft w:val="0"/>
      <w:marRight w:val="0"/>
      <w:marTop w:val="0"/>
      <w:marBottom w:val="0"/>
      <w:divBdr>
        <w:top w:val="none" w:sz="0" w:space="0" w:color="auto"/>
        <w:left w:val="none" w:sz="0" w:space="0" w:color="auto"/>
        <w:bottom w:val="none" w:sz="0" w:space="0" w:color="auto"/>
        <w:right w:val="none" w:sz="0" w:space="0" w:color="auto"/>
      </w:divBdr>
    </w:div>
    <w:div w:id="2080709597">
      <w:bodyDiv w:val="1"/>
      <w:marLeft w:val="0"/>
      <w:marRight w:val="0"/>
      <w:marTop w:val="0"/>
      <w:marBottom w:val="0"/>
      <w:divBdr>
        <w:top w:val="none" w:sz="0" w:space="0" w:color="auto"/>
        <w:left w:val="none" w:sz="0" w:space="0" w:color="auto"/>
        <w:bottom w:val="none" w:sz="0" w:space="0" w:color="auto"/>
        <w:right w:val="none" w:sz="0" w:space="0" w:color="auto"/>
      </w:divBdr>
    </w:div>
    <w:div w:id="2081554862">
      <w:bodyDiv w:val="1"/>
      <w:marLeft w:val="0"/>
      <w:marRight w:val="0"/>
      <w:marTop w:val="0"/>
      <w:marBottom w:val="0"/>
      <w:divBdr>
        <w:top w:val="none" w:sz="0" w:space="0" w:color="auto"/>
        <w:left w:val="none" w:sz="0" w:space="0" w:color="auto"/>
        <w:bottom w:val="none" w:sz="0" w:space="0" w:color="auto"/>
        <w:right w:val="none" w:sz="0" w:space="0" w:color="auto"/>
      </w:divBdr>
    </w:div>
    <w:div w:id="2083523368">
      <w:bodyDiv w:val="1"/>
      <w:marLeft w:val="0"/>
      <w:marRight w:val="0"/>
      <w:marTop w:val="0"/>
      <w:marBottom w:val="0"/>
      <w:divBdr>
        <w:top w:val="none" w:sz="0" w:space="0" w:color="auto"/>
        <w:left w:val="none" w:sz="0" w:space="0" w:color="auto"/>
        <w:bottom w:val="none" w:sz="0" w:space="0" w:color="auto"/>
        <w:right w:val="none" w:sz="0" w:space="0" w:color="auto"/>
      </w:divBdr>
    </w:div>
    <w:div w:id="2084255422">
      <w:bodyDiv w:val="1"/>
      <w:marLeft w:val="0"/>
      <w:marRight w:val="0"/>
      <w:marTop w:val="0"/>
      <w:marBottom w:val="0"/>
      <w:divBdr>
        <w:top w:val="none" w:sz="0" w:space="0" w:color="auto"/>
        <w:left w:val="none" w:sz="0" w:space="0" w:color="auto"/>
        <w:bottom w:val="none" w:sz="0" w:space="0" w:color="auto"/>
        <w:right w:val="none" w:sz="0" w:space="0" w:color="auto"/>
      </w:divBdr>
    </w:div>
    <w:div w:id="2086490919">
      <w:bodyDiv w:val="1"/>
      <w:marLeft w:val="0"/>
      <w:marRight w:val="0"/>
      <w:marTop w:val="0"/>
      <w:marBottom w:val="0"/>
      <w:divBdr>
        <w:top w:val="none" w:sz="0" w:space="0" w:color="auto"/>
        <w:left w:val="none" w:sz="0" w:space="0" w:color="auto"/>
        <w:bottom w:val="none" w:sz="0" w:space="0" w:color="auto"/>
        <w:right w:val="none" w:sz="0" w:space="0" w:color="auto"/>
      </w:divBdr>
    </w:div>
    <w:div w:id="2087333983">
      <w:bodyDiv w:val="1"/>
      <w:marLeft w:val="0"/>
      <w:marRight w:val="0"/>
      <w:marTop w:val="0"/>
      <w:marBottom w:val="0"/>
      <w:divBdr>
        <w:top w:val="none" w:sz="0" w:space="0" w:color="auto"/>
        <w:left w:val="none" w:sz="0" w:space="0" w:color="auto"/>
        <w:bottom w:val="none" w:sz="0" w:space="0" w:color="auto"/>
        <w:right w:val="none" w:sz="0" w:space="0" w:color="auto"/>
      </w:divBdr>
    </w:div>
    <w:div w:id="2089646616">
      <w:bodyDiv w:val="1"/>
      <w:marLeft w:val="0"/>
      <w:marRight w:val="0"/>
      <w:marTop w:val="0"/>
      <w:marBottom w:val="0"/>
      <w:divBdr>
        <w:top w:val="none" w:sz="0" w:space="0" w:color="auto"/>
        <w:left w:val="none" w:sz="0" w:space="0" w:color="auto"/>
        <w:bottom w:val="none" w:sz="0" w:space="0" w:color="auto"/>
        <w:right w:val="none" w:sz="0" w:space="0" w:color="auto"/>
      </w:divBdr>
    </w:div>
    <w:div w:id="2091192662">
      <w:bodyDiv w:val="1"/>
      <w:marLeft w:val="0"/>
      <w:marRight w:val="0"/>
      <w:marTop w:val="0"/>
      <w:marBottom w:val="0"/>
      <w:divBdr>
        <w:top w:val="none" w:sz="0" w:space="0" w:color="auto"/>
        <w:left w:val="none" w:sz="0" w:space="0" w:color="auto"/>
        <w:bottom w:val="none" w:sz="0" w:space="0" w:color="auto"/>
        <w:right w:val="none" w:sz="0" w:space="0" w:color="auto"/>
      </w:divBdr>
    </w:div>
    <w:div w:id="2093887022">
      <w:bodyDiv w:val="1"/>
      <w:marLeft w:val="0"/>
      <w:marRight w:val="0"/>
      <w:marTop w:val="0"/>
      <w:marBottom w:val="0"/>
      <w:divBdr>
        <w:top w:val="none" w:sz="0" w:space="0" w:color="auto"/>
        <w:left w:val="none" w:sz="0" w:space="0" w:color="auto"/>
        <w:bottom w:val="none" w:sz="0" w:space="0" w:color="auto"/>
        <w:right w:val="none" w:sz="0" w:space="0" w:color="auto"/>
      </w:divBdr>
    </w:div>
    <w:div w:id="2095055263">
      <w:bodyDiv w:val="1"/>
      <w:marLeft w:val="0"/>
      <w:marRight w:val="0"/>
      <w:marTop w:val="0"/>
      <w:marBottom w:val="0"/>
      <w:divBdr>
        <w:top w:val="none" w:sz="0" w:space="0" w:color="auto"/>
        <w:left w:val="none" w:sz="0" w:space="0" w:color="auto"/>
        <w:bottom w:val="none" w:sz="0" w:space="0" w:color="auto"/>
        <w:right w:val="none" w:sz="0" w:space="0" w:color="auto"/>
      </w:divBdr>
    </w:div>
    <w:div w:id="2096171409">
      <w:bodyDiv w:val="1"/>
      <w:marLeft w:val="0"/>
      <w:marRight w:val="0"/>
      <w:marTop w:val="0"/>
      <w:marBottom w:val="0"/>
      <w:divBdr>
        <w:top w:val="none" w:sz="0" w:space="0" w:color="auto"/>
        <w:left w:val="none" w:sz="0" w:space="0" w:color="auto"/>
        <w:bottom w:val="none" w:sz="0" w:space="0" w:color="auto"/>
        <w:right w:val="none" w:sz="0" w:space="0" w:color="auto"/>
      </w:divBdr>
    </w:div>
    <w:div w:id="2096776071">
      <w:bodyDiv w:val="1"/>
      <w:marLeft w:val="0"/>
      <w:marRight w:val="0"/>
      <w:marTop w:val="0"/>
      <w:marBottom w:val="0"/>
      <w:divBdr>
        <w:top w:val="none" w:sz="0" w:space="0" w:color="auto"/>
        <w:left w:val="none" w:sz="0" w:space="0" w:color="auto"/>
        <w:bottom w:val="none" w:sz="0" w:space="0" w:color="auto"/>
        <w:right w:val="none" w:sz="0" w:space="0" w:color="auto"/>
      </w:divBdr>
    </w:div>
    <w:div w:id="2099910292">
      <w:bodyDiv w:val="1"/>
      <w:marLeft w:val="0"/>
      <w:marRight w:val="0"/>
      <w:marTop w:val="0"/>
      <w:marBottom w:val="0"/>
      <w:divBdr>
        <w:top w:val="none" w:sz="0" w:space="0" w:color="auto"/>
        <w:left w:val="none" w:sz="0" w:space="0" w:color="auto"/>
        <w:bottom w:val="none" w:sz="0" w:space="0" w:color="auto"/>
        <w:right w:val="none" w:sz="0" w:space="0" w:color="auto"/>
      </w:divBdr>
    </w:div>
    <w:div w:id="2100252622">
      <w:bodyDiv w:val="1"/>
      <w:marLeft w:val="0"/>
      <w:marRight w:val="0"/>
      <w:marTop w:val="0"/>
      <w:marBottom w:val="0"/>
      <w:divBdr>
        <w:top w:val="none" w:sz="0" w:space="0" w:color="auto"/>
        <w:left w:val="none" w:sz="0" w:space="0" w:color="auto"/>
        <w:bottom w:val="none" w:sz="0" w:space="0" w:color="auto"/>
        <w:right w:val="none" w:sz="0" w:space="0" w:color="auto"/>
      </w:divBdr>
    </w:div>
    <w:div w:id="2102404977">
      <w:bodyDiv w:val="1"/>
      <w:marLeft w:val="0"/>
      <w:marRight w:val="0"/>
      <w:marTop w:val="0"/>
      <w:marBottom w:val="0"/>
      <w:divBdr>
        <w:top w:val="none" w:sz="0" w:space="0" w:color="auto"/>
        <w:left w:val="none" w:sz="0" w:space="0" w:color="auto"/>
        <w:bottom w:val="none" w:sz="0" w:space="0" w:color="auto"/>
        <w:right w:val="none" w:sz="0" w:space="0" w:color="auto"/>
      </w:divBdr>
    </w:div>
    <w:div w:id="2102531998">
      <w:bodyDiv w:val="1"/>
      <w:marLeft w:val="0"/>
      <w:marRight w:val="0"/>
      <w:marTop w:val="0"/>
      <w:marBottom w:val="0"/>
      <w:divBdr>
        <w:top w:val="none" w:sz="0" w:space="0" w:color="auto"/>
        <w:left w:val="none" w:sz="0" w:space="0" w:color="auto"/>
        <w:bottom w:val="none" w:sz="0" w:space="0" w:color="auto"/>
        <w:right w:val="none" w:sz="0" w:space="0" w:color="auto"/>
      </w:divBdr>
    </w:div>
    <w:div w:id="2103916924">
      <w:bodyDiv w:val="1"/>
      <w:marLeft w:val="0"/>
      <w:marRight w:val="0"/>
      <w:marTop w:val="0"/>
      <w:marBottom w:val="0"/>
      <w:divBdr>
        <w:top w:val="none" w:sz="0" w:space="0" w:color="auto"/>
        <w:left w:val="none" w:sz="0" w:space="0" w:color="auto"/>
        <w:bottom w:val="none" w:sz="0" w:space="0" w:color="auto"/>
        <w:right w:val="none" w:sz="0" w:space="0" w:color="auto"/>
      </w:divBdr>
    </w:div>
    <w:div w:id="2105808676">
      <w:bodyDiv w:val="1"/>
      <w:marLeft w:val="0"/>
      <w:marRight w:val="0"/>
      <w:marTop w:val="0"/>
      <w:marBottom w:val="0"/>
      <w:divBdr>
        <w:top w:val="none" w:sz="0" w:space="0" w:color="auto"/>
        <w:left w:val="none" w:sz="0" w:space="0" w:color="auto"/>
        <w:bottom w:val="none" w:sz="0" w:space="0" w:color="auto"/>
        <w:right w:val="none" w:sz="0" w:space="0" w:color="auto"/>
      </w:divBdr>
    </w:div>
    <w:div w:id="2106027277">
      <w:bodyDiv w:val="1"/>
      <w:marLeft w:val="0"/>
      <w:marRight w:val="0"/>
      <w:marTop w:val="0"/>
      <w:marBottom w:val="0"/>
      <w:divBdr>
        <w:top w:val="none" w:sz="0" w:space="0" w:color="auto"/>
        <w:left w:val="none" w:sz="0" w:space="0" w:color="auto"/>
        <w:bottom w:val="none" w:sz="0" w:space="0" w:color="auto"/>
        <w:right w:val="none" w:sz="0" w:space="0" w:color="auto"/>
      </w:divBdr>
    </w:div>
    <w:div w:id="2106144403">
      <w:bodyDiv w:val="1"/>
      <w:marLeft w:val="0"/>
      <w:marRight w:val="0"/>
      <w:marTop w:val="0"/>
      <w:marBottom w:val="0"/>
      <w:divBdr>
        <w:top w:val="none" w:sz="0" w:space="0" w:color="auto"/>
        <w:left w:val="none" w:sz="0" w:space="0" w:color="auto"/>
        <w:bottom w:val="none" w:sz="0" w:space="0" w:color="auto"/>
        <w:right w:val="none" w:sz="0" w:space="0" w:color="auto"/>
      </w:divBdr>
    </w:div>
    <w:div w:id="2107067874">
      <w:bodyDiv w:val="1"/>
      <w:marLeft w:val="0"/>
      <w:marRight w:val="0"/>
      <w:marTop w:val="0"/>
      <w:marBottom w:val="0"/>
      <w:divBdr>
        <w:top w:val="none" w:sz="0" w:space="0" w:color="auto"/>
        <w:left w:val="none" w:sz="0" w:space="0" w:color="auto"/>
        <w:bottom w:val="none" w:sz="0" w:space="0" w:color="auto"/>
        <w:right w:val="none" w:sz="0" w:space="0" w:color="auto"/>
      </w:divBdr>
    </w:div>
    <w:div w:id="2108111574">
      <w:bodyDiv w:val="1"/>
      <w:marLeft w:val="0"/>
      <w:marRight w:val="0"/>
      <w:marTop w:val="0"/>
      <w:marBottom w:val="0"/>
      <w:divBdr>
        <w:top w:val="none" w:sz="0" w:space="0" w:color="auto"/>
        <w:left w:val="none" w:sz="0" w:space="0" w:color="auto"/>
        <w:bottom w:val="none" w:sz="0" w:space="0" w:color="auto"/>
        <w:right w:val="none" w:sz="0" w:space="0" w:color="auto"/>
      </w:divBdr>
    </w:div>
    <w:div w:id="2111505146">
      <w:bodyDiv w:val="1"/>
      <w:marLeft w:val="0"/>
      <w:marRight w:val="0"/>
      <w:marTop w:val="0"/>
      <w:marBottom w:val="0"/>
      <w:divBdr>
        <w:top w:val="none" w:sz="0" w:space="0" w:color="auto"/>
        <w:left w:val="none" w:sz="0" w:space="0" w:color="auto"/>
        <w:bottom w:val="none" w:sz="0" w:space="0" w:color="auto"/>
        <w:right w:val="none" w:sz="0" w:space="0" w:color="auto"/>
      </w:divBdr>
    </w:div>
    <w:div w:id="2111972928">
      <w:bodyDiv w:val="1"/>
      <w:marLeft w:val="0"/>
      <w:marRight w:val="0"/>
      <w:marTop w:val="0"/>
      <w:marBottom w:val="0"/>
      <w:divBdr>
        <w:top w:val="none" w:sz="0" w:space="0" w:color="auto"/>
        <w:left w:val="none" w:sz="0" w:space="0" w:color="auto"/>
        <w:bottom w:val="none" w:sz="0" w:space="0" w:color="auto"/>
        <w:right w:val="none" w:sz="0" w:space="0" w:color="auto"/>
      </w:divBdr>
    </w:div>
    <w:div w:id="2114400377">
      <w:bodyDiv w:val="1"/>
      <w:marLeft w:val="0"/>
      <w:marRight w:val="0"/>
      <w:marTop w:val="0"/>
      <w:marBottom w:val="0"/>
      <w:divBdr>
        <w:top w:val="none" w:sz="0" w:space="0" w:color="auto"/>
        <w:left w:val="none" w:sz="0" w:space="0" w:color="auto"/>
        <w:bottom w:val="none" w:sz="0" w:space="0" w:color="auto"/>
        <w:right w:val="none" w:sz="0" w:space="0" w:color="auto"/>
      </w:divBdr>
    </w:div>
    <w:div w:id="2116172963">
      <w:bodyDiv w:val="1"/>
      <w:marLeft w:val="0"/>
      <w:marRight w:val="0"/>
      <w:marTop w:val="0"/>
      <w:marBottom w:val="0"/>
      <w:divBdr>
        <w:top w:val="none" w:sz="0" w:space="0" w:color="auto"/>
        <w:left w:val="none" w:sz="0" w:space="0" w:color="auto"/>
        <w:bottom w:val="none" w:sz="0" w:space="0" w:color="auto"/>
        <w:right w:val="none" w:sz="0" w:space="0" w:color="auto"/>
      </w:divBdr>
    </w:div>
    <w:div w:id="2117865350">
      <w:bodyDiv w:val="1"/>
      <w:marLeft w:val="0"/>
      <w:marRight w:val="0"/>
      <w:marTop w:val="0"/>
      <w:marBottom w:val="0"/>
      <w:divBdr>
        <w:top w:val="none" w:sz="0" w:space="0" w:color="auto"/>
        <w:left w:val="none" w:sz="0" w:space="0" w:color="auto"/>
        <w:bottom w:val="none" w:sz="0" w:space="0" w:color="auto"/>
        <w:right w:val="none" w:sz="0" w:space="0" w:color="auto"/>
      </w:divBdr>
    </w:div>
    <w:div w:id="2118482074">
      <w:bodyDiv w:val="1"/>
      <w:marLeft w:val="0"/>
      <w:marRight w:val="0"/>
      <w:marTop w:val="0"/>
      <w:marBottom w:val="0"/>
      <w:divBdr>
        <w:top w:val="none" w:sz="0" w:space="0" w:color="auto"/>
        <w:left w:val="none" w:sz="0" w:space="0" w:color="auto"/>
        <w:bottom w:val="none" w:sz="0" w:space="0" w:color="auto"/>
        <w:right w:val="none" w:sz="0" w:space="0" w:color="auto"/>
      </w:divBdr>
    </w:div>
    <w:div w:id="2118599391">
      <w:bodyDiv w:val="1"/>
      <w:marLeft w:val="0"/>
      <w:marRight w:val="0"/>
      <w:marTop w:val="0"/>
      <w:marBottom w:val="0"/>
      <w:divBdr>
        <w:top w:val="none" w:sz="0" w:space="0" w:color="auto"/>
        <w:left w:val="none" w:sz="0" w:space="0" w:color="auto"/>
        <w:bottom w:val="none" w:sz="0" w:space="0" w:color="auto"/>
        <w:right w:val="none" w:sz="0" w:space="0" w:color="auto"/>
      </w:divBdr>
    </w:div>
    <w:div w:id="2118980338">
      <w:bodyDiv w:val="1"/>
      <w:marLeft w:val="0"/>
      <w:marRight w:val="0"/>
      <w:marTop w:val="0"/>
      <w:marBottom w:val="0"/>
      <w:divBdr>
        <w:top w:val="none" w:sz="0" w:space="0" w:color="auto"/>
        <w:left w:val="none" w:sz="0" w:space="0" w:color="auto"/>
        <w:bottom w:val="none" w:sz="0" w:space="0" w:color="auto"/>
        <w:right w:val="none" w:sz="0" w:space="0" w:color="auto"/>
      </w:divBdr>
    </w:div>
    <w:div w:id="2122140185">
      <w:bodyDiv w:val="1"/>
      <w:marLeft w:val="0"/>
      <w:marRight w:val="0"/>
      <w:marTop w:val="0"/>
      <w:marBottom w:val="0"/>
      <w:divBdr>
        <w:top w:val="none" w:sz="0" w:space="0" w:color="auto"/>
        <w:left w:val="none" w:sz="0" w:space="0" w:color="auto"/>
        <w:bottom w:val="none" w:sz="0" w:space="0" w:color="auto"/>
        <w:right w:val="none" w:sz="0" w:space="0" w:color="auto"/>
      </w:divBdr>
    </w:div>
    <w:div w:id="2128505236">
      <w:bodyDiv w:val="1"/>
      <w:marLeft w:val="0"/>
      <w:marRight w:val="0"/>
      <w:marTop w:val="0"/>
      <w:marBottom w:val="0"/>
      <w:divBdr>
        <w:top w:val="none" w:sz="0" w:space="0" w:color="auto"/>
        <w:left w:val="none" w:sz="0" w:space="0" w:color="auto"/>
        <w:bottom w:val="none" w:sz="0" w:space="0" w:color="auto"/>
        <w:right w:val="none" w:sz="0" w:space="0" w:color="auto"/>
      </w:divBdr>
    </w:div>
    <w:div w:id="2129083221">
      <w:bodyDiv w:val="1"/>
      <w:marLeft w:val="0"/>
      <w:marRight w:val="0"/>
      <w:marTop w:val="0"/>
      <w:marBottom w:val="0"/>
      <w:divBdr>
        <w:top w:val="none" w:sz="0" w:space="0" w:color="auto"/>
        <w:left w:val="none" w:sz="0" w:space="0" w:color="auto"/>
        <w:bottom w:val="none" w:sz="0" w:space="0" w:color="auto"/>
        <w:right w:val="none" w:sz="0" w:space="0" w:color="auto"/>
      </w:divBdr>
    </w:div>
    <w:div w:id="2129741113">
      <w:bodyDiv w:val="1"/>
      <w:marLeft w:val="0"/>
      <w:marRight w:val="0"/>
      <w:marTop w:val="0"/>
      <w:marBottom w:val="0"/>
      <w:divBdr>
        <w:top w:val="none" w:sz="0" w:space="0" w:color="auto"/>
        <w:left w:val="none" w:sz="0" w:space="0" w:color="auto"/>
        <w:bottom w:val="none" w:sz="0" w:space="0" w:color="auto"/>
        <w:right w:val="none" w:sz="0" w:space="0" w:color="auto"/>
      </w:divBdr>
    </w:div>
    <w:div w:id="2130388441">
      <w:bodyDiv w:val="1"/>
      <w:marLeft w:val="0"/>
      <w:marRight w:val="0"/>
      <w:marTop w:val="0"/>
      <w:marBottom w:val="0"/>
      <w:divBdr>
        <w:top w:val="none" w:sz="0" w:space="0" w:color="auto"/>
        <w:left w:val="none" w:sz="0" w:space="0" w:color="auto"/>
        <w:bottom w:val="none" w:sz="0" w:space="0" w:color="auto"/>
        <w:right w:val="none" w:sz="0" w:space="0" w:color="auto"/>
      </w:divBdr>
    </w:div>
    <w:div w:id="2131582847">
      <w:bodyDiv w:val="1"/>
      <w:marLeft w:val="0"/>
      <w:marRight w:val="0"/>
      <w:marTop w:val="0"/>
      <w:marBottom w:val="0"/>
      <w:divBdr>
        <w:top w:val="none" w:sz="0" w:space="0" w:color="auto"/>
        <w:left w:val="none" w:sz="0" w:space="0" w:color="auto"/>
        <w:bottom w:val="none" w:sz="0" w:space="0" w:color="auto"/>
        <w:right w:val="none" w:sz="0" w:space="0" w:color="auto"/>
      </w:divBdr>
    </w:div>
    <w:div w:id="2131891947">
      <w:bodyDiv w:val="1"/>
      <w:marLeft w:val="0"/>
      <w:marRight w:val="0"/>
      <w:marTop w:val="0"/>
      <w:marBottom w:val="0"/>
      <w:divBdr>
        <w:top w:val="none" w:sz="0" w:space="0" w:color="auto"/>
        <w:left w:val="none" w:sz="0" w:space="0" w:color="auto"/>
        <w:bottom w:val="none" w:sz="0" w:space="0" w:color="auto"/>
        <w:right w:val="none" w:sz="0" w:space="0" w:color="auto"/>
      </w:divBdr>
    </w:div>
    <w:div w:id="2133398097">
      <w:bodyDiv w:val="1"/>
      <w:marLeft w:val="0"/>
      <w:marRight w:val="0"/>
      <w:marTop w:val="0"/>
      <w:marBottom w:val="0"/>
      <w:divBdr>
        <w:top w:val="none" w:sz="0" w:space="0" w:color="auto"/>
        <w:left w:val="none" w:sz="0" w:space="0" w:color="auto"/>
        <w:bottom w:val="none" w:sz="0" w:space="0" w:color="auto"/>
        <w:right w:val="none" w:sz="0" w:space="0" w:color="auto"/>
      </w:divBdr>
    </w:div>
    <w:div w:id="2135245622">
      <w:bodyDiv w:val="1"/>
      <w:marLeft w:val="0"/>
      <w:marRight w:val="0"/>
      <w:marTop w:val="0"/>
      <w:marBottom w:val="0"/>
      <w:divBdr>
        <w:top w:val="none" w:sz="0" w:space="0" w:color="auto"/>
        <w:left w:val="none" w:sz="0" w:space="0" w:color="auto"/>
        <w:bottom w:val="none" w:sz="0" w:space="0" w:color="auto"/>
        <w:right w:val="none" w:sz="0" w:space="0" w:color="auto"/>
      </w:divBdr>
    </w:div>
    <w:div w:id="2136482816">
      <w:bodyDiv w:val="1"/>
      <w:marLeft w:val="0"/>
      <w:marRight w:val="0"/>
      <w:marTop w:val="0"/>
      <w:marBottom w:val="0"/>
      <w:divBdr>
        <w:top w:val="none" w:sz="0" w:space="0" w:color="auto"/>
        <w:left w:val="none" w:sz="0" w:space="0" w:color="auto"/>
        <w:bottom w:val="none" w:sz="0" w:space="0" w:color="auto"/>
        <w:right w:val="none" w:sz="0" w:space="0" w:color="auto"/>
      </w:divBdr>
    </w:div>
    <w:div w:id="2138520228">
      <w:bodyDiv w:val="1"/>
      <w:marLeft w:val="0"/>
      <w:marRight w:val="0"/>
      <w:marTop w:val="0"/>
      <w:marBottom w:val="0"/>
      <w:divBdr>
        <w:top w:val="none" w:sz="0" w:space="0" w:color="auto"/>
        <w:left w:val="none" w:sz="0" w:space="0" w:color="auto"/>
        <w:bottom w:val="none" w:sz="0" w:space="0" w:color="auto"/>
        <w:right w:val="none" w:sz="0" w:space="0" w:color="auto"/>
      </w:divBdr>
    </w:div>
    <w:div w:id="2140566833">
      <w:bodyDiv w:val="1"/>
      <w:marLeft w:val="0"/>
      <w:marRight w:val="0"/>
      <w:marTop w:val="0"/>
      <w:marBottom w:val="0"/>
      <w:divBdr>
        <w:top w:val="none" w:sz="0" w:space="0" w:color="auto"/>
        <w:left w:val="none" w:sz="0" w:space="0" w:color="auto"/>
        <w:bottom w:val="none" w:sz="0" w:space="0" w:color="auto"/>
        <w:right w:val="none" w:sz="0" w:space="0" w:color="auto"/>
      </w:divBdr>
    </w:div>
    <w:div w:id="2140829937">
      <w:bodyDiv w:val="1"/>
      <w:marLeft w:val="0"/>
      <w:marRight w:val="0"/>
      <w:marTop w:val="0"/>
      <w:marBottom w:val="0"/>
      <w:divBdr>
        <w:top w:val="none" w:sz="0" w:space="0" w:color="auto"/>
        <w:left w:val="none" w:sz="0" w:space="0" w:color="auto"/>
        <w:bottom w:val="none" w:sz="0" w:space="0" w:color="auto"/>
        <w:right w:val="none" w:sz="0" w:space="0" w:color="auto"/>
      </w:divBdr>
    </w:div>
    <w:div w:id="2141411019">
      <w:bodyDiv w:val="1"/>
      <w:marLeft w:val="0"/>
      <w:marRight w:val="0"/>
      <w:marTop w:val="0"/>
      <w:marBottom w:val="0"/>
      <w:divBdr>
        <w:top w:val="none" w:sz="0" w:space="0" w:color="auto"/>
        <w:left w:val="none" w:sz="0" w:space="0" w:color="auto"/>
        <w:bottom w:val="none" w:sz="0" w:space="0" w:color="auto"/>
        <w:right w:val="none" w:sz="0" w:space="0" w:color="auto"/>
      </w:divBdr>
    </w:div>
    <w:div w:id="2141726469">
      <w:bodyDiv w:val="1"/>
      <w:marLeft w:val="0"/>
      <w:marRight w:val="0"/>
      <w:marTop w:val="0"/>
      <w:marBottom w:val="0"/>
      <w:divBdr>
        <w:top w:val="none" w:sz="0" w:space="0" w:color="auto"/>
        <w:left w:val="none" w:sz="0" w:space="0" w:color="auto"/>
        <w:bottom w:val="none" w:sz="0" w:space="0" w:color="auto"/>
        <w:right w:val="none" w:sz="0" w:space="0" w:color="auto"/>
      </w:divBdr>
    </w:div>
    <w:div w:id="2146194646">
      <w:bodyDiv w:val="1"/>
      <w:marLeft w:val="0"/>
      <w:marRight w:val="0"/>
      <w:marTop w:val="0"/>
      <w:marBottom w:val="0"/>
      <w:divBdr>
        <w:top w:val="none" w:sz="0" w:space="0" w:color="auto"/>
        <w:left w:val="none" w:sz="0" w:space="0" w:color="auto"/>
        <w:bottom w:val="none" w:sz="0" w:space="0" w:color="auto"/>
        <w:right w:val="none" w:sz="0" w:space="0" w:color="auto"/>
      </w:divBdr>
    </w:div>
    <w:div w:id="2146698189">
      <w:bodyDiv w:val="1"/>
      <w:marLeft w:val="0"/>
      <w:marRight w:val="0"/>
      <w:marTop w:val="0"/>
      <w:marBottom w:val="0"/>
      <w:divBdr>
        <w:top w:val="none" w:sz="0" w:space="0" w:color="auto"/>
        <w:left w:val="none" w:sz="0" w:space="0" w:color="auto"/>
        <w:bottom w:val="none" w:sz="0" w:space="0" w:color="auto"/>
        <w:right w:val="none" w:sz="0" w:space="0" w:color="auto"/>
      </w:divBdr>
    </w:div>
    <w:div w:id="214723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sv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svg"/><Relationship Id="rId21" Type="http://schemas.openxmlformats.org/officeDocument/2006/relationships/image" Target="media/image13.sv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sv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svg"/><Relationship Id="rId23" Type="http://schemas.openxmlformats.org/officeDocument/2006/relationships/image" Target="media/image15.sv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11.svg"/><Relationship Id="rId31" Type="http://schemas.openxmlformats.org/officeDocument/2006/relationships/image" Target="media/image23.sv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svg"/><Relationship Id="rId30" Type="http://schemas.openxmlformats.org/officeDocument/2006/relationships/image" Target="media/image22.png"/><Relationship Id="rId35" Type="http://schemas.openxmlformats.org/officeDocument/2006/relationships/image" Target="media/image27.svg"/><Relationship Id="rId43" Type="http://schemas.openxmlformats.org/officeDocument/2006/relationships/image" Target="media/image35.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svg"/><Relationship Id="rId25" Type="http://schemas.openxmlformats.org/officeDocument/2006/relationships/image" Target="media/image17.svg"/><Relationship Id="rId33" Type="http://schemas.openxmlformats.org/officeDocument/2006/relationships/image" Target="media/image25.svg"/><Relationship Id="rId38" Type="http://schemas.openxmlformats.org/officeDocument/2006/relationships/image" Target="media/image30.png"/><Relationship Id="rId20" Type="http://schemas.openxmlformats.org/officeDocument/2006/relationships/image" Target="media/image12.png"/><Relationship Id="rId41" Type="http://schemas.openxmlformats.org/officeDocument/2006/relationships/image" Target="media/image33.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Wei181</b:Tag>
    <b:SourceType>JournalArticle</b:SourceType>
    <b:Guid>{8D4FCEF0-F52A-4FCA-ABC1-231EDA865B59}</b:Guid>
    <b:Title>Picker routing in rectangular mixed shelves warehouses</b:Title>
    <b:JournalName>Computers and Operations research</b:JournalName>
    <b:Year>2018</b:Year>
    <b:Pages>139-150</b:Pages>
    <b:Author>
      <b:Author>
        <b:NameList>
          <b:Person>
            <b:Last>Weidinger</b:Last>
            <b:First>Felix</b:First>
          </b:Person>
        </b:NameList>
      </b:Author>
    </b:Author>
    <b:Volume>95</b:Volume>
    <b:DOI>10.1016/j.cor.2018.03.012</b:DOI>
    <b:RefOrder>10</b:RefOrder>
  </b:Source>
  <b:Source>
    <b:Tag>SuY22</b:Tag>
    <b:SourceType>JournalArticle</b:SourceType>
    <b:Guid>{E0B3499A-20EB-4DE9-9670-5439940C9F1C}</b:Guid>
    <b:Title>Steiner TSP based on aisle as a unit for order picking</b:Title>
    <b:JournalName>Computers &amp; Industrial Engineering</b:JournalName>
    <b:Year>2022</b:Year>
    <b:Author>
      <b:Author>
        <b:NameList>
          <b:Person>
            <b:Last>Su</b:Last>
            <b:First>Yixuan</b:First>
          </b:Person>
          <b:Person>
            <b:Last>Li</b:Last>
            <b:First>Meixia</b:First>
          </b:Person>
          <b:Person>
            <b:Last>Zhu</b:Last>
            <b:First>Xi</b:First>
          </b:Person>
          <b:Person>
            <b:Last>Li</b:Last>
            <b:First>Chunfa</b:First>
          </b:Person>
        </b:NameList>
      </b:Author>
    </b:Author>
    <b:DOI>10.1016/j.cie.2022.108026</b:DOI>
    <b:RefOrder>16</b:RefOrder>
  </b:Source>
  <b:Source>
    <b:Tag>SuY23</b:Tag>
    <b:SourceType>JournalArticle</b:SourceType>
    <b:Guid>{EAB435DB-AFD6-4478-B88C-AC36CC3E574A}</b:Guid>
    <b:Title>An extensible multi-block layout warehouse routing optimization model</b:Title>
    <b:JournalName>European Journal of Operational Research</b:JournalName>
    <b:Year>2023</b:Year>
    <b:Pages>222-239</b:Pages>
    <b:Author>
      <b:Author>
        <b:NameList>
          <b:Person>
            <b:Last>Su</b:Last>
            <b:First>Yixuan</b:First>
          </b:Person>
          <b:Person>
            <b:Last>Zhu</b:Last>
            <b:First>Xi</b:First>
          </b:Person>
          <b:Person>
            <b:Last>Yuan</b:Last>
            <b:First>Jinlong</b:First>
          </b:Person>
          <b:Person>
            <b:Last>Teo</b:Last>
            <b:Middle>Lay</b:Middle>
            <b:First>Kok</b:First>
          </b:Person>
          <b:Person>
            <b:Last>Li</b:Last>
            <b:First>Meixia</b:First>
          </b:Person>
          <b:Person>
            <b:Last>Li</b:Last>
            <b:First>Chunfa</b:First>
          </b:Person>
        </b:NameList>
      </b:Author>
    </b:Author>
    <b:Volume>305</b:Volume>
    <b:Issue>1</b:Issue>
    <b:DOI>10.1016/j.ejor.2022.05.045</b:DOI>
    <b:RefOrder>17</b:RefOrder>
  </b:Source>
  <b:Source>
    <b:Tag>Sch16</b:Tag>
    <b:SourceType>JournalArticle</b:SourceType>
    <b:Guid>{A27FF755-4730-4EF9-B8F9-DE5C8C7D9A40}</b:Guid>
    <b:Title>A new mathematical programming formulation for the single-picker routing problem</b:Title>
    <b:JournalName>European Journal of Operational Research</b:JournalName>
    <b:Year>2016</b:Year>
    <b:Pages>68-84</b:Pages>
    <b:Author>
      <b:Author>
        <b:NameList>
          <b:Person>
            <b:Last>Scholz</b:Last>
            <b:First>André</b:First>
          </b:Person>
          <b:Person>
            <b:Last>Henn</b:Last>
            <b:First>Sebastian</b:First>
          </b:Person>
          <b:Person>
            <b:Last>Stuhlmann</b:Last>
            <b:First>Meike</b:First>
          </b:Person>
          <b:Person>
            <b:Last>Wäscher</b:Last>
            <b:First>Gerhard</b:First>
          </b:Person>
        </b:NameList>
      </b:Author>
    </b:Author>
    <b:Volume>253</b:Volume>
    <b:Issue>1</b:Issue>
    <b:DOI>10.1016/j.ejor.2016.02.018</b:DOI>
    <b:RefOrder>9</b:RefOrder>
  </b:Source>
  <b:Source>
    <b:Tag>Roo01</b:Tag>
    <b:SourceType>JournalArticle</b:SourceType>
    <b:Guid>{A8D46B53-2A15-4B3F-B174-D68639DAC127}</b:Guid>
    <b:Title>Routing order pickers in a warehouse with a middle aisle</b:Title>
    <b:JournalName>European Journal of Operational Research</b:JournalName>
    <b:Year>2001</b:Year>
    <b:Pages>32 - 43</b:Pages>
    <b:Author>
      <b:Author>
        <b:NameList>
          <b:Person>
            <b:Last>Roodbergen</b:Last>
            <b:First>Kees Jan</b:First>
          </b:Person>
          <b:Person>
            <b:Last>De Koster</b:Last>
            <b:First>René</b:First>
          </b:Person>
        </b:NameList>
      </b:Author>
    </b:Author>
    <b:Volume>39</b:Volume>
    <b:Issue>9</b:Issue>
    <b:DOI>10.1016/S0377-2217(00)00199-8</b:DOI>
    <b:RefOrder>4</b:RefOrder>
  </b:Source>
  <b:Source>
    <b:Tag>Rat83</b:Tag>
    <b:SourceType>JournalArticle</b:SourceType>
    <b:Guid>{50AC3860-A57F-4C24-8C23-3A6E64984CBE}</b:Guid>
    <b:Title>Order-picking in a rectangular warehouse: A solvable case of the traveling salesman problem</b:Title>
    <b:Year>1983</b:Year>
    <b:JournalName>Operations Research</b:JournalName>
    <b:Pages>507-521</b:Pages>
    <b:Author>
      <b:Author>
        <b:NameList>
          <b:Person>
            <b:Last>Ratliff</b:Last>
            <b:First>Donald H</b:First>
          </b:Person>
          <b:Person>
            <b:Last>Rosenthal</b:Last>
            <b:First>Arnon S</b:First>
          </b:Person>
        </b:NameList>
      </b:Author>
    </b:Author>
    <b:Volume>31</b:Volume>
    <b:Issue>3</b:Issue>
    <b:DOI>10.1287/opre.31.3.507</b:DOI>
    <b:RefOrder>3</b:RefOrder>
  </b:Source>
  <b:Source>
    <b:Tag>Pet97</b:Tag>
    <b:SourceType>JournalArticle</b:SourceType>
    <b:Guid>{FA16F353-9865-4940-8BC9-9A226EB6F80B}</b:Guid>
    <b:Title>An evaluation of order picking routeing policies</b:Title>
    <b:JournalName>International Journal of Operations and Production Management</b:JournalName>
    <b:Year>1997</b:Year>
    <b:Author>
      <b:Author>
        <b:NameList>
          <b:Person>
            <b:Last>Petersen</b:Last>
            <b:First>Charles</b:First>
          </b:Person>
        </b:NameList>
      </b:Author>
    </b:Author>
    <b:Volume>17</b:Volume>
    <b:Issue>11</b:Issue>
    <b:DOI>10.1108/01443579710177860</b:DOI>
    <b:RefOrder>6</b:RefOrder>
  </b:Source>
  <b:Source>
    <b:Tag>Mas201</b:Tag>
    <b:SourceType>JournalArticle</b:SourceType>
    <b:Guid>{D44E5DDD-2761-4D17-916D-C5B70D0216E9}</b:Guid>
    <b:Title>Optimal order picker routing in the chevron warehouse</b:Title>
    <b:JournalName>IISE TRANSACTIONS</b:JournalName>
    <b:Year>2020</b:Year>
    <b:Pages>665-687</b:Pages>
    <b:Volume>52</b:Volume>
    <b:Issue>6</b:Issue>
    <b:DOI>10.1080/24725854.2019.1660833</b:DOI>
    <b:Author>
      <b:Author>
        <b:NameList>
          <b:Person>
            <b:Last>Masae</b:Last>
            <b:First>Makusee</b:First>
          </b:Person>
          <b:Person>
            <b:Last>Glock</b:Last>
            <b:Middle>H.</b:Middle>
            <b:First>Christoph</b:First>
          </b:Person>
          <b:Person>
            <b:Last>Vichitkunakorn</b:Last>
            <b:First>Panupong</b:First>
          </b:Person>
        </b:NameList>
      </b:Author>
    </b:Author>
    <b:RefOrder>19</b:RefOrder>
  </b:Source>
  <b:Source>
    <b:Tag>Mas20</b:Tag>
    <b:SourceType>JournalArticle</b:SourceType>
    <b:Guid>{621197C6-A2A0-4C93-9C42-6D7AAA543D83}</b:Guid>
    <b:Title>Optimal order picker routing in a conventional warehouse with two blocks and arbitrary starting and ending points of a tour</b:Title>
    <b:JournalName>International Journal of Production Research</b:JournalName>
    <b:Year>2020</b:Year>
    <b:Pages>5337–5358</b:Pages>
    <b:Volume>58</b:Volume>
    <b:Issue>17</b:Issue>
    <b:DOI>10.1080/00207543.2020.1724342</b:DOI>
    <b:Author>
      <b:Author>
        <b:NameList>
          <b:Person>
            <b:Last>Masae</b:Last>
            <b:First>Makusee</b:First>
          </b:Person>
          <b:Person>
            <b:Last>Glock</b:Last>
            <b:Middle>H.</b:Middle>
            <b:First>Christoph</b:First>
          </b:Person>
          <b:Person>
            <b:Last>Vichitkunakorn</b:Last>
            <b:First>Panupong</b:First>
          </b:Person>
        </b:NameList>
      </b:Author>
    </b:Author>
    <b:RefOrder>14</b:RefOrder>
  </b:Source>
  <b:Source>
    <b:Tag>Mas21</b:Tag>
    <b:SourceType>JournalArticle</b:SourceType>
    <b:Guid>{E0DCC02F-B936-4DD6-9C94-FE2BFA730E33}</b:Guid>
    <b:Title>A method for efficiently routing order pickers in the leaf warehouse</b:Title>
    <b:JournalName>International Journal of Production Economics</b:JournalName>
    <b:Year>2021</b:Year>
    <b:Author>
      <b:Author>
        <b:NameList>
          <b:Person>
            <b:Last>Masae</b:Last>
            <b:First>Makusee</b:First>
          </b:Person>
          <b:Person>
            <b:Last>Glock</b:Last>
            <b:Middle>H.</b:Middle>
            <b:First>Christoph</b:First>
          </b:Person>
          <b:Person>
            <b:Last>Vichitkunakorn</b:Last>
            <b:First>Panupong</b:First>
          </b:Person>
        </b:NameList>
      </b:Author>
    </b:Author>
    <b:Volume>234</b:Volume>
    <b:DOI>10.1016/j.ijpe.2021.108069</b:DOI>
    <b:RefOrder>20</b:RefOrder>
  </b:Source>
  <b:Source>
    <b:Tag>Löf23</b:Tag>
    <b:SourceType>JournalArticle</b:SourceType>
    <b:Guid>{75C221C5-BD4D-4D10-94B2-61A961E0AB22}</b:Guid>
    <b:Title>Cost‑neutral reduction of infection risk in picker‑to‑parts warehousing systems</b:Title>
    <b:JournalName>OR Spectrum</b:JournalName>
    <b:Year>2023</b:Year>
    <b:Pages>151-179</b:Pages>
    <b:Author>
      <b:Author>
        <b:NameList>
          <b:Person>
            <b:Last>Löffler</b:Last>
            <b:First>Maximilian</b:First>
          </b:Person>
          <b:Person>
            <b:Last>Schneider</b:Last>
            <b:First>Michael</b:First>
          </b:Person>
          <b:Person>
            <b:Last>Žulj</b:Last>
            <b:First>Ivan</b:First>
          </b:Person>
        </b:NameList>
      </b:Author>
    </b:Author>
    <b:Volume>45</b:Volume>
    <b:DOI>10.1007/s00291-022-00695-8</b:DOI>
    <b:RefOrder>22</b:RefOrder>
  </b:Source>
  <b:Source>
    <b:Tag>Löf22</b:Tag>
    <b:SourceType>JournalArticle</b:SourceType>
    <b:Guid>{814F6772-7BAF-4B01-A029-2CA8E74CC5B5}</b:Guid>
    <b:Title>Cost‑neutral reduction of infection risk in picker‑to‑parts warehousing systems</b:Title>
    <b:JournalName>OR Spectrum</b:JournalName>
    <b:Year>2022</b:Year>
    <b:Pages>151-179</b:Pages>
    <b:Author>
      <b:Author>
        <b:NameList>
          <b:Person>
            <b:Last>Löffler</b:Last>
            <b:First>Maximilian</b:First>
          </b:Person>
          <b:Person>
            <b:Last>Schneider</b:Last>
            <b:First>Michael</b:First>
          </b:Person>
          <b:Person>
            <b:Last>Žulj</b:Last>
            <b:First>Ivan</b:First>
          </b:Person>
        </b:NameList>
      </b:Author>
    </b:Author>
    <b:DOI>10.1007/s00291-022-00695-8</b:DOI>
    <b:RefOrder>11</b:RefOrder>
  </b:Source>
  <b:Source>
    <b:Tag>Hao25</b:Tag>
    <b:SourceType>JournalArticle</b:SourceType>
    <b:Guid>{1C617917-C87C-4AA2-9162-DC9A077F00F3}</b:Guid>
    <b:Title>The picker routing problem in mixed‑shelves, multi‑block warehouses</b:Title>
    <b:JournalName>International Journal of Production Research</b:JournalName>
    <b:Year>2025</b:Year>
    <b:Pages>1304–1325</b:Pages>
    <b:Author>
      <b:Author>
        <b:NameList>
          <b:Person>
            <b:Last>Haouassi</b:Last>
            <b:First>Mustapha</b:First>
          </b:Person>
          <b:Person>
            <b:Last>Kergosien</b:Last>
            <b:First>Yannick</b:First>
          </b:Person>
          <b:Person>
            <b:Last>Mendoza</b:Last>
            <b:Middle>E.</b:Middle>
            <b:First>Jorge</b:First>
          </b:Person>
          <b:Person>
            <b:Last>Rousseau</b:Last>
            <b:First> Louis-Martin</b:First>
          </b:Person>
        </b:NameList>
      </b:Author>
    </b:Author>
    <b:Volume>63</b:Volume>
    <b:Issue>4</b:Issue>
    <b:DOI>10.1080/00207543.2024.2374845</b:DOI>
    <b:RefOrder>18</b:RefOrder>
  </b:Source>
  <b:Source>
    <b:Tag>Hal93</b:Tag>
    <b:SourceType>JournalArticle</b:SourceType>
    <b:Guid>{60E81752-2843-4C2E-82F5-4F0A34993922}</b:Guid>
    <b:Title>DISTANCE APPROXIMATIONS FOR ROUTING MANUAL PICKERS IN A WAREHOUSE</b:Title>
    <b:JournalName>IIE Transactions</b:JournalName>
    <b:Year>1993</b:Year>
    <b:Pages>76-87</b:Pages>
    <b:Author>
      <b:Author>
        <b:NameList>
          <b:Person>
            <b:Last>Hall</b:Last>
            <b:First>Randolph</b:First>
          </b:Person>
        </b:NameList>
      </b:Author>
    </b:Author>
    <b:RefOrder>5</b:RefOrder>
  </b:Source>
  <b:Source>
    <b:Tag>Gro17</b:Tag>
    <b:SourceType>JournalArticle</b:SourceType>
    <b:Guid>{49D9FB30-A632-4890-9406-6D3474462C15}</b:Guid>
    <b:Title>Human factors in order picking: a content analysis of the literature</b:Title>
    <b:JournalName>International Journal of Production Research</b:JournalName>
    <b:Year>2017</b:Year>
    <b:Pages>1260-1276</b:Pages>
    <b:Author>
      <b:Author>
        <b:NameList>
          <b:Person>
            <b:Last>Grosse</b:Last>
            <b:Middle>H.</b:Middle>
            <b:First>Eric</b:First>
          </b:Person>
          <b:Person>
            <b:Last>Glock</b:Last>
            <b:Middle>H.</b:Middle>
            <b:First>Christoph</b:First>
          </b:Person>
          <b:Person>
            <b:Last>Neumann</b:Last>
            <b:First>W. Patrick</b:First>
          </b:Person>
        </b:NameList>
      </b:Author>
    </b:Author>
    <b:DOI>10.1080/00207543.2016.1186296</b:DOI>
    <b:RefOrder>2</b:RefOrder>
  </b:Source>
  <b:Source>
    <b:Tag>Goe21</b:Tag>
    <b:SourceType>JournalArticle</b:SourceType>
    <b:Guid>{62883C01-BC88-4D1A-BE7E-1AB610735B60}</b:Guid>
    <b:Title>Modeling Single-Picker Routing Problems in Classical and Modern Warehouses</b:Title>
    <b:Year>2021</b:Year>
    <b:JournalName>INFORMS Journal on Computing</b:JournalName>
    <b:Pages>436-451</b:Pages>
    <b:Author>
      <b:Author>
        <b:NameList>
          <b:Person>
            <b:Last>Goeke</b:Last>
            <b:First>Dominik</b:First>
          </b:Person>
          <b:Person>
            <b:Last>Schneider</b:Last>
            <b:First>Michael</b:First>
          </b:Person>
        </b:NameList>
      </b:Author>
    </b:Author>
    <b:Volume>33</b:Volume>
    <b:Issue>2</b:Issue>
    <b:DOI>10.1287/ijoc.2020.1040</b:DOI>
    <b:RefOrder>25</b:RefOrder>
  </b:Source>
  <b:Source>
    <b:Tag>DeS18</b:Tag>
    <b:SourceType>JournalArticle</b:SourceType>
    <b:Guid>{56AE7B30-8D11-4CE5-891E-0ED4EDA0FF80}</b:Guid>
    <b:Title>An adapted ant colony optimization algorithm for the minimization of the travel distance of pickers in manual warehouses</b:Title>
    <b:JournalName>European Journal of Operational Research</b:JournalName>
    <b:Year>2018</b:Year>
    <b:Pages>120-137</b:Pages>
    <b:Author>
      <b:Author>
        <b:NameList>
          <b:Person>
            <b:Last>De Santis</b:Last>
            <b:First>Roberta</b:First>
          </b:Person>
          <b:Person>
            <b:Last>Montanari</b:Last>
            <b:First>Roberto</b:First>
          </b:Person>
          <b:Person>
            <b:Last>Vignali</b:Last>
            <b:First>Giuseppe</b:First>
          </b:Person>
          <b:Person>
            <b:Last>Bottani</b:Last>
            <b:First>Eleonora</b:First>
          </b:Person>
        </b:NameList>
      </b:Author>
    </b:Author>
    <b:Volume>267</b:Volume>
    <b:Issue>1</b:Issue>
    <b:DOI>10.1016/j.ejor.2017.11.017</b:DOI>
    <b:RefOrder>8</b:RefOrder>
  </b:Source>
  <b:Source>
    <b:Tag>Che19</b:Tag>
    <b:SourceType>JournalArticle</b:SourceType>
    <b:Guid>{8217C38F-D057-4A8C-94AA-48CD7BC19F3E}</b:Guid>
    <b:Title>Heuristic routing methods in multiple-block warehouses with ultra-narrow aisles and access restriction</b:Title>
    <b:JournalName>International Journal of Production Research</b:JournalName>
    <b:Year>2019</b:Year>
    <b:Pages>228-249</b:Pages>
    <b:Author>
      <b:Author>
        <b:NameList>
          <b:Person>
            <b:Last>Chen</b:Last>
            <b:First>Fangyu</b:First>
          </b:Person>
          <b:Person>
            <b:Last>Xu</b:Last>
            <b:First>Gangyan</b:First>
          </b:Person>
          <b:Person>
            <b:Last>Wei</b:Last>
            <b:First>Yongchang</b:First>
          </b:Person>
        </b:NameList>
      </b:Author>
    </b:Author>
    <b:Volume>57</b:Volume>
    <b:Issue>1</b:Issue>
    <b:DOI>10.1080/00207543.2018.1473657</b:DOI>
    <b:RefOrder>12</b:RefOrder>
  </b:Source>
  <b:Source>
    <b:Tag>Che131</b:Tag>
    <b:SourceType>JournalArticle</b:SourceType>
    <b:Guid>{AB70F8E9-E6B7-4FFF-BA5C-E8D75C28DDA9}</b:Guid>
    <b:Title>An Ant Colony Optimization Routing Algorithm for Two Order Pickers with Congestion Consideration</b:Title>
    <b:JournalName>Computers &amp; Industrial Engineering</b:JournalName>
    <b:Year>2013</b:Year>
    <b:Pages>77-85</b:Pages>
    <b:Author>
      <b:Author>
        <b:NameList>
          <b:Person>
            <b:Last>Chen</b:Last>
            <b:First>Fangyu</b:First>
          </b:Person>
          <b:Person>
            <b:Last>Wang</b:Last>
            <b:First>Hongwei</b:First>
          </b:Person>
          <b:Person>
            <b:Last>Qi</b:Last>
            <b:First>Chao</b:First>
          </b:Person>
          <b:Person>
            <b:Last>Xie</b:Last>
            <b:First>Yong</b:First>
          </b:Person>
        </b:NameList>
      </b:Author>
    </b:Author>
    <b:Volume>66</b:Volume>
    <b:DOI>10.1016/j.cie.2013.06.013</b:DOI>
    <b:RefOrder>7</b:RefOrder>
  </b:Source>
  <b:Source>
    <b:Tag>Che13</b:Tag>
    <b:SourceType>JournalArticle</b:SourceType>
    <b:Guid>{556F9AA8-9C1D-4852-A0D7-B8320164BED2}</b:Guid>
    <b:Title>An ant colony optimization routing algorithm for two order pickers with congestion consideration</b:Title>
    <b:JournalName>Computers and industrial engineering</b:JournalName>
    <b:Year>2013</b:Year>
    <b:Pages>77-85</b:Pages>
    <b:Author>
      <b:Author>
        <b:NameList>
          <b:Person>
            <b:Last>Chen</b:Last>
            <b:First>Fangyu</b:First>
          </b:Person>
          <b:Person>
            <b:Last>Wang</b:Last>
            <b:First>Hongwei</b:First>
          </b:Person>
          <b:Person>
            <b:Last>Qi</b:Last>
            <b:First>Chao</b:First>
          </b:Person>
          <b:Person>
            <b:Last>Xie</b:Last>
            <b:First>Yong</b:First>
          </b:Person>
        </b:NameList>
      </b:Author>
    </b:Author>
    <b:Volume>66</b:Volume>
    <b:Issue>10.1016/j.cie.2013.06.013</b:Issue>
    <b:RefOrder>21</b:RefOrder>
  </b:Source>
  <b:Source>
    <b:Tag>Çel19</b:Tag>
    <b:SourceType>JournalArticle</b:SourceType>
    <b:Guid>{792AB484-704E-4F6D-AAC4-71AE13B1EEDE}</b:Guid>
    <b:Title>Order picking in parallel-aisle warehouses with multiple blocks: complexity and a graph theory-based heuristic</b:Title>
    <b:JournalName>International Journal of Production Research</b:JournalName>
    <b:Year>2019</b:Year>
    <b:Pages>888-906</b:Pages>
    <b:Author>
      <b:Author>
        <b:NameList>
          <b:Person>
            <b:Last>Çelik</b:Last>
            <b:First>Melih</b:First>
          </b:Person>
          <b:Person>
            <b:Last>Süral</b:Last>
            <b:First>Haldun</b:First>
          </b:Person>
        </b:NameList>
      </b:Author>
    </b:Author>
    <b:Volume>57</b:Volume>
    <b:Issue>3</b:Issue>
    <b:DOI>10.1080/00207543.2018.1489154</b:DOI>
    <b:RefOrder>13</b:RefOrder>
  </b:Source>
  <b:Source>
    <b:Tag>Can19</b:Tag>
    <b:SourceType>ConferenceProceedings</b:SourceType>
    <b:Guid>{F6A7884B-9F25-4A3E-86BF-E8461BF08734}</b:Guid>
    <b:Title>Genetic Algorithms for the Picker Routing Problem in Multi-block Warehouses</b:Title>
    <b:Year>2019</b:Year>
    <b:Pages>313-322</b:Pages>
    <b:ConferenceName>Lecture Notes in Business Information Processing</b:ConferenceName>
    <b:City>Cham</b:City>
    <b:Publisher>Springer</b:Publisher>
    <b:Author>
      <b:Author>
        <b:NameList>
          <b:Person>
            <b:Last>Cano</b:Last>
            <b:Middle>Alejandro</b:Middle>
            <b:First>Jose</b:First>
          </b:Person>
          <b:Person>
            <b:Last>Correa-Espinal</b:Last>
            <b:Middle>Alberto</b:Middle>
            <b:First>Alexander</b:First>
          </b:Person>
          <b:Person>
            <b:Last>Gómez-Montoya</b:Last>
            <b:Middle>Andrés</b:Middle>
            <b:First>Rodrigo</b:First>
          </b:Person>
          <b:Person>
            <b:Last>Cortés</b:Last>
            <b:First>Pablo</b:First>
          </b:Person>
        </b:NameList>
      </b:Author>
    </b:Author>
    <b:Volume>353</b:Volume>
    <b:DOI>https://doi-org.bibliotecavirtual.uis.edu.co/10.1007/978-3-030-20485-3_24</b:DOI>
    <b:RefOrder>15</b:RefOrder>
  </b:Source>
  <b:Source>
    <b:Tag>Boy19</b:Tag>
    <b:SourceType>JournalArticle</b:SourceType>
    <b:Guid>{B638D685-B7D9-43D0-A360-C00542FC2A97}</b:Guid>
    <b:Title>Warehousing in the e-commerce era: A survey</b:Title>
    <b:JournalName>European Journal of Operational Research</b:JournalName>
    <b:Year>2019</b:Year>
    <b:Pages>396-411</b:Pages>
    <b:Author>
      <b:Author>
        <b:NameList>
          <b:Person>
            <b:Last>Boysen</b:Last>
            <b:First>Nils</b:First>
          </b:Person>
          <b:Person>
            <b:Last>de Koster</b:Last>
            <b:First>René</b:First>
          </b:Person>
          <b:Person>
            <b:Last>Weidinger</b:Last>
            <b:First>Felix</b:First>
          </b:Person>
        </b:NameList>
      </b:Author>
    </b:Author>
    <b:DOI>10.1016/j.ejor.2018.08.023.</b:DOI>
    <b:RefOrder>1</b:RefOrder>
  </b:Source>
  <b:Source>
    <b:Tag>Boc25</b:Tag>
    <b:SourceType>JournalArticle</b:SourceType>
    <b:Guid>{997FFD77-2D5F-42C5-A5A7-62662ECFB389}</b:Guid>
    <b:Title>The price of safety: Order picking in warehouses with in-house traffic regulations</b:Title>
    <b:JournalName>IISE Transactions</b:JournalName>
    <b:Year>2025</b:Year>
    <b:Pages>1-15</b:Pages>
    <b:Author>
      <b:Author>
        <b:NameList>
          <b:Person>
            <b:Last>Bock</b:Last>
            <b:First>Stefan</b:First>
          </b:Person>
          <b:Person>
            <b:Last>Boysen</b:Last>
            <b:First>Nils</b:First>
          </b:Person>
          <b:Person>
            <b:Last>Braken</b:Last>
            <b:First>Rebecca</b:First>
          </b:Person>
          <b:Person>
            <b:Last>Kroll</b:Last>
            <b:First>Tobias</b:First>
          </b:Person>
        </b:NameList>
      </b:Author>
    </b:Author>
    <b:DOI>10.1080/24725854.2024.2434922</b:DOI>
    <b:RefOrder>24</b:RefOrder>
  </b:Source>
  <b:Source>
    <b:Tag>Ata23</b:Tag>
    <b:SourceType>JournalArticle</b:SourceType>
    <b:Guid>{50B557A2-BC71-453E-81D9-149F8CD455E0}</b:Guid>
    <b:Title>Energy minimizing order picker forklift routing problem</b:Title>
    <b:JournalName>European Journal of Operational Research</b:JournalName>
    <b:Year>2023</b:Year>
    <b:Pages>604-626</b:Pages>
    <b:Author>
      <b:Author>
        <b:NameList>
          <b:Person>
            <b:Last>Atashi Khoei</b:Last>
            <b:First>Arsham</b:First>
          </b:Person>
          <b:Person>
            <b:Last>Süral</b:Last>
            <b:First>Haldun</b:First>
          </b:Person>
          <b:Person>
            <b:Last>Tural</b:Last>
            <b:First>Mustafa Kemal</b:First>
          </b:Person>
        </b:NameList>
      </b:Author>
    </b:Author>
    <b:Volume>307</b:Volume>
    <b:Issue>2</b:Issue>
    <b:DOI>10.1016/j.ejor.2022.08.038</b:DOI>
    <b:RefOrder>23</b:RefOrder>
  </b:Source>
</b:Sources>
</file>

<file path=customXml/itemProps1.xml><?xml version="1.0" encoding="utf-8"?>
<ds:datastoreItem xmlns:ds="http://schemas.openxmlformats.org/officeDocument/2006/customXml" ds:itemID="{639C87FF-D1B2-4060-B137-0D50B55A9A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722</TotalTime>
  <Pages>16</Pages>
  <Words>7715</Words>
  <Characters>42050</Characters>
  <Application>Microsoft Office Word</Application>
  <DocSecurity>0</DocSecurity>
  <Lines>1274</Lines>
  <Paragraphs>352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49413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Dx</dc:creator>
  <cp:keywords/>
  <dc:description/>
  <cp:lastModifiedBy>Edward Leonardo Rondon</cp:lastModifiedBy>
  <cp:revision>20</cp:revision>
  <cp:lastPrinted>2016-05-06T04:48:00Z</cp:lastPrinted>
  <dcterms:created xsi:type="dcterms:W3CDTF">2026-01-11T22:33:00Z</dcterms:created>
  <dcterms:modified xsi:type="dcterms:W3CDTF">2026-01-15T12:23:00Z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dianaforerotoloza@gmail.com@www.mendeley.com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